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79" w:rsidRPr="00455FC8" w:rsidRDefault="00D70B79" w:rsidP="0033031F">
      <w:pPr>
        <w:jc w:val="center"/>
        <w:rPr>
          <w:sz w:val="28"/>
          <w:szCs w:val="28"/>
        </w:rPr>
      </w:pPr>
      <w:r>
        <w:rPr>
          <w:sz w:val="28"/>
          <w:szCs w:val="28"/>
        </w:rPr>
        <w:t xml:space="preserve">                              </w:t>
      </w:r>
    </w:p>
    <w:p w:rsidR="00D70B79" w:rsidRPr="00FC707A" w:rsidRDefault="00D70B79" w:rsidP="00CF50F8">
      <w:pPr>
        <w:jc w:val="center"/>
        <w:rPr>
          <w:b/>
          <w:sz w:val="32"/>
          <w:szCs w:val="32"/>
        </w:rPr>
      </w:pPr>
      <w:r w:rsidRPr="00FC707A">
        <w:rPr>
          <w:b/>
          <w:sz w:val="32"/>
          <w:szCs w:val="32"/>
        </w:rPr>
        <w:t>Информация</w:t>
      </w:r>
    </w:p>
    <w:p w:rsidR="00D70B79" w:rsidRDefault="00D70B79" w:rsidP="00CF50F8">
      <w:pPr>
        <w:jc w:val="center"/>
        <w:rPr>
          <w:sz w:val="28"/>
          <w:szCs w:val="28"/>
        </w:rPr>
      </w:pPr>
      <w:r>
        <w:rPr>
          <w:sz w:val="28"/>
          <w:szCs w:val="28"/>
        </w:rPr>
        <w:t>о социально-экономическом положении</w:t>
      </w:r>
    </w:p>
    <w:p w:rsidR="00D70B79" w:rsidRDefault="00D70B79" w:rsidP="00CF50F8">
      <w:pPr>
        <w:jc w:val="center"/>
        <w:rPr>
          <w:sz w:val="28"/>
          <w:szCs w:val="28"/>
        </w:rPr>
      </w:pPr>
      <w:r>
        <w:rPr>
          <w:sz w:val="28"/>
          <w:szCs w:val="28"/>
        </w:rPr>
        <w:t>Кантемировского муниципального района</w:t>
      </w:r>
    </w:p>
    <w:p w:rsidR="00D70B79" w:rsidRPr="00CF50F8" w:rsidRDefault="00D70B79" w:rsidP="00CF50F8">
      <w:pPr>
        <w:jc w:val="center"/>
        <w:rPr>
          <w:sz w:val="28"/>
          <w:szCs w:val="28"/>
        </w:rPr>
      </w:pPr>
      <w:r>
        <w:rPr>
          <w:sz w:val="28"/>
          <w:szCs w:val="28"/>
        </w:rPr>
        <w:t>в  2013 году.</w:t>
      </w:r>
    </w:p>
    <w:p w:rsidR="00D70B79" w:rsidRDefault="00D70B79" w:rsidP="00455FC8">
      <w:pPr>
        <w:jc w:val="center"/>
        <w:rPr>
          <w:b/>
          <w:sz w:val="28"/>
          <w:szCs w:val="28"/>
        </w:rPr>
      </w:pPr>
    </w:p>
    <w:p w:rsidR="00D70B79" w:rsidRDefault="00D70B79" w:rsidP="00455FC8">
      <w:pPr>
        <w:jc w:val="center"/>
        <w:rPr>
          <w:sz w:val="28"/>
          <w:szCs w:val="28"/>
          <w:u w:val="single"/>
        </w:rPr>
      </w:pPr>
      <w:r>
        <w:rPr>
          <w:sz w:val="28"/>
          <w:szCs w:val="28"/>
          <w:u w:val="single"/>
        </w:rPr>
        <w:t>Характеристика района</w:t>
      </w:r>
    </w:p>
    <w:p w:rsidR="00D70B79" w:rsidRDefault="00D70B79" w:rsidP="00455FC8">
      <w:pPr>
        <w:jc w:val="center"/>
        <w:rPr>
          <w:sz w:val="28"/>
          <w:szCs w:val="28"/>
          <w:u w:val="single"/>
        </w:rPr>
      </w:pPr>
    </w:p>
    <w:p w:rsidR="00D70B79" w:rsidRDefault="00D70B79" w:rsidP="00380EA9">
      <w:pPr>
        <w:jc w:val="both"/>
        <w:rPr>
          <w:sz w:val="28"/>
          <w:szCs w:val="28"/>
        </w:rPr>
      </w:pPr>
      <w:r>
        <w:rPr>
          <w:sz w:val="28"/>
          <w:szCs w:val="28"/>
        </w:rPr>
        <w:tab/>
        <w:t xml:space="preserve">Кантемировский муниципальный район </w:t>
      </w:r>
      <w:proofErr w:type="gramStart"/>
      <w:r>
        <w:rPr>
          <w:sz w:val="28"/>
          <w:szCs w:val="28"/>
        </w:rPr>
        <w:t>расположен</w:t>
      </w:r>
      <w:proofErr w:type="gramEnd"/>
      <w:r>
        <w:rPr>
          <w:sz w:val="28"/>
          <w:szCs w:val="28"/>
        </w:rPr>
        <w:t xml:space="preserve"> на крайнем юге Воронежской области. Район граничит с </w:t>
      </w:r>
      <w:proofErr w:type="spellStart"/>
      <w:r>
        <w:rPr>
          <w:sz w:val="28"/>
          <w:szCs w:val="28"/>
        </w:rPr>
        <w:t>Россошанским</w:t>
      </w:r>
      <w:proofErr w:type="spellEnd"/>
      <w:r>
        <w:rPr>
          <w:sz w:val="28"/>
          <w:szCs w:val="28"/>
        </w:rPr>
        <w:t xml:space="preserve"> и </w:t>
      </w:r>
      <w:proofErr w:type="spellStart"/>
      <w:r>
        <w:rPr>
          <w:sz w:val="28"/>
          <w:szCs w:val="28"/>
        </w:rPr>
        <w:t>Богучарским</w:t>
      </w:r>
      <w:proofErr w:type="spellEnd"/>
      <w:r>
        <w:rPr>
          <w:sz w:val="28"/>
          <w:szCs w:val="28"/>
        </w:rPr>
        <w:t xml:space="preserve"> районами Воронежской области, а также с Ростовской областью России и Луганской областью Украины. Протяженность границы с Украиной составляет </w:t>
      </w:r>
      <w:smartTag w:uri="urn:schemas-microsoft-com:office:smarttags" w:element="metricconverter">
        <w:smartTagPr>
          <w:attr w:name="ProductID" w:val="97 км"/>
        </w:smartTagPr>
        <w:r>
          <w:rPr>
            <w:sz w:val="28"/>
            <w:szCs w:val="28"/>
          </w:rPr>
          <w:t>97 км</w:t>
        </w:r>
      </w:smartTag>
      <w:r>
        <w:rPr>
          <w:sz w:val="28"/>
          <w:szCs w:val="28"/>
        </w:rPr>
        <w:t xml:space="preserve">. Территория Кантемировского муниципального района – 2348 кв.м. </w:t>
      </w:r>
    </w:p>
    <w:p w:rsidR="00D70B79" w:rsidRDefault="00D70B79" w:rsidP="00A56985">
      <w:pPr>
        <w:jc w:val="both"/>
        <w:rPr>
          <w:sz w:val="28"/>
          <w:szCs w:val="28"/>
        </w:rPr>
      </w:pPr>
      <w:r>
        <w:rPr>
          <w:sz w:val="28"/>
          <w:szCs w:val="28"/>
        </w:rPr>
        <w:tab/>
        <w:t xml:space="preserve">В границах муниципального района расположено 60 населенных пунктов, в том числе 18 – </w:t>
      </w:r>
      <w:proofErr w:type="gramStart"/>
      <w:r>
        <w:rPr>
          <w:sz w:val="28"/>
          <w:szCs w:val="28"/>
        </w:rPr>
        <w:t>крупные</w:t>
      </w:r>
      <w:proofErr w:type="gramEnd"/>
      <w:r>
        <w:rPr>
          <w:sz w:val="28"/>
          <w:szCs w:val="28"/>
        </w:rPr>
        <w:t xml:space="preserve"> и средние, с численностью проживающих более  500 человек. Численность населения на 01.01.2014 года составила 35,7 тыс. человек.</w:t>
      </w:r>
    </w:p>
    <w:p w:rsidR="00D70B79" w:rsidRDefault="00D70B79" w:rsidP="00353513">
      <w:pPr>
        <w:ind w:firstLine="709"/>
        <w:jc w:val="both"/>
        <w:rPr>
          <w:sz w:val="28"/>
          <w:szCs w:val="28"/>
        </w:rPr>
      </w:pPr>
      <w:r>
        <w:rPr>
          <w:sz w:val="28"/>
          <w:szCs w:val="28"/>
        </w:rPr>
        <w:t xml:space="preserve">Общее количество муниципальных образований - 17: Кантемировский муниципальный район, одно городское и 15 сельских поселений. Административным центром является рабочий поселок Кантемировка, расположенный в </w:t>
      </w:r>
      <w:smartTag w:uri="urn:schemas-microsoft-com:office:smarttags" w:element="metricconverter">
        <w:smartTagPr>
          <w:attr w:name="ProductID" w:val="279 км"/>
        </w:smartTagPr>
        <w:r>
          <w:rPr>
            <w:sz w:val="28"/>
            <w:szCs w:val="28"/>
          </w:rPr>
          <w:t>279 км</w:t>
        </w:r>
      </w:smartTag>
      <w:r>
        <w:rPr>
          <w:sz w:val="28"/>
          <w:szCs w:val="28"/>
        </w:rPr>
        <w:t xml:space="preserve"> от областного центра.</w:t>
      </w:r>
    </w:p>
    <w:p w:rsidR="00D70B79" w:rsidRDefault="00D70B79" w:rsidP="00353513">
      <w:pPr>
        <w:ind w:firstLine="709"/>
        <w:jc w:val="both"/>
        <w:rPr>
          <w:sz w:val="28"/>
          <w:szCs w:val="28"/>
        </w:rPr>
      </w:pPr>
      <w:r>
        <w:rPr>
          <w:sz w:val="28"/>
          <w:szCs w:val="28"/>
        </w:rPr>
        <w:t xml:space="preserve">Экономика района имеет достаточно развитую многоотраслевую структуру. В тоже время основными отраслями по объему производства  и численности </w:t>
      </w:r>
      <w:proofErr w:type="gramStart"/>
      <w:r>
        <w:rPr>
          <w:sz w:val="28"/>
          <w:szCs w:val="28"/>
        </w:rPr>
        <w:t>работающих</w:t>
      </w:r>
      <w:proofErr w:type="gramEnd"/>
      <w:r>
        <w:rPr>
          <w:sz w:val="28"/>
          <w:szCs w:val="28"/>
        </w:rPr>
        <w:t xml:space="preserve"> являются сельское хозяйство и промышленность.</w:t>
      </w:r>
    </w:p>
    <w:p w:rsidR="00D70B79" w:rsidRDefault="00D70B79" w:rsidP="00353513">
      <w:pPr>
        <w:ind w:firstLine="709"/>
        <w:jc w:val="both"/>
        <w:rPr>
          <w:sz w:val="28"/>
          <w:szCs w:val="28"/>
        </w:rPr>
      </w:pPr>
      <w:r>
        <w:rPr>
          <w:sz w:val="28"/>
          <w:szCs w:val="28"/>
        </w:rPr>
        <w:t xml:space="preserve">Кантемировский муниципальный район занимает выгодное транспортно-географическое положение, имеет разветвленную транспортную сеть, ресурсы для организации перерабатывающих производств, свободные </w:t>
      </w:r>
      <w:proofErr w:type="spellStart"/>
      <w:r>
        <w:rPr>
          <w:sz w:val="28"/>
          <w:szCs w:val="28"/>
        </w:rPr>
        <w:t>инфраструктурно-обустроенные</w:t>
      </w:r>
      <w:proofErr w:type="spellEnd"/>
      <w:r>
        <w:rPr>
          <w:sz w:val="28"/>
          <w:szCs w:val="28"/>
        </w:rPr>
        <w:t xml:space="preserve"> участки для размещения новых предприятий, развитую социальную и инженерную инфраструктуру.</w:t>
      </w:r>
    </w:p>
    <w:p w:rsidR="00D70B79" w:rsidRDefault="00D70B79" w:rsidP="00380EA9">
      <w:pPr>
        <w:jc w:val="both"/>
        <w:rPr>
          <w:sz w:val="28"/>
          <w:szCs w:val="28"/>
        </w:rPr>
      </w:pPr>
      <w:r>
        <w:rPr>
          <w:sz w:val="28"/>
          <w:szCs w:val="28"/>
        </w:rPr>
        <w:tab/>
        <w:t>Итоги социально-экономического развития Кантемировского муниципального района в 2013 году таковы:</w:t>
      </w:r>
      <w:r>
        <w:rPr>
          <w:sz w:val="28"/>
          <w:szCs w:val="28"/>
        </w:rPr>
        <w:tab/>
      </w:r>
    </w:p>
    <w:p w:rsidR="00D70B79" w:rsidRPr="00BD5875" w:rsidRDefault="00D70B79" w:rsidP="00380EA9">
      <w:pPr>
        <w:jc w:val="both"/>
        <w:rPr>
          <w:sz w:val="28"/>
          <w:szCs w:val="28"/>
        </w:rPr>
      </w:pPr>
    </w:p>
    <w:p w:rsidR="00D70B79" w:rsidRPr="007F492C" w:rsidRDefault="00D70B79" w:rsidP="00FC707A">
      <w:pPr>
        <w:jc w:val="center"/>
        <w:rPr>
          <w:sz w:val="32"/>
          <w:szCs w:val="32"/>
          <w:u w:val="single"/>
        </w:rPr>
      </w:pPr>
      <w:r w:rsidRPr="007F492C">
        <w:rPr>
          <w:sz w:val="32"/>
          <w:szCs w:val="32"/>
          <w:u w:val="single"/>
        </w:rPr>
        <w:t>Промышленность</w:t>
      </w:r>
    </w:p>
    <w:p w:rsidR="00D70B79" w:rsidRPr="007F492C" w:rsidRDefault="00D70B79" w:rsidP="00FC707A">
      <w:pPr>
        <w:jc w:val="center"/>
        <w:rPr>
          <w:sz w:val="28"/>
          <w:szCs w:val="28"/>
          <w:u w:val="single"/>
        </w:rPr>
      </w:pPr>
    </w:p>
    <w:p w:rsidR="00D70B79" w:rsidRDefault="00D70B79" w:rsidP="00C831FC">
      <w:pPr>
        <w:ind w:firstLine="708"/>
        <w:jc w:val="both"/>
        <w:rPr>
          <w:sz w:val="28"/>
          <w:szCs w:val="28"/>
        </w:rPr>
      </w:pPr>
      <w:r w:rsidRPr="007F492C">
        <w:rPr>
          <w:b/>
          <w:sz w:val="28"/>
          <w:szCs w:val="28"/>
        </w:rPr>
        <w:tab/>
      </w:r>
      <w:r w:rsidRPr="00B5420B">
        <w:rPr>
          <w:sz w:val="28"/>
          <w:szCs w:val="28"/>
        </w:rPr>
        <w:t>В</w:t>
      </w:r>
      <w:r w:rsidRPr="004623C5">
        <w:rPr>
          <w:sz w:val="28"/>
          <w:szCs w:val="28"/>
        </w:rPr>
        <w:t xml:space="preserve">ыпуск и отгрузку промышленной продукции на территории </w:t>
      </w:r>
      <w:r>
        <w:rPr>
          <w:sz w:val="28"/>
          <w:szCs w:val="28"/>
        </w:rPr>
        <w:t xml:space="preserve">муниципального района осуществляют 8 предприятий, основными видами экономической деятельности которых являются производство машин и оборудования, деятельность по производству электроэнергии, газа и воды, производство пищевых продуктов. За отчетный год объем отгруженных товаров собственного производства по промышленным видам деятельности составил 288,7 млн. рублей (95,4 % к уровню 2012 года). Снижение объема  отгруженных товаров получено за счет предприятий с видом экономической  деятельности «Обрабатывающие производства» (93,4% к прошлому году). </w:t>
      </w:r>
      <w:r>
        <w:rPr>
          <w:sz w:val="28"/>
          <w:szCs w:val="28"/>
        </w:rPr>
        <w:lastRenderedPageBreak/>
        <w:t xml:space="preserve">Всего за год данными предприятиями отгружено товаров на сумму 210,2 млн. рублей, что составляет 72,8 % в общем объеме отгруженных товаров. </w:t>
      </w:r>
    </w:p>
    <w:p w:rsidR="00D70B79" w:rsidRDefault="00D70B79" w:rsidP="00C831FC">
      <w:pPr>
        <w:ind w:firstLine="708"/>
        <w:jc w:val="both"/>
        <w:rPr>
          <w:sz w:val="28"/>
          <w:szCs w:val="28"/>
        </w:rPr>
      </w:pPr>
      <w:r>
        <w:rPr>
          <w:sz w:val="28"/>
          <w:szCs w:val="28"/>
        </w:rPr>
        <w:t>Что касается объема товаров, отгруженных предприятиями осуществляющими производство и распределение электроэнергии, газа и воды, то с января по декабрь 2013 года он составил 78,5 млн. рублей, что на 1,3 млн. рублей выше уровня прошлого года.</w:t>
      </w:r>
    </w:p>
    <w:p w:rsidR="00D70B79" w:rsidRDefault="00D70B79" w:rsidP="00C831FC">
      <w:pPr>
        <w:ind w:firstLine="708"/>
        <w:jc w:val="both"/>
        <w:rPr>
          <w:sz w:val="28"/>
          <w:szCs w:val="28"/>
        </w:rPr>
      </w:pPr>
      <w:r>
        <w:rPr>
          <w:sz w:val="28"/>
          <w:szCs w:val="28"/>
        </w:rPr>
        <w:t>В разрезе предприятий ситуация такова:</w:t>
      </w:r>
    </w:p>
    <w:p w:rsidR="00D70B79" w:rsidRDefault="00D70B79" w:rsidP="007A70C9">
      <w:pPr>
        <w:ind w:firstLine="708"/>
        <w:jc w:val="both"/>
        <w:rPr>
          <w:sz w:val="28"/>
          <w:szCs w:val="28"/>
        </w:rPr>
      </w:pPr>
      <w:r>
        <w:rPr>
          <w:sz w:val="28"/>
          <w:szCs w:val="28"/>
        </w:rPr>
        <w:t>ОАО «</w:t>
      </w:r>
      <w:proofErr w:type="spellStart"/>
      <w:r>
        <w:rPr>
          <w:sz w:val="28"/>
          <w:szCs w:val="28"/>
        </w:rPr>
        <w:t>Митрофановский</w:t>
      </w:r>
      <w:proofErr w:type="spellEnd"/>
      <w:r>
        <w:rPr>
          <w:sz w:val="28"/>
          <w:szCs w:val="28"/>
        </w:rPr>
        <w:t xml:space="preserve"> РМЗ «</w:t>
      </w:r>
      <w:proofErr w:type="spellStart"/>
      <w:r>
        <w:rPr>
          <w:sz w:val="28"/>
          <w:szCs w:val="28"/>
        </w:rPr>
        <w:t>Промавторемонт</w:t>
      </w:r>
      <w:proofErr w:type="spellEnd"/>
      <w:r>
        <w:rPr>
          <w:sz w:val="28"/>
          <w:szCs w:val="28"/>
        </w:rPr>
        <w:t xml:space="preserve">». </w:t>
      </w:r>
    </w:p>
    <w:p w:rsidR="00D70B79" w:rsidRDefault="00D70B79" w:rsidP="007A70C9">
      <w:pPr>
        <w:ind w:firstLine="708"/>
        <w:jc w:val="both"/>
        <w:rPr>
          <w:sz w:val="28"/>
          <w:szCs w:val="28"/>
        </w:rPr>
      </w:pPr>
      <w:r>
        <w:rPr>
          <w:sz w:val="28"/>
          <w:szCs w:val="28"/>
        </w:rPr>
        <w:t>Доля предприятия в общем объеме отгруженных товаров в целом по району  составила 31,0%. По итогам 2012 года отгружено товаров собственного производства на сумму 89,2 млн. рублей  или 73,3 % к уровню  2012 года, индекс физического объема составил 80,8%.</w:t>
      </w:r>
      <w:r w:rsidR="00653ED9" w:rsidRPr="00653ED9">
        <w:rPr>
          <w:sz w:val="28"/>
          <w:szCs w:val="28"/>
        </w:rPr>
        <w:t xml:space="preserve"> </w:t>
      </w:r>
      <w:r w:rsidR="00653ED9">
        <w:rPr>
          <w:sz w:val="28"/>
          <w:szCs w:val="28"/>
        </w:rPr>
        <w:t xml:space="preserve">Основной причиной снижения производства и отгрузки является недостаточный спрос на производимую продукцию. </w:t>
      </w:r>
      <w:r>
        <w:rPr>
          <w:sz w:val="28"/>
          <w:szCs w:val="28"/>
        </w:rPr>
        <w:t xml:space="preserve"> </w:t>
      </w:r>
      <w:r w:rsidRPr="002D4325">
        <w:rPr>
          <w:color w:val="000000"/>
          <w:sz w:val="28"/>
          <w:szCs w:val="28"/>
        </w:rPr>
        <w:t xml:space="preserve">По итогам минувшего года предприятие ожидает получить прибыль в сумме 832 тыс. рублей (прибыль 2012 года 1074 тыс. рублей). </w:t>
      </w:r>
    </w:p>
    <w:p w:rsidR="00D70B79" w:rsidRDefault="00D70B79" w:rsidP="004D642E">
      <w:pPr>
        <w:ind w:firstLine="708"/>
        <w:jc w:val="both"/>
        <w:rPr>
          <w:sz w:val="28"/>
          <w:szCs w:val="28"/>
        </w:rPr>
      </w:pPr>
      <w:r w:rsidRPr="00B344CA">
        <w:rPr>
          <w:sz w:val="28"/>
          <w:szCs w:val="28"/>
        </w:rPr>
        <w:t>ОАО «Журавский охровый завод»</w:t>
      </w:r>
      <w:r>
        <w:rPr>
          <w:sz w:val="28"/>
          <w:szCs w:val="28"/>
        </w:rPr>
        <w:t xml:space="preserve">. </w:t>
      </w:r>
    </w:p>
    <w:p w:rsidR="00D70B79" w:rsidRDefault="00D70B79" w:rsidP="004D642E">
      <w:pPr>
        <w:ind w:firstLine="708"/>
        <w:jc w:val="both"/>
        <w:rPr>
          <w:sz w:val="28"/>
          <w:szCs w:val="28"/>
        </w:rPr>
      </w:pPr>
      <w:r>
        <w:rPr>
          <w:sz w:val="28"/>
          <w:szCs w:val="28"/>
        </w:rPr>
        <w:t xml:space="preserve">В настоящее время предприятие производит </w:t>
      </w:r>
      <w:proofErr w:type="spellStart"/>
      <w:r>
        <w:rPr>
          <w:sz w:val="28"/>
          <w:szCs w:val="28"/>
        </w:rPr>
        <w:t>бентонитовый</w:t>
      </w:r>
      <w:proofErr w:type="spellEnd"/>
      <w:r>
        <w:rPr>
          <w:sz w:val="28"/>
          <w:szCs w:val="28"/>
        </w:rPr>
        <w:t xml:space="preserve">  и </w:t>
      </w:r>
      <w:proofErr w:type="spellStart"/>
      <w:r>
        <w:rPr>
          <w:sz w:val="28"/>
          <w:szCs w:val="28"/>
        </w:rPr>
        <w:t>шунгитовый</w:t>
      </w:r>
      <w:proofErr w:type="spellEnd"/>
      <w:r>
        <w:rPr>
          <w:sz w:val="28"/>
          <w:szCs w:val="28"/>
        </w:rPr>
        <w:t xml:space="preserve"> порошок. За отчетный год произведено продукции на сумму 50,2 млн. рублей,   отгрузка  товаров  составила 52,5 млн. рублей или 127,3% к уровню  </w:t>
      </w:r>
      <w:r w:rsidR="00AD4042">
        <w:rPr>
          <w:sz w:val="28"/>
          <w:szCs w:val="28"/>
        </w:rPr>
        <w:t>2012 году</w:t>
      </w:r>
      <w:r w:rsidR="0091280D">
        <w:rPr>
          <w:sz w:val="28"/>
          <w:szCs w:val="28"/>
        </w:rPr>
        <w:t xml:space="preserve">, при этом остатки готовой продукции на складе </w:t>
      </w:r>
      <w:proofErr w:type="gramStart"/>
      <w:r w:rsidR="0091280D">
        <w:rPr>
          <w:sz w:val="28"/>
          <w:szCs w:val="28"/>
        </w:rPr>
        <w:t>увеличились на 14,3 % к  уровню прошлого года и составили</w:t>
      </w:r>
      <w:proofErr w:type="gramEnd"/>
      <w:r w:rsidR="0091280D">
        <w:rPr>
          <w:sz w:val="28"/>
          <w:szCs w:val="28"/>
        </w:rPr>
        <w:t xml:space="preserve"> 12,0 млн. рублей.</w:t>
      </w:r>
      <w:r w:rsidR="00AD4042">
        <w:rPr>
          <w:sz w:val="28"/>
          <w:szCs w:val="28"/>
        </w:rPr>
        <w:t xml:space="preserve"> Основой проблемой </w:t>
      </w:r>
      <w:r>
        <w:rPr>
          <w:sz w:val="28"/>
          <w:szCs w:val="28"/>
        </w:rPr>
        <w:t xml:space="preserve"> является сбыт готовой продукции, изношенность оборудования.</w:t>
      </w:r>
    </w:p>
    <w:p w:rsidR="00D70B79" w:rsidRDefault="00D70B79" w:rsidP="004D642E">
      <w:pPr>
        <w:ind w:firstLine="708"/>
        <w:jc w:val="both"/>
        <w:rPr>
          <w:sz w:val="28"/>
          <w:szCs w:val="28"/>
        </w:rPr>
      </w:pPr>
      <w:r>
        <w:rPr>
          <w:sz w:val="28"/>
          <w:szCs w:val="28"/>
        </w:rPr>
        <w:t>ОО</w:t>
      </w:r>
      <w:r w:rsidRPr="00B344CA">
        <w:rPr>
          <w:sz w:val="28"/>
          <w:szCs w:val="28"/>
        </w:rPr>
        <w:t>О ЖКПП «Коммунальник»</w:t>
      </w:r>
      <w:r>
        <w:rPr>
          <w:sz w:val="28"/>
          <w:szCs w:val="28"/>
        </w:rPr>
        <w:t xml:space="preserve"> осуществляет производство и распределение  тепловой энергии и воды. Объем отгруженных товаров с января по декабрь составил 70,3 млн. рублей, что ниже уровня 2012 года на 1,7 млн. рублей. </w:t>
      </w:r>
      <w:r w:rsidRPr="00DD0450">
        <w:rPr>
          <w:color w:val="000000"/>
          <w:sz w:val="28"/>
          <w:szCs w:val="28"/>
        </w:rPr>
        <w:t xml:space="preserve">Снижение объема отгруженных товаров обусловлено </w:t>
      </w:r>
      <w:r>
        <w:rPr>
          <w:color w:val="000000"/>
          <w:sz w:val="28"/>
          <w:szCs w:val="28"/>
        </w:rPr>
        <w:t xml:space="preserve">теплыми </w:t>
      </w:r>
      <w:r w:rsidRPr="00DD0450">
        <w:rPr>
          <w:color w:val="000000"/>
          <w:sz w:val="28"/>
          <w:szCs w:val="28"/>
        </w:rPr>
        <w:t>погодн</w:t>
      </w:r>
      <w:proofErr w:type="gramStart"/>
      <w:r w:rsidRPr="00DD0450">
        <w:rPr>
          <w:color w:val="000000"/>
          <w:sz w:val="28"/>
          <w:szCs w:val="28"/>
        </w:rPr>
        <w:t>о</w:t>
      </w:r>
      <w:r>
        <w:rPr>
          <w:color w:val="000000"/>
          <w:sz w:val="28"/>
          <w:szCs w:val="28"/>
        </w:rPr>
        <w:t>-</w:t>
      </w:r>
      <w:proofErr w:type="gramEnd"/>
      <w:r w:rsidRPr="00DD0450">
        <w:rPr>
          <w:color w:val="000000"/>
          <w:sz w:val="28"/>
          <w:szCs w:val="28"/>
        </w:rPr>
        <w:t xml:space="preserve"> климатическим</w:t>
      </w:r>
      <w:r w:rsidR="0091280D">
        <w:rPr>
          <w:color w:val="000000"/>
          <w:sz w:val="28"/>
          <w:szCs w:val="28"/>
        </w:rPr>
        <w:t>и</w:t>
      </w:r>
      <w:r w:rsidRPr="00DD0450">
        <w:rPr>
          <w:color w:val="000000"/>
          <w:sz w:val="28"/>
          <w:szCs w:val="28"/>
        </w:rPr>
        <w:t xml:space="preserve"> условиями.</w:t>
      </w:r>
      <w:r>
        <w:rPr>
          <w:color w:val="993300"/>
          <w:sz w:val="28"/>
          <w:szCs w:val="28"/>
        </w:rPr>
        <w:t xml:space="preserve"> </w:t>
      </w:r>
      <w:r>
        <w:rPr>
          <w:sz w:val="28"/>
          <w:szCs w:val="28"/>
        </w:rPr>
        <w:t>Индекс физического объема по предприятию составил 98,2%.</w:t>
      </w:r>
    </w:p>
    <w:p w:rsidR="00D70B79" w:rsidRDefault="00D70B79" w:rsidP="0070566C">
      <w:pPr>
        <w:ind w:firstLine="708"/>
        <w:jc w:val="both"/>
        <w:rPr>
          <w:sz w:val="28"/>
          <w:szCs w:val="28"/>
        </w:rPr>
      </w:pPr>
      <w:r>
        <w:rPr>
          <w:sz w:val="28"/>
          <w:szCs w:val="28"/>
        </w:rPr>
        <w:t>ООО «Твой Дом». Предприятие производит тепловую энергию, оказывает услуги по водоснабжению, удалению и обработке сточных вод. С января по декабрь 2013 года объем отгруженных предприятием услуг собственного производства составил  8,2 млн. рублей, и практически сохранился на уровне прошлого года.</w:t>
      </w:r>
    </w:p>
    <w:p w:rsidR="00D70B79" w:rsidRDefault="00D70B79" w:rsidP="00EE1D02">
      <w:pPr>
        <w:ind w:firstLine="708"/>
        <w:jc w:val="both"/>
        <w:rPr>
          <w:sz w:val="28"/>
          <w:szCs w:val="28"/>
        </w:rPr>
      </w:pPr>
      <w:r>
        <w:rPr>
          <w:sz w:val="28"/>
          <w:szCs w:val="28"/>
        </w:rPr>
        <w:t xml:space="preserve">МУП «Комбинат благоустройства </w:t>
      </w:r>
      <w:proofErr w:type="spellStart"/>
      <w:r>
        <w:rPr>
          <w:sz w:val="28"/>
          <w:szCs w:val="28"/>
        </w:rPr>
        <w:t>Митрофановский</w:t>
      </w:r>
      <w:proofErr w:type="spellEnd"/>
      <w:r>
        <w:rPr>
          <w:sz w:val="28"/>
          <w:szCs w:val="28"/>
        </w:rPr>
        <w:t>». Предприятие оказывает услуги по водоснабжению, удалению и обработке сточных вод. За отчетный период 2013 года объем отгруженных предприятием услуг собственного производства составил  7,9 млн. рублей, что составляет 110,8 % к прошлому году.</w:t>
      </w:r>
    </w:p>
    <w:p w:rsidR="00D70B79" w:rsidRDefault="00D70B79" w:rsidP="004477AF">
      <w:pPr>
        <w:ind w:firstLine="708"/>
        <w:jc w:val="both"/>
        <w:rPr>
          <w:sz w:val="28"/>
          <w:szCs w:val="28"/>
        </w:rPr>
      </w:pPr>
      <w:r>
        <w:rPr>
          <w:sz w:val="28"/>
          <w:szCs w:val="28"/>
        </w:rPr>
        <w:t>ООО «Кантемировс</w:t>
      </w:r>
      <w:r w:rsidR="0091280D">
        <w:rPr>
          <w:sz w:val="28"/>
          <w:szCs w:val="28"/>
        </w:rPr>
        <w:t>кий маслоэкстракционный завод»</w:t>
      </w:r>
      <w:r w:rsidR="00AB21D4">
        <w:rPr>
          <w:sz w:val="28"/>
          <w:szCs w:val="28"/>
        </w:rPr>
        <w:t xml:space="preserve"> в 2013 году не осуществлял производственную деятельность</w:t>
      </w:r>
      <w:r>
        <w:rPr>
          <w:sz w:val="28"/>
          <w:szCs w:val="28"/>
        </w:rPr>
        <w:t>.</w:t>
      </w:r>
      <w:r w:rsidR="0091280D">
        <w:rPr>
          <w:sz w:val="28"/>
          <w:szCs w:val="28"/>
        </w:rPr>
        <w:t xml:space="preserve"> </w:t>
      </w:r>
      <w:r w:rsidR="00AB21D4">
        <w:rPr>
          <w:sz w:val="28"/>
          <w:szCs w:val="28"/>
        </w:rPr>
        <w:t>Имущественный комплекс данного предприятия выкуплен новым предприятием</w:t>
      </w:r>
      <w:r w:rsidR="00AB21D4" w:rsidRPr="00AB21D4">
        <w:rPr>
          <w:sz w:val="28"/>
          <w:szCs w:val="28"/>
        </w:rPr>
        <w:t xml:space="preserve"> </w:t>
      </w:r>
      <w:r w:rsidR="00AB21D4">
        <w:rPr>
          <w:sz w:val="28"/>
          <w:szCs w:val="28"/>
        </w:rPr>
        <w:t>ООО «</w:t>
      </w:r>
      <w:proofErr w:type="spellStart"/>
      <w:r w:rsidR="00AB21D4">
        <w:rPr>
          <w:sz w:val="28"/>
          <w:szCs w:val="28"/>
        </w:rPr>
        <w:t>Феско</w:t>
      </w:r>
      <w:proofErr w:type="spellEnd"/>
      <w:r w:rsidR="00AB21D4">
        <w:rPr>
          <w:sz w:val="28"/>
          <w:szCs w:val="28"/>
        </w:rPr>
        <w:t xml:space="preserve">»  </w:t>
      </w:r>
      <w:r w:rsidR="0091280D">
        <w:rPr>
          <w:sz w:val="28"/>
          <w:szCs w:val="28"/>
        </w:rPr>
        <w:t>осн</w:t>
      </w:r>
      <w:r>
        <w:rPr>
          <w:sz w:val="28"/>
          <w:szCs w:val="28"/>
        </w:rPr>
        <w:t xml:space="preserve">овной вид деятельности «Производство </w:t>
      </w:r>
      <w:r w:rsidR="0091280D">
        <w:rPr>
          <w:sz w:val="28"/>
          <w:szCs w:val="28"/>
        </w:rPr>
        <w:t>неочищенных растительных масел».</w:t>
      </w:r>
      <w:r>
        <w:rPr>
          <w:sz w:val="28"/>
          <w:szCs w:val="28"/>
        </w:rPr>
        <w:t xml:space="preserve"> </w:t>
      </w:r>
      <w:r w:rsidR="00AB21D4">
        <w:rPr>
          <w:sz w:val="28"/>
          <w:szCs w:val="28"/>
        </w:rPr>
        <w:t>За  2013 году о</w:t>
      </w:r>
      <w:r>
        <w:rPr>
          <w:sz w:val="28"/>
          <w:szCs w:val="28"/>
        </w:rPr>
        <w:t xml:space="preserve">бъем отгруженных товаров собственного </w:t>
      </w:r>
      <w:r>
        <w:rPr>
          <w:sz w:val="28"/>
          <w:szCs w:val="28"/>
        </w:rPr>
        <w:lastRenderedPageBreak/>
        <w:t>производ</w:t>
      </w:r>
      <w:r w:rsidR="0091280D">
        <w:rPr>
          <w:sz w:val="28"/>
          <w:szCs w:val="28"/>
        </w:rPr>
        <w:t>ств</w:t>
      </w:r>
      <w:proofErr w:type="gramStart"/>
      <w:r w:rsidR="0091280D">
        <w:rPr>
          <w:sz w:val="28"/>
          <w:szCs w:val="28"/>
        </w:rPr>
        <w:t xml:space="preserve">а </w:t>
      </w:r>
      <w:r w:rsidR="00AB21D4">
        <w:rPr>
          <w:sz w:val="28"/>
          <w:szCs w:val="28"/>
        </w:rPr>
        <w:t>ООО</w:t>
      </w:r>
      <w:proofErr w:type="gramEnd"/>
      <w:r w:rsidR="00AB21D4">
        <w:rPr>
          <w:sz w:val="28"/>
          <w:szCs w:val="28"/>
        </w:rPr>
        <w:t xml:space="preserve"> «</w:t>
      </w:r>
      <w:proofErr w:type="spellStart"/>
      <w:r w:rsidR="00AB21D4">
        <w:rPr>
          <w:sz w:val="28"/>
          <w:szCs w:val="28"/>
        </w:rPr>
        <w:t>Феско</w:t>
      </w:r>
      <w:proofErr w:type="spellEnd"/>
      <w:r w:rsidR="00AB21D4">
        <w:rPr>
          <w:sz w:val="28"/>
          <w:szCs w:val="28"/>
        </w:rPr>
        <w:t xml:space="preserve">», </w:t>
      </w:r>
      <w:r w:rsidR="0091280D">
        <w:rPr>
          <w:sz w:val="28"/>
          <w:szCs w:val="28"/>
        </w:rPr>
        <w:t>составил 12,8 млн. рублей, произведено 615,9 т масла прессового, 193,0 – масла экстракционного.</w:t>
      </w:r>
    </w:p>
    <w:p w:rsidR="00D70B79" w:rsidRDefault="00D70B79" w:rsidP="0070566C">
      <w:pPr>
        <w:ind w:firstLine="708"/>
        <w:jc w:val="both"/>
        <w:rPr>
          <w:sz w:val="28"/>
          <w:szCs w:val="28"/>
        </w:rPr>
      </w:pPr>
      <w:r>
        <w:rPr>
          <w:sz w:val="28"/>
          <w:szCs w:val="28"/>
        </w:rPr>
        <w:t xml:space="preserve">Потребительское общество «Колос» в отчетном году произвело 1297,9 т хлеба, хлебобулочных и кондитерских изделий, 62,6 тыс. </w:t>
      </w:r>
      <w:proofErr w:type="spellStart"/>
      <w:r>
        <w:rPr>
          <w:sz w:val="28"/>
          <w:szCs w:val="28"/>
        </w:rPr>
        <w:t>дкл</w:t>
      </w:r>
      <w:proofErr w:type="spellEnd"/>
      <w:r>
        <w:rPr>
          <w:sz w:val="28"/>
          <w:szCs w:val="28"/>
        </w:rPr>
        <w:t xml:space="preserve">. дал безалкогольных напитков, 3 т макаронных изделий. Объем отгруженных товаров за 2013 год составил 52,9 млн. рублей, или 104,5 % в сравнении с  уровнем 2012 года.  Ожидаемая прибыль </w:t>
      </w:r>
      <w:r w:rsidRPr="00554859">
        <w:rPr>
          <w:color w:val="000000"/>
          <w:sz w:val="28"/>
          <w:szCs w:val="28"/>
        </w:rPr>
        <w:t>составит 2,35 млн. рублей.</w:t>
      </w:r>
      <w:r w:rsidRPr="00202679">
        <w:rPr>
          <w:color w:val="FF0000"/>
          <w:sz w:val="28"/>
          <w:szCs w:val="28"/>
        </w:rPr>
        <w:t xml:space="preserve"> </w:t>
      </w:r>
    </w:p>
    <w:p w:rsidR="00D70B79" w:rsidRPr="00DB2605" w:rsidRDefault="00D70B79" w:rsidP="00114F7E">
      <w:pPr>
        <w:ind w:firstLine="708"/>
        <w:jc w:val="both"/>
        <w:rPr>
          <w:sz w:val="28"/>
          <w:szCs w:val="28"/>
        </w:rPr>
      </w:pPr>
      <w:r>
        <w:rPr>
          <w:sz w:val="28"/>
          <w:szCs w:val="28"/>
        </w:rPr>
        <w:t>Индекс промышленного производства, в целом по отрасли, по итога</w:t>
      </w:r>
      <w:r w:rsidR="000E14F9">
        <w:rPr>
          <w:sz w:val="28"/>
          <w:szCs w:val="28"/>
        </w:rPr>
        <w:t>м 2013 года составил 70,8% (89,0</w:t>
      </w:r>
      <w:r>
        <w:rPr>
          <w:sz w:val="28"/>
          <w:szCs w:val="28"/>
        </w:rPr>
        <w:t>% в 2012 году). Снижение обусловлено приостановлением деятельност</w:t>
      </w:r>
      <w:proofErr w:type="gramStart"/>
      <w:r>
        <w:rPr>
          <w:sz w:val="28"/>
          <w:szCs w:val="28"/>
        </w:rPr>
        <w:t>и ООО</w:t>
      </w:r>
      <w:proofErr w:type="gramEnd"/>
      <w:r>
        <w:rPr>
          <w:sz w:val="28"/>
          <w:szCs w:val="28"/>
        </w:rPr>
        <w:t xml:space="preserve"> «Кантемировский маслоэкстракционный завод» и снижением объемов производства ОАО «</w:t>
      </w:r>
      <w:proofErr w:type="spellStart"/>
      <w:r>
        <w:rPr>
          <w:sz w:val="28"/>
          <w:szCs w:val="28"/>
        </w:rPr>
        <w:t>Митрофановский</w:t>
      </w:r>
      <w:proofErr w:type="spellEnd"/>
      <w:r>
        <w:rPr>
          <w:sz w:val="28"/>
          <w:szCs w:val="28"/>
        </w:rPr>
        <w:t xml:space="preserve"> РМЗ «</w:t>
      </w:r>
      <w:proofErr w:type="spellStart"/>
      <w:r>
        <w:rPr>
          <w:sz w:val="28"/>
          <w:szCs w:val="28"/>
        </w:rPr>
        <w:t>Промавторемонт</w:t>
      </w:r>
      <w:proofErr w:type="spellEnd"/>
      <w:r>
        <w:rPr>
          <w:sz w:val="28"/>
          <w:szCs w:val="28"/>
        </w:rPr>
        <w:t xml:space="preserve">». </w:t>
      </w:r>
    </w:p>
    <w:p w:rsidR="00D70B79" w:rsidRPr="00FD152E" w:rsidRDefault="00D70B79" w:rsidP="00114F7E">
      <w:pPr>
        <w:ind w:firstLine="708"/>
        <w:jc w:val="both"/>
        <w:rPr>
          <w:color w:val="000000"/>
          <w:sz w:val="28"/>
          <w:szCs w:val="28"/>
        </w:rPr>
      </w:pPr>
      <w:r w:rsidRPr="00FD152E">
        <w:rPr>
          <w:color w:val="000000"/>
          <w:sz w:val="28"/>
          <w:szCs w:val="28"/>
        </w:rPr>
        <w:t>По состоянию на 01.01.2014 года  дебиторская задолженность промышленных предприятий составила 38,8 млн. рублей, кредиторская задолженность – 78,4 млн. рублей. За прошедший  год  дебиторская задолженность увеличилась на 2,8 млн. рублей, кредиторская осталась на уровне прошлого года. По итогам работы за 2013 год  задолженность поставщикам уменьшилась на 6,8 млн. рублей и составила 28,6 млн. рублей. Задолженность  в бюджеты всех уровней составила 15,1 млн. рублей (121% к 2012 году).</w:t>
      </w:r>
    </w:p>
    <w:p w:rsidR="00D70B79" w:rsidRPr="00AD4042" w:rsidRDefault="00D70B79" w:rsidP="00114F7E">
      <w:pPr>
        <w:ind w:firstLine="708"/>
        <w:jc w:val="both"/>
        <w:rPr>
          <w:color w:val="000000" w:themeColor="text1"/>
          <w:sz w:val="28"/>
          <w:szCs w:val="28"/>
        </w:rPr>
      </w:pPr>
      <w:r w:rsidRPr="00AD4042">
        <w:rPr>
          <w:color w:val="000000" w:themeColor="text1"/>
          <w:sz w:val="28"/>
          <w:szCs w:val="28"/>
        </w:rPr>
        <w:t>Общий финансовый резуль</w:t>
      </w:r>
      <w:r w:rsidR="00AD4042" w:rsidRPr="00AD4042">
        <w:rPr>
          <w:color w:val="000000" w:themeColor="text1"/>
          <w:sz w:val="28"/>
          <w:szCs w:val="28"/>
        </w:rPr>
        <w:t>тат промышленной отрасли за 2013</w:t>
      </w:r>
      <w:r w:rsidRPr="00AD4042">
        <w:rPr>
          <w:color w:val="000000" w:themeColor="text1"/>
          <w:sz w:val="28"/>
          <w:szCs w:val="28"/>
        </w:rPr>
        <w:t xml:space="preserve"> год ожидается в сумме 7,4 млн. рублей убытка,</w:t>
      </w:r>
      <w:r w:rsidR="00AD4042" w:rsidRPr="00AD4042">
        <w:rPr>
          <w:color w:val="000000" w:themeColor="text1"/>
          <w:sz w:val="28"/>
          <w:szCs w:val="28"/>
        </w:rPr>
        <w:t xml:space="preserve"> что выше 2012 года на 1,9 млн. рублей</w:t>
      </w:r>
      <w:r w:rsidRPr="00AD4042">
        <w:rPr>
          <w:color w:val="000000" w:themeColor="text1"/>
          <w:sz w:val="28"/>
          <w:szCs w:val="28"/>
        </w:rPr>
        <w:t>. Прибыль прибыльных предприятий оценочно составит 7,0 млн. рублей.</w:t>
      </w:r>
    </w:p>
    <w:p w:rsidR="00D70B79" w:rsidRDefault="00D70B79" w:rsidP="00114F7E">
      <w:pPr>
        <w:jc w:val="center"/>
        <w:rPr>
          <w:sz w:val="32"/>
          <w:szCs w:val="32"/>
          <w:u w:val="single"/>
        </w:rPr>
      </w:pPr>
    </w:p>
    <w:p w:rsidR="00D70B79" w:rsidRDefault="00D70B79" w:rsidP="00114F7E">
      <w:pPr>
        <w:jc w:val="center"/>
        <w:rPr>
          <w:sz w:val="28"/>
          <w:szCs w:val="28"/>
          <w:u w:val="single"/>
        </w:rPr>
      </w:pPr>
      <w:r w:rsidRPr="00FC707A">
        <w:rPr>
          <w:sz w:val="32"/>
          <w:szCs w:val="32"/>
          <w:u w:val="single"/>
        </w:rPr>
        <w:t>Транспорт и связь</w:t>
      </w:r>
    </w:p>
    <w:p w:rsidR="00D70B79" w:rsidRDefault="00D70B79" w:rsidP="00114F7E">
      <w:pPr>
        <w:jc w:val="center"/>
        <w:rPr>
          <w:sz w:val="28"/>
          <w:szCs w:val="28"/>
          <w:u w:val="single"/>
        </w:rPr>
      </w:pPr>
    </w:p>
    <w:p w:rsidR="00D70B79" w:rsidRDefault="00D70B79" w:rsidP="00EF48E9">
      <w:pPr>
        <w:ind w:firstLine="708"/>
        <w:jc w:val="both"/>
        <w:rPr>
          <w:sz w:val="28"/>
          <w:szCs w:val="28"/>
        </w:rPr>
      </w:pPr>
      <w:r>
        <w:rPr>
          <w:sz w:val="28"/>
          <w:szCs w:val="28"/>
        </w:rPr>
        <w:tab/>
        <w:t xml:space="preserve">С января по декабрь 2013 года организациями, осуществляющими перевозку грузов, перевезено 669,3 тыс.т., что выше уровня 2012 года на 46,2 тыс.т. (107,4%). Увеличение объема перевозок получено за счет автомобильного транспорта. В 2013 году данным видом  перевезено 652,3 тыс.т. грузов, что превышает уровень, достигнутый в 2012 году на 59,6 тыс.т.  или 110 %. </w:t>
      </w:r>
    </w:p>
    <w:p w:rsidR="00D70B79" w:rsidRPr="004B372B" w:rsidRDefault="00D70B79" w:rsidP="00EF48E9">
      <w:pPr>
        <w:ind w:firstLine="708"/>
        <w:jc w:val="both"/>
        <w:rPr>
          <w:sz w:val="28"/>
          <w:szCs w:val="28"/>
        </w:rPr>
      </w:pPr>
      <w:r>
        <w:rPr>
          <w:sz w:val="28"/>
          <w:szCs w:val="28"/>
        </w:rPr>
        <w:t>Перевозку грузов в отчетном году осуществляли 12 предприятий и организаций, имеющих грузовые автомобили. Наибольший удельный вес в общем объеме перевозок,   занимают грузы, перевезенные автомобилями ЗАО «</w:t>
      </w:r>
      <w:proofErr w:type="spellStart"/>
      <w:r>
        <w:rPr>
          <w:sz w:val="28"/>
          <w:szCs w:val="28"/>
        </w:rPr>
        <w:t>Кантемировкаагропромтранс</w:t>
      </w:r>
      <w:proofErr w:type="spellEnd"/>
      <w:r>
        <w:rPr>
          <w:sz w:val="28"/>
          <w:szCs w:val="28"/>
        </w:rPr>
        <w:t xml:space="preserve">» - 63,6%. Всего автомобилями данного предприятия перевезено 414,6 тыс. т грузов, что составляет 104% к уровню 2012 года. Прирост объемов по предприятию обусловлен работой автомобилей на перевозке щебня, песка и грунта в </w:t>
      </w:r>
      <w:proofErr w:type="spellStart"/>
      <w:r>
        <w:rPr>
          <w:sz w:val="28"/>
          <w:szCs w:val="28"/>
        </w:rPr>
        <w:t>Россошанском</w:t>
      </w:r>
      <w:proofErr w:type="spellEnd"/>
      <w:r>
        <w:rPr>
          <w:sz w:val="28"/>
          <w:szCs w:val="28"/>
        </w:rPr>
        <w:t xml:space="preserve"> районе и Краснодарском крае, продуктов питания по территории РФ, оборудования и труб для строительства газопровода «Южный поток», сахарной свеклы в Ольховатку, зерна и подсолнечника. </w:t>
      </w:r>
      <w:r w:rsidRPr="004B372B">
        <w:rPr>
          <w:sz w:val="28"/>
          <w:szCs w:val="28"/>
        </w:rPr>
        <w:t xml:space="preserve"> </w:t>
      </w:r>
    </w:p>
    <w:p w:rsidR="00D70B79" w:rsidRDefault="00D70B79" w:rsidP="00F91ED2">
      <w:pPr>
        <w:ind w:firstLine="720"/>
        <w:jc w:val="both"/>
        <w:rPr>
          <w:sz w:val="28"/>
          <w:szCs w:val="28"/>
        </w:rPr>
      </w:pPr>
      <w:r>
        <w:rPr>
          <w:sz w:val="28"/>
          <w:szCs w:val="28"/>
        </w:rPr>
        <w:t>Что касается железнодорожного транспорта, то всего данным видом транспорта перевезено в отчетном году 17,0 тыс.т.</w:t>
      </w:r>
      <w:r w:rsidRPr="00783C54">
        <w:rPr>
          <w:sz w:val="28"/>
          <w:szCs w:val="28"/>
        </w:rPr>
        <w:t xml:space="preserve"> </w:t>
      </w:r>
      <w:r>
        <w:rPr>
          <w:sz w:val="28"/>
          <w:szCs w:val="28"/>
        </w:rPr>
        <w:t>грузов</w:t>
      </w:r>
      <w:r w:rsidRPr="00783C54">
        <w:rPr>
          <w:sz w:val="28"/>
          <w:szCs w:val="28"/>
        </w:rPr>
        <w:t xml:space="preserve"> </w:t>
      </w:r>
      <w:r>
        <w:rPr>
          <w:sz w:val="28"/>
          <w:szCs w:val="28"/>
        </w:rPr>
        <w:t xml:space="preserve">(55,9% к 2012 </w:t>
      </w:r>
      <w:r>
        <w:rPr>
          <w:sz w:val="28"/>
          <w:szCs w:val="28"/>
        </w:rPr>
        <w:lastRenderedPageBreak/>
        <w:t xml:space="preserve">году). Данная ситуация обусловлена ведением погрузо-разгрузочных работ одной </w:t>
      </w:r>
      <w:proofErr w:type="spellStart"/>
      <w:r>
        <w:rPr>
          <w:sz w:val="28"/>
          <w:szCs w:val="28"/>
        </w:rPr>
        <w:t>ж.д</w:t>
      </w:r>
      <w:proofErr w:type="gramStart"/>
      <w:r>
        <w:rPr>
          <w:sz w:val="28"/>
          <w:szCs w:val="28"/>
        </w:rPr>
        <w:t>.с</w:t>
      </w:r>
      <w:proofErr w:type="gramEnd"/>
      <w:r>
        <w:rPr>
          <w:sz w:val="28"/>
          <w:szCs w:val="28"/>
        </w:rPr>
        <w:t>танцией-Кантемировка</w:t>
      </w:r>
      <w:proofErr w:type="spellEnd"/>
      <w:r>
        <w:rPr>
          <w:sz w:val="28"/>
          <w:szCs w:val="28"/>
        </w:rPr>
        <w:t xml:space="preserve">, а также активизацией автомобильных перевозок.                            </w:t>
      </w:r>
    </w:p>
    <w:p w:rsidR="00D70B79" w:rsidRDefault="00D70B79" w:rsidP="00984DDC">
      <w:pPr>
        <w:pStyle w:val="ConsPlusTitle"/>
        <w:jc w:val="both"/>
        <w:rPr>
          <w:sz w:val="20"/>
          <w:szCs w:val="20"/>
        </w:rPr>
      </w:pPr>
      <w:r w:rsidRPr="004B372B">
        <w:rPr>
          <w:sz w:val="28"/>
          <w:szCs w:val="28"/>
        </w:rPr>
        <w:tab/>
      </w:r>
      <w:r w:rsidRPr="00984DDC">
        <w:rPr>
          <w:rFonts w:ascii="Times New Roman" w:hAnsi="Times New Roman" w:cs="Times New Roman"/>
          <w:b w:val="0"/>
          <w:bCs w:val="0"/>
          <w:sz w:val="28"/>
          <w:szCs w:val="28"/>
        </w:rPr>
        <w:t xml:space="preserve">Автомобильным транспортом общего пользования МУП «Кантемировское пассажирское </w:t>
      </w:r>
      <w:proofErr w:type="spellStart"/>
      <w:r w:rsidRPr="00984DDC">
        <w:rPr>
          <w:rFonts w:ascii="Times New Roman" w:hAnsi="Times New Roman" w:cs="Times New Roman"/>
          <w:b w:val="0"/>
          <w:bCs w:val="0"/>
          <w:sz w:val="28"/>
          <w:szCs w:val="28"/>
        </w:rPr>
        <w:t>автопредприятие</w:t>
      </w:r>
      <w:proofErr w:type="spellEnd"/>
      <w:r w:rsidRPr="00984DDC">
        <w:rPr>
          <w:rFonts w:ascii="Times New Roman" w:hAnsi="Times New Roman" w:cs="Times New Roman"/>
          <w:b w:val="0"/>
          <w:bCs w:val="0"/>
          <w:sz w:val="28"/>
          <w:szCs w:val="28"/>
        </w:rPr>
        <w:t xml:space="preserve">» в отчетном году   перевезено 668,8 тыс. человек пассажиров, из них 622,3 тыс. человек перевезено платно, что составляет, соответственно 83,7% и 88,3% к уровню 2012 года. Снижение получено за счет сокращения жителей района, осуществления пассажирских перевозок индивидуальными предпринимателями. Наряду с общим снижением пассажирских перевозок, в текущем году, в связи с изменением расчетов по проездным билетам, наблюдается снижение числа пассажиров перевезенных платно с 705,0 в 2012 году 622,3 в 2013 году. В целях улучшения качества обслуживания пассажиров в отчетном году открыты новые маршруты Кантемировка-Новомарковка, Кантемировка – </w:t>
      </w:r>
      <w:proofErr w:type="spellStart"/>
      <w:r w:rsidRPr="00984DDC">
        <w:rPr>
          <w:rFonts w:ascii="Times New Roman" w:hAnsi="Times New Roman" w:cs="Times New Roman"/>
          <w:b w:val="0"/>
          <w:bCs w:val="0"/>
          <w:sz w:val="28"/>
          <w:szCs w:val="28"/>
        </w:rPr>
        <w:t>Гармашевка</w:t>
      </w:r>
      <w:proofErr w:type="spellEnd"/>
      <w:r w:rsidRPr="00984DDC">
        <w:rPr>
          <w:rFonts w:ascii="Times New Roman" w:hAnsi="Times New Roman" w:cs="Times New Roman"/>
          <w:b w:val="0"/>
          <w:bCs w:val="0"/>
          <w:sz w:val="28"/>
          <w:szCs w:val="28"/>
        </w:rPr>
        <w:t>, Кантемировка-Россошь, также приобретен автобус</w:t>
      </w:r>
      <w:r>
        <w:rPr>
          <w:rFonts w:ascii="Times New Roman" w:hAnsi="Times New Roman" w:cs="Times New Roman"/>
          <w:b w:val="0"/>
          <w:bCs w:val="0"/>
          <w:sz w:val="28"/>
          <w:szCs w:val="28"/>
        </w:rPr>
        <w:t xml:space="preserve"> марки </w:t>
      </w:r>
      <w:r w:rsidRPr="00984DDC">
        <w:rPr>
          <w:rFonts w:ascii="Times New Roman" w:hAnsi="Times New Roman" w:cs="Times New Roman"/>
          <w:b w:val="0"/>
          <w:bCs w:val="0"/>
          <w:sz w:val="28"/>
          <w:szCs w:val="28"/>
        </w:rPr>
        <w:t>«</w:t>
      </w:r>
      <w:proofErr w:type="spellStart"/>
      <w:r w:rsidRPr="00984DDC">
        <w:rPr>
          <w:rFonts w:ascii="Times New Roman" w:hAnsi="Times New Roman" w:cs="Times New Roman"/>
          <w:b w:val="0"/>
          <w:bCs w:val="0"/>
          <w:sz w:val="28"/>
          <w:szCs w:val="28"/>
          <w:lang w:val="en-US"/>
        </w:rPr>
        <w:t>Hyndai</w:t>
      </w:r>
      <w:proofErr w:type="spellEnd"/>
      <w:r w:rsidRPr="00984DDC">
        <w:rPr>
          <w:rFonts w:ascii="Times New Roman" w:hAnsi="Times New Roman" w:cs="Times New Roman"/>
          <w:b w:val="0"/>
          <w:bCs w:val="0"/>
          <w:sz w:val="28"/>
          <w:szCs w:val="28"/>
        </w:rPr>
        <w:t>»</w:t>
      </w:r>
      <w:r>
        <w:rPr>
          <w:rFonts w:ascii="Times New Roman" w:hAnsi="Times New Roman" w:cs="Times New Roman"/>
          <w:b w:val="0"/>
          <w:bCs w:val="0"/>
          <w:sz w:val="28"/>
          <w:szCs w:val="28"/>
        </w:rPr>
        <w:t>, а</w:t>
      </w:r>
      <w:r w:rsidRPr="00984DD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соответствии с ОЦП «Развитие пассажирского автомобильного транспорта общего пользования Воронежской области на 2008-2015 годы» получены два автобуса марки «ПАЗ – 32054».</w:t>
      </w:r>
    </w:p>
    <w:p w:rsidR="00D70B79" w:rsidRDefault="00D70B79" w:rsidP="00BF320B">
      <w:pPr>
        <w:jc w:val="both"/>
        <w:rPr>
          <w:sz w:val="28"/>
          <w:szCs w:val="28"/>
        </w:rPr>
      </w:pPr>
      <w:r>
        <w:rPr>
          <w:sz w:val="28"/>
          <w:szCs w:val="28"/>
        </w:rPr>
        <w:t xml:space="preserve"> </w:t>
      </w:r>
      <w:r w:rsidRPr="004B372B">
        <w:rPr>
          <w:sz w:val="28"/>
          <w:szCs w:val="28"/>
        </w:rPr>
        <w:tab/>
      </w:r>
      <w:r>
        <w:rPr>
          <w:sz w:val="28"/>
          <w:szCs w:val="28"/>
        </w:rPr>
        <w:t xml:space="preserve">Тарифные доходы почтовой связи в отчетном периоде получены в сумме  32,8  млн. рублей, и  практически остались на уровне 2012 года, по электросвязи – 76,6 млн. рублей или 121,2 к уровню 2012 года. </w:t>
      </w:r>
      <w:proofErr w:type="gramStart"/>
      <w:r>
        <w:rPr>
          <w:sz w:val="28"/>
          <w:szCs w:val="28"/>
        </w:rPr>
        <w:t>Из общей суммы тарифных доходов, доходы от реализации платных услуг населению, составили 8,0 млн. рублей по почтовой и 53,5 млн. рублей по электросвязи.</w:t>
      </w:r>
      <w:proofErr w:type="gramEnd"/>
    </w:p>
    <w:p w:rsidR="00D70B79" w:rsidRDefault="00D70B79" w:rsidP="00114F7E">
      <w:pPr>
        <w:jc w:val="both"/>
        <w:rPr>
          <w:sz w:val="28"/>
          <w:szCs w:val="28"/>
        </w:rPr>
      </w:pPr>
      <w:r>
        <w:rPr>
          <w:sz w:val="28"/>
          <w:szCs w:val="28"/>
        </w:rPr>
        <w:tab/>
        <w:t>По состоянию на 01.01.2014 года стационарная телефонная сеть района составила 9216 номеров, из них 7891 – квартирные телефоны, и сократилась в сравнении с началом года на 210 номеров. Данная ситуация обусловлена продолжающимся развитием сотовой связи. В настоящее время на территории района работает 4 оператора сотовой связи.</w:t>
      </w:r>
      <w:r>
        <w:rPr>
          <w:sz w:val="28"/>
          <w:szCs w:val="28"/>
        </w:rPr>
        <w:tab/>
        <w:t xml:space="preserve"> </w:t>
      </w:r>
    </w:p>
    <w:p w:rsidR="00D70B79" w:rsidRDefault="00D70B79" w:rsidP="0033031F">
      <w:pPr>
        <w:jc w:val="center"/>
        <w:rPr>
          <w:sz w:val="32"/>
          <w:szCs w:val="32"/>
          <w:u w:val="single"/>
        </w:rPr>
      </w:pPr>
    </w:p>
    <w:p w:rsidR="00D70B79" w:rsidRDefault="00D70B79" w:rsidP="0033031F">
      <w:pPr>
        <w:jc w:val="center"/>
        <w:rPr>
          <w:sz w:val="28"/>
          <w:szCs w:val="28"/>
          <w:u w:val="single"/>
        </w:rPr>
      </w:pPr>
      <w:r>
        <w:rPr>
          <w:sz w:val="32"/>
          <w:szCs w:val="32"/>
          <w:u w:val="single"/>
        </w:rPr>
        <w:t>Сел</w:t>
      </w:r>
      <w:r w:rsidRPr="007A4D74">
        <w:rPr>
          <w:sz w:val="32"/>
          <w:szCs w:val="32"/>
          <w:u w:val="single"/>
        </w:rPr>
        <w:t>ьское хозяйство</w:t>
      </w:r>
    </w:p>
    <w:p w:rsidR="00D70B79" w:rsidRPr="00F57E7C" w:rsidRDefault="00D70B79" w:rsidP="0033031F">
      <w:pPr>
        <w:jc w:val="both"/>
        <w:rPr>
          <w:sz w:val="28"/>
          <w:szCs w:val="28"/>
        </w:rPr>
      </w:pPr>
    </w:p>
    <w:p w:rsidR="00D70B79" w:rsidRDefault="00D70B79" w:rsidP="0033031F">
      <w:pPr>
        <w:jc w:val="both"/>
        <w:rPr>
          <w:sz w:val="28"/>
          <w:szCs w:val="28"/>
        </w:rPr>
      </w:pPr>
      <w:r>
        <w:rPr>
          <w:sz w:val="28"/>
          <w:szCs w:val="28"/>
        </w:rPr>
        <w:tab/>
        <w:t xml:space="preserve">Производством сельскохозяйственной продукции на территории муниципального района </w:t>
      </w:r>
      <w:r w:rsidRPr="00904384">
        <w:rPr>
          <w:color w:val="000000"/>
          <w:sz w:val="28"/>
          <w:szCs w:val="28"/>
        </w:rPr>
        <w:t>занято 1</w:t>
      </w:r>
      <w:r>
        <w:rPr>
          <w:color w:val="000000"/>
          <w:sz w:val="28"/>
          <w:szCs w:val="28"/>
        </w:rPr>
        <w:t>7 сельхозпредприятий, 2</w:t>
      </w:r>
      <w:r w:rsidRPr="00904384">
        <w:rPr>
          <w:color w:val="000000"/>
          <w:sz w:val="28"/>
          <w:szCs w:val="28"/>
        </w:rPr>
        <w:t xml:space="preserve"> подсобных хозяйства, </w:t>
      </w:r>
      <w:r w:rsidRPr="00121BFB">
        <w:rPr>
          <w:color w:val="000000"/>
          <w:sz w:val="28"/>
          <w:szCs w:val="28"/>
        </w:rPr>
        <w:t>140 крестьянских фермерских</w:t>
      </w:r>
      <w:r w:rsidRPr="00904384">
        <w:rPr>
          <w:color w:val="000000"/>
          <w:sz w:val="28"/>
          <w:szCs w:val="28"/>
        </w:rPr>
        <w:t xml:space="preserve"> и 12,</w:t>
      </w:r>
      <w:r>
        <w:rPr>
          <w:color w:val="000000"/>
          <w:sz w:val="28"/>
          <w:szCs w:val="28"/>
        </w:rPr>
        <w:t>0</w:t>
      </w:r>
      <w:r w:rsidRPr="00904384">
        <w:rPr>
          <w:color w:val="000000"/>
          <w:sz w:val="28"/>
          <w:szCs w:val="28"/>
        </w:rPr>
        <w:t xml:space="preserve"> тыс. личных подсобных хозяйств.</w:t>
      </w:r>
      <w:r>
        <w:rPr>
          <w:sz w:val="28"/>
          <w:szCs w:val="28"/>
        </w:rPr>
        <w:t xml:space="preserve"> Основной специализацией сельхозпредприятий является производство зерновых культур, подсолнечника, сахарной свеклы, молочно-мясное животноводство.</w:t>
      </w:r>
    </w:p>
    <w:p w:rsidR="00D70B79" w:rsidRDefault="00D70B79" w:rsidP="00657CE7">
      <w:pPr>
        <w:jc w:val="both"/>
        <w:rPr>
          <w:sz w:val="28"/>
          <w:szCs w:val="28"/>
        </w:rPr>
      </w:pPr>
      <w:r>
        <w:rPr>
          <w:sz w:val="28"/>
          <w:szCs w:val="28"/>
        </w:rPr>
        <w:t xml:space="preserve">        Общая площадь посевов под урожай 2013 года, с учетом многолетних трав посева прошлых лет, составила 121,4 тыс. га (101,3% к предыдущему году). Без учета ЛПХ, </w:t>
      </w:r>
      <w:r w:rsidRPr="00117770">
        <w:rPr>
          <w:color w:val="000000"/>
          <w:sz w:val="28"/>
          <w:szCs w:val="28"/>
        </w:rPr>
        <w:t xml:space="preserve"> </w:t>
      </w:r>
      <w:r w:rsidRPr="00CC5F2D">
        <w:rPr>
          <w:color w:val="000000"/>
          <w:sz w:val="28"/>
          <w:szCs w:val="28"/>
        </w:rPr>
        <w:t>зерновой группой</w:t>
      </w:r>
      <w:r>
        <w:rPr>
          <w:sz w:val="28"/>
          <w:szCs w:val="28"/>
        </w:rPr>
        <w:t xml:space="preserve"> </w:t>
      </w:r>
      <w:r>
        <w:rPr>
          <w:color w:val="993300"/>
          <w:sz w:val="28"/>
          <w:szCs w:val="28"/>
        </w:rPr>
        <w:t xml:space="preserve"> </w:t>
      </w:r>
      <w:r w:rsidRPr="00CC5F2D">
        <w:rPr>
          <w:color w:val="000000"/>
          <w:sz w:val="28"/>
          <w:szCs w:val="28"/>
        </w:rPr>
        <w:t>было занято 70,1 тыс. га</w:t>
      </w:r>
      <w:r>
        <w:rPr>
          <w:color w:val="000000"/>
          <w:sz w:val="28"/>
          <w:szCs w:val="28"/>
        </w:rPr>
        <w:t xml:space="preserve">, </w:t>
      </w:r>
      <w:r w:rsidRPr="00CC5F2D">
        <w:rPr>
          <w:color w:val="000000"/>
          <w:sz w:val="28"/>
          <w:szCs w:val="28"/>
        </w:rPr>
        <w:t xml:space="preserve"> техническими культурами</w:t>
      </w:r>
      <w:r>
        <w:rPr>
          <w:color w:val="000000"/>
          <w:sz w:val="28"/>
          <w:szCs w:val="28"/>
        </w:rPr>
        <w:t xml:space="preserve"> - </w:t>
      </w:r>
      <w:r w:rsidRPr="00CC5F2D">
        <w:rPr>
          <w:color w:val="000000"/>
          <w:sz w:val="28"/>
          <w:szCs w:val="28"/>
        </w:rPr>
        <w:t xml:space="preserve"> 31,1 тыс. га</w:t>
      </w:r>
      <w:r>
        <w:rPr>
          <w:color w:val="000000"/>
          <w:sz w:val="28"/>
          <w:szCs w:val="28"/>
        </w:rPr>
        <w:t xml:space="preserve">. </w:t>
      </w:r>
      <w:r w:rsidRPr="00981751">
        <w:rPr>
          <w:color w:val="000000"/>
          <w:sz w:val="28"/>
          <w:szCs w:val="28"/>
        </w:rPr>
        <w:t xml:space="preserve">Уборка зерновых произведена на площади 65,2 тыс. га, при этом валовое производство зерна в </w:t>
      </w:r>
      <w:r w:rsidR="004D6A59">
        <w:rPr>
          <w:color w:val="000000"/>
          <w:sz w:val="28"/>
          <w:szCs w:val="28"/>
        </w:rPr>
        <w:t xml:space="preserve">сельскохозяйственных предприятиях и фермерских хозяйствах  </w:t>
      </w:r>
      <w:r w:rsidRPr="00981751">
        <w:rPr>
          <w:color w:val="000000"/>
          <w:sz w:val="28"/>
          <w:szCs w:val="28"/>
        </w:rPr>
        <w:t xml:space="preserve">составило 126,9 тыс. т. в весе после доработки. </w:t>
      </w:r>
      <w:proofErr w:type="gramStart"/>
      <w:r w:rsidRPr="00981751">
        <w:rPr>
          <w:color w:val="000000"/>
          <w:sz w:val="28"/>
          <w:szCs w:val="28"/>
        </w:rPr>
        <w:t xml:space="preserve">В сравнении с 2012 годом производство </w:t>
      </w:r>
      <w:r w:rsidRPr="00981751">
        <w:rPr>
          <w:color w:val="000000"/>
          <w:sz w:val="28"/>
          <w:szCs w:val="28"/>
        </w:rPr>
        <w:lastRenderedPageBreak/>
        <w:t xml:space="preserve">зерна сократилось на 5,1 тыс.т. В отчетном году из-за жесточайшей весенне-летней засухи и переувлажнением </w:t>
      </w:r>
      <w:r>
        <w:rPr>
          <w:color w:val="000000"/>
          <w:sz w:val="28"/>
          <w:szCs w:val="28"/>
        </w:rPr>
        <w:t xml:space="preserve">во время уборки поздних зерновых культур, </w:t>
      </w:r>
      <w:r w:rsidRPr="00981751">
        <w:rPr>
          <w:color w:val="000000"/>
          <w:sz w:val="28"/>
          <w:szCs w:val="28"/>
        </w:rPr>
        <w:t>в ряде сельхозпредприятий и крестьянских фермерских хозяйств было списано 6,0 тыс. га зерновых культур</w:t>
      </w:r>
      <w:r>
        <w:rPr>
          <w:color w:val="000000"/>
          <w:sz w:val="28"/>
          <w:szCs w:val="28"/>
        </w:rPr>
        <w:t xml:space="preserve">, </w:t>
      </w:r>
      <w:r w:rsidRPr="00981751">
        <w:rPr>
          <w:color w:val="000000"/>
          <w:sz w:val="28"/>
          <w:szCs w:val="28"/>
        </w:rPr>
        <w:t xml:space="preserve">в результате чего средняя урожайность зерновых по району составила 19,5 </w:t>
      </w:r>
      <w:proofErr w:type="spellStart"/>
      <w:r w:rsidRPr="00981751">
        <w:rPr>
          <w:color w:val="000000"/>
          <w:sz w:val="28"/>
          <w:szCs w:val="28"/>
        </w:rPr>
        <w:t>ц</w:t>
      </w:r>
      <w:proofErr w:type="spellEnd"/>
      <w:r w:rsidRPr="00981751">
        <w:rPr>
          <w:color w:val="000000"/>
          <w:sz w:val="28"/>
          <w:szCs w:val="28"/>
        </w:rPr>
        <w:t>/га на уборочную площадь, а урожайность озимой пшеницы</w:t>
      </w:r>
      <w:proofErr w:type="gramEnd"/>
      <w:r w:rsidRPr="00981751">
        <w:rPr>
          <w:color w:val="000000"/>
          <w:sz w:val="28"/>
          <w:szCs w:val="28"/>
        </w:rPr>
        <w:t xml:space="preserve">, основной зерновой культуры в районе – 17,6 </w:t>
      </w:r>
      <w:proofErr w:type="spellStart"/>
      <w:r w:rsidRPr="00981751">
        <w:rPr>
          <w:color w:val="000000"/>
          <w:sz w:val="28"/>
          <w:szCs w:val="28"/>
        </w:rPr>
        <w:t>ц</w:t>
      </w:r>
      <w:proofErr w:type="spellEnd"/>
      <w:r w:rsidRPr="00981751">
        <w:rPr>
          <w:color w:val="000000"/>
          <w:sz w:val="28"/>
          <w:szCs w:val="28"/>
        </w:rPr>
        <w:t xml:space="preserve">/га. </w:t>
      </w:r>
    </w:p>
    <w:p w:rsidR="00D70B79" w:rsidRPr="00657CE7" w:rsidRDefault="00D70B79" w:rsidP="0033031F">
      <w:pPr>
        <w:jc w:val="both"/>
        <w:rPr>
          <w:color w:val="993300"/>
          <w:sz w:val="28"/>
          <w:szCs w:val="28"/>
        </w:rPr>
      </w:pPr>
      <w:r w:rsidRPr="00597AA6">
        <w:rPr>
          <w:color w:val="000000"/>
          <w:sz w:val="28"/>
          <w:szCs w:val="28"/>
        </w:rPr>
        <w:tab/>
      </w:r>
      <w:proofErr w:type="spellStart"/>
      <w:r w:rsidRPr="00597AA6">
        <w:rPr>
          <w:color w:val="000000"/>
          <w:sz w:val="28"/>
          <w:szCs w:val="28"/>
        </w:rPr>
        <w:t>Валовый</w:t>
      </w:r>
      <w:proofErr w:type="spellEnd"/>
      <w:r w:rsidRPr="00597AA6">
        <w:rPr>
          <w:color w:val="000000"/>
          <w:sz w:val="28"/>
          <w:szCs w:val="28"/>
        </w:rPr>
        <w:t xml:space="preserve"> сбор подсолнечника в целом по району составил 44,7 тыс. т, в весе после доработки, что на 10,2 тыс. т превышает уровень 2012 года.</w:t>
      </w:r>
      <w:r>
        <w:rPr>
          <w:color w:val="000000"/>
          <w:sz w:val="28"/>
          <w:szCs w:val="28"/>
        </w:rPr>
        <w:t xml:space="preserve"> </w:t>
      </w:r>
      <w:r w:rsidR="004D6A59" w:rsidRPr="00F20B5A">
        <w:rPr>
          <w:color w:val="000000"/>
          <w:sz w:val="28"/>
          <w:szCs w:val="28"/>
        </w:rPr>
        <w:t xml:space="preserve">Прирост </w:t>
      </w:r>
      <w:proofErr w:type="spellStart"/>
      <w:r w:rsidR="004D6A59" w:rsidRPr="00F20B5A">
        <w:rPr>
          <w:color w:val="000000"/>
          <w:sz w:val="28"/>
          <w:szCs w:val="28"/>
        </w:rPr>
        <w:t>валовки</w:t>
      </w:r>
      <w:proofErr w:type="spellEnd"/>
      <w:r w:rsidR="004D6A59" w:rsidRPr="00F20B5A">
        <w:rPr>
          <w:color w:val="000000"/>
          <w:sz w:val="28"/>
          <w:szCs w:val="28"/>
        </w:rPr>
        <w:t xml:space="preserve"> </w:t>
      </w:r>
      <w:r w:rsidR="004D6A59">
        <w:rPr>
          <w:color w:val="000000"/>
          <w:sz w:val="28"/>
          <w:szCs w:val="28"/>
        </w:rPr>
        <w:t xml:space="preserve">получен  как за счет урожайности, так и за счет применения семян высокоурожайных сортов гибридов. </w:t>
      </w:r>
      <w:r w:rsidRPr="00597AA6">
        <w:rPr>
          <w:color w:val="000000"/>
          <w:sz w:val="28"/>
          <w:szCs w:val="28"/>
        </w:rPr>
        <w:t xml:space="preserve">Средняя урожайность данной культуры составила 18,6 </w:t>
      </w:r>
      <w:proofErr w:type="spellStart"/>
      <w:r w:rsidRPr="00597AA6">
        <w:rPr>
          <w:color w:val="000000"/>
          <w:sz w:val="28"/>
          <w:szCs w:val="28"/>
        </w:rPr>
        <w:t>ц</w:t>
      </w:r>
      <w:proofErr w:type="spellEnd"/>
      <w:r w:rsidRPr="00597AA6">
        <w:rPr>
          <w:color w:val="000000"/>
          <w:sz w:val="28"/>
          <w:szCs w:val="28"/>
        </w:rPr>
        <w:t>/га (129,2% к предыдущему году).</w:t>
      </w:r>
      <w:r w:rsidRPr="00657CE7">
        <w:rPr>
          <w:color w:val="993300"/>
          <w:sz w:val="28"/>
          <w:szCs w:val="28"/>
        </w:rPr>
        <w:t xml:space="preserve"> </w:t>
      </w:r>
    </w:p>
    <w:p w:rsidR="00D70B79" w:rsidRDefault="00D70B79" w:rsidP="0033031F">
      <w:pPr>
        <w:jc w:val="both"/>
        <w:rPr>
          <w:sz w:val="28"/>
          <w:szCs w:val="28"/>
        </w:rPr>
      </w:pPr>
      <w:r>
        <w:rPr>
          <w:sz w:val="28"/>
          <w:szCs w:val="28"/>
        </w:rPr>
        <w:tab/>
        <w:t xml:space="preserve">В связи с имеющимися проблемами по сдаче сахарной свеклы на перерабатывающие заводы в  2013 году </w:t>
      </w:r>
      <w:r w:rsidR="004D6A59">
        <w:rPr>
          <w:sz w:val="28"/>
          <w:szCs w:val="28"/>
        </w:rPr>
        <w:t xml:space="preserve">её </w:t>
      </w:r>
      <w:r>
        <w:rPr>
          <w:sz w:val="28"/>
          <w:szCs w:val="28"/>
        </w:rPr>
        <w:t xml:space="preserve">посевная площадь составила 2290 га, что  меньше уровня 2012 года на 241 га. Снижение посевных площадей явилось основной причиной </w:t>
      </w:r>
      <w:r w:rsidR="004D6A59">
        <w:rPr>
          <w:sz w:val="28"/>
          <w:szCs w:val="28"/>
        </w:rPr>
        <w:t>сокращения валового производства</w:t>
      </w:r>
      <w:r>
        <w:rPr>
          <w:sz w:val="28"/>
          <w:szCs w:val="28"/>
        </w:rPr>
        <w:t xml:space="preserve"> данной культуры</w:t>
      </w:r>
      <w:r w:rsidR="004D6A59">
        <w:rPr>
          <w:sz w:val="28"/>
          <w:szCs w:val="28"/>
        </w:rPr>
        <w:t>. Всего хозяйствами</w:t>
      </w:r>
      <w:r>
        <w:rPr>
          <w:sz w:val="28"/>
          <w:szCs w:val="28"/>
        </w:rPr>
        <w:t xml:space="preserve"> </w:t>
      </w:r>
      <w:r w:rsidR="004D6A59">
        <w:rPr>
          <w:sz w:val="28"/>
          <w:szCs w:val="28"/>
        </w:rPr>
        <w:t xml:space="preserve">района произведено </w:t>
      </w:r>
      <w:r>
        <w:rPr>
          <w:sz w:val="28"/>
          <w:szCs w:val="28"/>
        </w:rPr>
        <w:t xml:space="preserve">в первоначально-оприходованном  весе 83,6 тысяч тонн </w:t>
      </w:r>
      <w:r w:rsidR="004D6A59">
        <w:rPr>
          <w:sz w:val="28"/>
          <w:szCs w:val="28"/>
        </w:rPr>
        <w:t xml:space="preserve">сахарной свеклы </w:t>
      </w:r>
      <w:r>
        <w:rPr>
          <w:sz w:val="28"/>
          <w:szCs w:val="28"/>
        </w:rPr>
        <w:t xml:space="preserve">(93,9% к уровню отчетного периода прошлого года),  урожайность с уборочной площади составила 332,3 </w:t>
      </w:r>
      <w:proofErr w:type="spellStart"/>
      <w:r>
        <w:rPr>
          <w:sz w:val="28"/>
          <w:szCs w:val="28"/>
        </w:rPr>
        <w:t>ц</w:t>
      </w:r>
      <w:proofErr w:type="spellEnd"/>
      <w:r>
        <w:rPr>
          <w:sz w:val="28"/>
          <w:szCs w:val="28"/>
        </w:rPr>
        <w:t xml:space="preserve">/га (97,0% к 2012 году). </w:t>
      </w:r>
    </w:p>
    <w:p w:rsidR="00D70B79" w:rsidRPr="003F3A99" w:rsidRDefault="00D70B79" w:rsidP="0033031F">
      <w:pPr>
        <w:jc w:val="both"/>
        <w:rPr>
          <w:color w:val="000000"/>
          <w:sz w:val="28"/>
          <w:szCs w:val="28"/>
        </w:rPr>
      </w:pPr>
      <w:r>
        <w:rPr>
          <w:sz w:val="28"/>
          <w:szCs w:val="28"/>
        </w:rPr>
        <w:tab/>
      </w:r>
      <w:r w:rsidRPr="003F3A99">
        <w:rPr>
          <w:color w:val="000000"/>
          <w:sz w:val="28"/>
          <w:szCs w:val="28"/>
        </w:rPr>
        <w:t xml:space="preserve">Что касается кормовой базы для общественного животноводства, то по итогам 2013 года наличие кормов на одну условную голову составило 23,4 кормовых единиц или 130% к уровню 2012 года. Всего сельхозпредприятиями района заготовлено 34,4 тыс. т силоса, 10,8 тыс. т сена, 6,8 тыс. т </w:t>
      </w:r>
      <w:proofErr w:type="spellStart"/>
      <w:r w:rsidRPr="003F3A99">
        <w:rPr>
          <w:color w:val="000000"/>
          <w:sz w:val="28"/>
          <w:szCs w:val="28"/>
        </w:rPr>
        <w:t>концкормов</w:t>
      </w:r>
      <w:proofErr w:type="spellEnd"/>
      <w:r w:rsidRPr="003F3A99">
        <w:rPr>
          <w:color w:val="000000"/>
          <w:sz w:val="28"/>
          <w:szCs w:val="28"/>
        </w:rPr>
        <w:t>. Обеспеченность кормами составила 94%.</w:t>
      </w:r>
    </w:p>
    <w:p w:rsidR="00D70B79" w:rsidRDefault="00D70B79" w:rsidP="0033031F">
      <w:pPr>
        <w:jc w:val="both"/>
        <w:rPr>
          <w:sz w:val="28"/>
          <w:szCs w:val="28"/>
        </w:rPr>
      </w:pPr>
      <w:r>
        <w:rPr>
          <w:sz w:val="28"/>
          <w:szCs w:val="28"/>
        </w:rPr>
        <w:tab/>
        <w:t>Сев озимых под урожай 2014 года был произведен на площади 36,2  тыс. га при плане 39,5 тыс. га</w:t>
      </w:r>
      <w:proofErr w:type="gramStart"/>
      <w:r>
        <w:rPr>
          <w:sz w:val="28"/>
          <w:szCs w:val="28"/>
        </w:rPr>
        <w:t xml:space="preserve">., </w:t>
      </w:r>
      <w:proofErr w:type="gramEnd"/>
      <w:r w:rsidR="004D6A59">
        <w:rPr>
          <w:sz w:val="28"/>
          <w:szCs w:val="28"/>
        </w:rPr>
        <w:t xml:space="preserve">кроме того для сортосмены и </w:t>
      </w:r>
      <w:proofErr w:type="spellStart"/>
      <w:r w:rsidR="004D6A59">
        <w:rPr>
          <w:sz w:val="28"/>
          <w:szCs w:val="28"/>
        </w:rPr>
        <w:t>сортообновления</w:t>
      </w:r>
      <w:proofErr w:type="spellEnd"/>
      <w:r w:rsidR="004D6A59">
        <w:rPr>
          <w:sz w:val="28"/>
          <w:szCs w:val="28"/>
        </w:rPr>
        <w:t xml:space="preserve"> на 2,5 тыс. га</w:t>
      </w:r>
      <w:r w:rsidR="004D6A59" w:rsidRPr="004D6A59">
        <w:rPr>
          <w:sz w:val="28"/>
          <w:szCs w:val="28"/>
        </w:rPr>
        <w:t xml:space="preserve"> </w:t>
      </w:r>
      <w:r w:rsidR="004D6A59">
        <w:rPr>
          <w:sz w:val="28"/>
          <w:szCs w:val="28"/>
        </w:rPr>
        <w:t>произведен сев элитными семенами новых перспективных сортов. Н</w:t>
      </w:r>
      <w:r>
        <w:rPr>
          <w:sz w:val="28"/>
          <w:szCs w:val="28"/>
        </w:rPr>
        <w:t>е выполнение плана обусловлено неблагоприятными погодн</w:t>
      </w:r>
      <w:proofErr w:type="gramStart"/>
      <w:r>
        <w:rPr>
          <w:sz w:val="28"/>
          <w:szCs w:val="28"/>
        </w:rPr>
        <w:t>о-</w:t>
      </w:r>
      <w:proofErr w:type="gramEnd"/>
      <w:r>
        <w:rPr>
          <w:sz w:val="28"/>
          <w:szCs w:val="28"/>
        </w:rPr>
        <w:t xml:space="preserve"> климатическими условиями, сложившимися во время сева.  Зябь обработана на площади 82,0 тыс. га,  с учетом ЛПХ, при плане 83,2 тыс. га.</w:t>
      </w:r>
    </w:p>
    <w:p w:rsidR="00D70B79" w:rsidRDefault="00D70B79" w:rsidP="001F256F">
      <w:pPr>
        <w:ind w:firstLine="709"/>
        <w:jc w:val="both"/>
        <w:rPr>
          <w:sz w:val="28"/>
          <w:szCs w:val="28"/>
        </w:rPr>
      </w:pPr>
      <w:r>
        <w:rPr>
          <w:sz w:val="28"/>
          <w:szCs w:val="28"/>
        </w:rPr>
        <w:t xml:space="preserve">В отчетном году в общественном секторе производство мяса в выращивании составило 996,3 т (98,6% к 2012 году), в реализации 1117 т (136%). Увеличение производства мяса в реализации достигнуто путем создания групп откорма и </w:t>
      </w:r>
      <w:proofErr w:type="spellStart"/>
      <w:r>
        <w:rPr>
          <w:sz w:val="28"/>
          <w:szCs w:val="28"/>
        </w:rPr>
        <w:t>доращивания</w:t>
      </w:r>
      <w:proofErr w:type="spellEnd"/>
      <w:r>
        <w:rPr>
          <w:sz w:val="28"/>
          <w:szCs w:val="28"/>
        </w:rPr>
        <w:t xml:space="preserve"> молодняка КРС и откормочного поголовья, что позволило реализовать скот на убой более высокими весовыми кондициями. В сравнении с 2012 годом увеличили производство мяса, как в выращивании, так и в реализац</w:t>
      </w:r>
      <w:proofErr w:type="gramStart"/>
      <w:r>
        <w:rPr>
          <w:sz w:val="28"/>
          <w:szCs w:val="28"/>
        </w:rPr>
        <w:t>ии ООО</w:t>
      </w:r>
      <w:proofErr w:type="gramEnd"/>
      <w:r>
        <w:rPr>
          <w:sz w:val="28"/>
          <w:szCs w:val="28"/>
        </w:rPr>
        <w:t xml:space="preserve"> СХП «Новомарковское», Кантемировский филиал ООО РАВ Молокопродукт, ООО ЦЧ АПК </w:t>
      </w:r>
      <w:proofErr w:type="spellStart"/>
      <w:r>
        <w:rPr>
          <w:sz w:val="28"/>
          <w:szCs w:val="28"/>
        </w:rPr>
        <w:t>Агроуправление</w:t>
      </w:r>
      <w:proofErr w:type="spellEnd"/>
      <w:r>
        <w:rPr>
          <w:sz w:val="28"/>
          <w:szCs w:val="28"/>
        </w:rPr>
        <w:t xml:space="preserve"> «Юг». </w:t>
      </w:r>
    </w:p>
    <w:p w:rsidR="00D70B79" w:rsidRDefault="00D70B79" w:rsidP="008765BF">
      <w:pPr>
        <w:jc w:val="both"/>
        <w:rPr>
          <w:sz w:val="28"/>
          <w:szCs w:val="28"/>
        </w:rPr>
      </w:pPr>
      <w:r>
        <w:rPr>
          <w:sz w:val="28"/>
          <w:szCs w:val="28"/>
        </w:rPr>
        <w:t xml:space="preserve">       Производство молока сельхозпредприятиями района в 2013 году сохранилось на уровне 2012 года и составило 16006 т. При этом средний удой  молока от одной коровы </w:t>
      </w:r>
      <w:proofErr w:type="gramStart"/>
      <w:r>
        <w:rPr>
          <w:sz w:val="28"/>
          <w:szCs w:val="28"/>
        </w:rPr>
        <w:t>увеличился и составил</w:t>
      </w:r>
      <w:proofErr w:type="gramEnd"/>
      <w:r>
        <w:rPr>
          <w:sz w:val="28"/>
          <w:szCs w:val="28"/>
        </w:rPr>
        <w:t xml:space="preserve">  3450 кг, что выше аналогичного периода прошлого года на 439 кг. </w:t>
      </w:r>
    </w:p>
    <w:p w:rsidR="00D70B79" w:rsidRDefault="00D70B79" w:rsidP="008765BF">
      <w:pPr>
        <w:jc w:val="both"/>
        <w:rPr>
          <w:sz w:val="28"/>
          <w:szCs w:val="28"/>
        </w:rPr>
      </w:pPr>
      <w:r>
        <w:rPr>
          <w:sz w:val="28"/>
          <w:szCs w:val="28"/>
        </w:rPr>
        <w:lastRenderedPageBreak/>
        <w:t xml:space="preserve">          В сравнении с 2012 годом в общественном секторе района за счет получения молодняка на 112 голов </w:t>
      </w:r>
      <w:proofErr w:type="gramStart"/>
      <w:r>
        <w:rPr>
          <w:sz w:val="28"/>
          <w:szCs w:val="28"/>
        </w:rPr>
        <w:t>увеличилось поголовье крупного рогатого скота и составило</w:t>
      </w:r>
      <w:proofErr w:type="gramEnd"/>
      <w:r>
        <w:rPr>
          <w:sz w:val="28"/>
          <w:szCs w:val="28"/>
        </w:rPr>
        <w:t xml:space="preserve"> на 01.01.2014 года 10824 голов. В то же время поголовье свиней ликвидировано, в связи с соблюдением карантинных мероприятий по заболеванию африканской чумой, также сократилось поголовье овец. Поголовье коров составило 5313 голов (99,0% к 2012 году).</w:t>
      </w:r>
    </w:p>
    <w:p w:rsidR="00D70B79" w:rsidRDefault="00D70B79" w:rsidP="0033031F">
      <w:pPr>
        <w:jc w:val="both"/>
        <w:rPr>
          <w:sz w:val="28"/>
          <w:szCs w:val="28"/>
        </w:rPr>
      </w:pPr>
      <w:r>
        <w:rPr>
          <w:sz w:val="28"/>
          <w:szCs w:val="28"/>
        </w:rPr>
        <w:t xml:space="preserve">         Валовая продукция сельского хозяйства по пр</w:t>
      </w:r>
      <w:r w:rsidR="000D3B76">
        <w:rPr>
          <w:sz w:val="28"/>
          <w:szCs w:val="28"/>
        </w:rPr>
        <w:t>едварительной оценке составила 2</w:t>
      </w:r>
      <w:r>
        <w:rPr>
          <w:sz w:val="28"/>
          <w:szCs w:val="28"/>
        </w:rPr>
        <w:t xml:space="preserve">495 млн. рублей в действующих ценах.  </w:t>
      </w:r>
    </w:p>
    <w:p w:rsidR="00D70B79" w:rsidRPr="007059D3" w:rsidRDefault="00D70B79" w:rsidP="0033031F">
      <w:pPr>
        <w:jc w:val="both"/>
        <w:rPr>
          <w:color w:val="000000" w:themeColor="text1"/>
          <w:sz w:val="28"/>
          <w:szCs w:val="28"/>
        </w:rPr>
      </w:pPr>
      <w:r>
        <w:rPr>
          <w:sz w:val="28"/>
          <w:szCs w:val="28"/>
        </w:rPr>
        <w:tab/>
      </w:r>
      <w:r w:rsidRPr="007059D3">
        <w:rPr>
          <w:color w:val="000000" w:themeColor="text1"/>
          <w:sz w:val="28"/>
          <w:szCs w:val="28"/>
        </w:rPr>
        <w:t>Финансовый результат  отрасли ожидается в сумме 26,1 млн. рублей. Доля при</w:t>
      </w:r>
      <w:r w:rsidR="00AD4042" w:rsidRPr="007059D3">
        <w:rPr>
          <w:color w:val="000000" w:themeColor="text1"/>
          <w:sz w:val="28"/>
          <w:szCs w:val="28"/>
        </w:rPr>
        <w:t>быльных предприятий составит 88,2</w:t>
      </w:r>
      <w:r w:rsidRPr="007059D3">
        <w:rPr>
          <w:color w:val="000000" w:themeColor="text1"/>
          <w:sz w:val="28"/>
          <w:szCs w:val="28"/>
        </w:rPr>
        <w:t>%.</w:t>
      </w:r>
    </w:p>
    <w:p w:rsidR="00D70B79" w:rsidRPr="008765BF" w:rsidRDefault="00D70B79" w:rsidP="00972E84">
      <w:pPr>
        <w:jc w:val="both"/>
        <w:rPr>
          <w:color w:val="993300"/>
          <w:sz w:val="28"/>
          <w:szCs w:val="28"/>
        </w:rPr>
      </w:pPr>
      <w:r w:rsidRPr="008765BF">
        <w:rPr>
          <w:color w:val="993300"/>
          <w:sz w:val="28"/>
          <w:szCs w:val="28"/>
        </w:rPr>
        <w:t xml:space="preserve">  </w:t>
      </w:r>
    </w:p>
    <w:p w:rsidR="00D70B79" w:rsidRPr="00DD73A8" w:rsidRDefault="00D70B79" w:rsidP="00114F7E">
      <w:pPr>
        <w:ind w:firstLine="708"/>
        <w:jc w:val="center"/>
        <w:rPr>
          <w:sz w:val="32"/>
          <w:szCs w:val="32"/>
          <w:u w:val="single"/>
        </w:rPr>
      </w:pPr>
      <w:r w:rsidRPr="00DD73A8">
        <w:rPr>
          <w:sz w:val="32"/>
          <w:szCs w:val="32"/>
          <w:u w:val="single"/>
        </w:rPr>
        <w:t>Строительный комплекс и инвестиции</w:t>
      </w:r>
    </w:p>
    <w:p w:rsidR="00D70B79" w:rsidRDefault="00D70B79" w:rsidP="00114F7E">
      <w:pPr>
        <w:ind w:firstLine="708"/>
        <w:jc w:val="center"/>
        <w:rPr>
          <w:sz w:val="28"/>
          <w:szCs w:val="28"/>
          <w:u w:val="single"/>
        </w:rPr>
      </w:pPr>
    </w:p>
    <w:p w:rsidR="00D70B79" w:rsidRDefault="00D70B79" w:rsidP="003750C0">
      <w:pPr>
        <w:ind w:firstLine="708"/>
        <w:jc w:val="both"/>
        <w:rPr>
          <w:sz w:val="28"/>
          <w:szCs w:val="28"/>
        </w:rPr>
      </w:pPr>
      <w:r>
        <w:rPr>
          <w:sz w:val="28"/>
          <w:szCs w:val="28"/>
        </w:rPr>
        <w:t>На  развитие экономики и социальной сферы района с января по декабрь 2013 года за счет всех источников финансирования оценочно             направлено 1061,2 млн. рублей инвестиций в фактически действующих ценах, что выше уровня</w:t>
      </w:r>
      <w:r w:rsidR="00AC649A">
        <w:rPr>
          <w:sz w:val="28"/>
          <w:szCs w:val="28"/>
        </w:rPr>
        <w:t xml:space="preserve"> </w:t>
      </w:r>
      <w:r>
        <w:rPr>
          <w:sz w:val="28"/>
          <w:szCs w:val="28"/>
        </w:rPr>
        <w:t xml:space="preserve"> 2012 года 1,7 раза. </w:t>
      </w:r>
      <w:r w:rsidRPr="00F20426">
        <w:rPr>
          <w:color w:val="000000"/>
          <w:sz w:val="28"/>
          <w:szCs w:val="28"/>
        </w:rPr>
        <w:t>Темп роста в с</w:t>
      </w:r>
      <w:r w:rsidR="002149F0">
        <w:rPr>
          <w:color w:val="000000"/>
          <w:sz w:val="28"/>
          <w:szCs w:val="28"/>
        </w:rPr>
        <w:t>опоставимых ценах составил 165,1</w:t>
      </w:r>
      <w:r w:rsidRPr="00F20426">
        <w:rPr>
          <w:color w:val="000000"/>
          <w:sz w:val="28"/>
          <w:szCs w:val="28"/>
        </w:rPr>
        <w:t xml:space="preserve">%.  </w:t>
      </w:r>
      <w:r>
        <w:rPr>
          <w:sz w:val="28"/>
          <w:szCs w:val="28"/>
        </w:rPr>
        <w:t>Прирост объема инвестиций получен за счет реализации на территории Кантемировского муниципального района инвестиционных проектов направленных на развитие сельского хозяйства.</w:t>
      </w:r>
    </w:p>
    <w:p w:rsidR="00A86350" w:rsidRDefault="00A86350" w:rsidP="003750C0">
      <w:pPr>
        <w:ind w:firstLine="708"/>
        <w:jc w:val="both"/>
        <w:rPr>
          <w:sz w:val="28"/>
          <w:szCs w:val="28"/>
        </w:rPr>
      </w:pPr>
      <w:r>
        <w:rPr>
          <w:sz w:val="28"/>
          <w:szCs w:val="28"/>
        </w:rPr>
        <w:t>В 2013 году начата реализация инвестиционных проектов «Строите</w:t>
      </w:r>
      <w:r w:rsidR="00AB21D4">
        <w:rPr>
          <w:sz w:val="28"/>
          <w:szCs w:val="28"/>
        </w:rPr>
        <w:t>льство молочного комплекса на 21</w:t>
      </w:r>
      <w:r>
        <w:rPr>
          <w:sz w:val="28"/>
          <w:szCs w:val="28"/>
        </w:rPr>
        <w:t xml:space="preserve">00 голов» ООО СХП «Новомарковское», «Строительство животноводческих помещений с содержанием 1500 голов маточного поголовья и 1200 бычков для откорма» ООО РАВ «Мясопродукт», «Строительство молочно-товарного комплекса на 2300 голов дойных коров с молодняком» ООО «ММК </w:t>
      </w:r>
      <w:proofErr w:type="spellStart"/>
      <w:r>
        <w:rPr>
          <w:sz w:val="28"/>
          <w:szCs w:val="28"/>
        </w:rPr>
        <w:t>ИнтерАгро</w:t>
      </w:r>
      <w:proofErr w:type="spellEnd"/>
      <w:r>
        <w:rPr>
          <w:sz w:val="28"/>
          <w:szCs w:val="28"/>
        </w:rPr>
        <w:t>».</w:t>
      </w:r>
      <w:r w:rsidR="00AB21D4">
        <w:rPr>
          <w:sz w:val="28"/>
          <w:szCs w:val="28"/>
        </w:rPr>
        <w:t xml:space="preserve"> Произведена</w:t>
      </w:r>
      <w:r w:rsidR="00AB21D4" w:rsidRPr="00AB21D4">
        <w:rPr>
          <w:sz w:val="28"/>
          <w:szCs w:val="28"/>
        </w:rPr>
        <w:t xml:space="preserve"> </w:t>
      </w:r>
      <w:r w:rsidR="00AB21D4">
        <w:rPr>
          <w:sz w:val="28"/>
          <w:szCs w:val="28"/>
        </w:rPr>
        <w:t>р</w:t>
      </w:r>
      <w:r w:rsidR="00AB21D4" w:rsidRPr="00FD4D02">
        <w:rPr>
          <w:sz w:val="28"/>
          <w:szCs w:val="28"/>
        </w:rPr>
        <w:t xml:space="preserve">еконструкция здания под цех по переработке семян подсолнечника </w:t>
      </w:r>
      <w:proofErr w:type="gramStart"/>
      <w:r w:rsidR="00AB21D4" w:rsidRPr="00FD4D02">
        <w:rPr>
          <w:sz w:val="28"/>
          <w:szCs w:val="28"/>
        </w:rPr>
        <w:t>в</w:t>
      </w:r>
      <w:proofErr w:type="gramEnd"/>
      <w:r w:rsidR="00AB21D4" w:rsidRPr="00FD4D02">
        <w:rPr>
          <w:sz w:val="28"/>
          <w:szCs w:val="28"/>
        </w:rPr>
        <w:t xml:space="preserve"> с.</w:t>
      </w:r>
      <w:r w:rsidR="00BA5267">
        <w:rPr>
          <w:sz w:val="28"/>
          <w:szCs w:val="28"/>
        </w:rPr>
        <w:t xml:space="preserve"> </w:t>
      </w:r>
      <w:proofErr w:type="spellStart"/>
      <w:r w:rsidR="00AB21D4" w:rsidRPr="00FD4D02">
        <w:rPr>
          <w:sz w:val="28"/>
          <w:szCs w:val="28"/>
        </w:rPr>
        <w:t>Бондарево</w:t>
      </w:r>
      <w:proofErr w:type="spellEnd"/>
      <w:r w:rsidR="00AB21D4">
        <w:rPr>
          <w:sz w:val="28"/>
          <w:szCs w:val="28"/>
        </w:rPr>
        <w:t xml:space="preserve"> </w:t>
      </w:r>
      <w:proofErr w:type="gramStart"/>
      <w:r w:rsidR="00AB21D4">
        <w:rPr>
          <w:sz w:val="28"/>
          <w:szCs w:val="28"/>
        </w:rPr>
        <w:t>мощностью</w:t>
      </w:r>
      <w:proofErr w:type="gramEnd"/>
      <w:r w:rsidR="00AB21D4" w:rsidRPr="00FD4D02">
        <w:rPr>
          <w:sz w:val="28"/>
          <w:szCs w:val="28"/>
        </w:rPr>
        <w:t xml:space="preserve"> производства масла подсолнечника  - 30 т. в сутки</w:t>
      </w:r>
      <w:r w:rsidR="00AB21D4">
        <w:rPr>
          <w:sz w:val="28"/>
          <w:szCs w:val="28"/>
        </w:rPr>
        <w:t xml:space="preserve">. </w:t>
      </w:r>
    </w:p>
    <w:p w:rsidR="00D70B79" w:rsidRDefault="00D70B79" w:rsidP="003750C0">
      <w:pPr>
        <w:ind w:firstLine="708"/>
        <w:jc w:val="both"/>
        <w:rPr>
          <w:sz w:val="28"/>
          <w:szCs w:val="28"/>
        </w:rPr>
      </w:pPr>
      <w:r>
        <w:rPr>
          <w:sz w:val="28"/>
          <w:szCs w:val="28"/>
        </w:rPr>
        <w:t xml:space="preserve"> Инвестиции в основной капитал крупных и средних предприятий и организаций района с января по декабрь составили 716,2 млн. рублей, что выше уровня 2012 года в 3,1 раза. </w:t>
      </w:r>
      <w:proofErr w:type="gramStart"/>
      <w:r w:rsidRPr="001A0C16">
        <w:rPr>
          <w:sz w:val="28"/>
          <w:szCs w:val="28"/>
        </w:rPr>
        <w:t>В разрезе видов экономической деятельности инвестиции распределились следующим образом: сельское хозяйство – 497,5  млн. рублей, транспорт – 13,8 млн. рублей, торговля – 5,6 млн. рублей, образование – 9,0 млн. рублей, здравоохранение – 7,9 млн. рублей, прочие виды – 61,06 млн. рублей.</w:t>
      </w:r>
      <w:proofErr w:type="gramEnd"/>
    </w:p>
    <w:p w:rsidR="00D70B79" w:rsidRDefault="00D70B79" w:rsidP="00A86350">
      <w:pPr>
        <w:ind w:firstLine="709"/>
        <w:jc w:val="both"/>
        <w:rPr>
          <w:color w:val="000000"/>
          <w:sz w:val="28"/>
          <w:szCs w:val="28"/>
        </w:rPr>
      </w:pPr>
      <w:r>
        <w:rPr>
          <w:sz w:val="28"/>
          <w:szCs w:val="28"/>
        </w:rPr>
        <w:t xml:space="preserve"> </w:t>
      </w:r>
      <w:r w:rsidRPr="00F177CD">
        <w:rPr>
          <w:color w:val="000000"/>
          <w:sz w:val="28"/>
          <w:szCs w:val="28"/>
        </w:rPr>
        <w:t>В отчетном году на территории муниципального района осуществлялась реализация мероприятий областной адресной инвестиционной программы, ведомственных целевых и региональных адресных программ.</w:t>
      </w:r>
      <w:r>
        <w:rPr>
          <w:color w:val="000000"/>
          <w:sz w:val="28"/>
          <w:szCs w:val="28"/>
        </w:rPr>
        <w:t xml:space="preserve"> </w:t>
      </w:r>
      <w:r w:rsidRPr="00F177CD">
        <w:rPr>
          <w:color w:val="000000"/>
          <w:sz w:val="28"/>
          <w:szCs w:val="28"/>
        </w:rPr>
        <w:t xml:space="preserve"> </w:t>
      </w:r>
      <w:proofErr w:type="gramStart"/>
      <w:r w:rsidRPr="00F177CD">
        <w:rPr>
          <w:color w:val="000000"/>
          <w:sz w:val="28"/>
          <w:szCs w:val="28"/>
        </w:rPr>
        <w:t>В результате реализации мероприятий данн</w:t>
      </w:r>
      <w:r>
        <w:rPr>
          <w:color w:val="000000"/>
          <w:sz w:val="28"/>
          <w:szCs w:val="28"/>
        </w:rPr>
        <w:t>ых программ</w:t>
      </w:r>
      <w:r w:rsidR="00AD4042">
        <w:rPr>
          <w:color w:val="000000"/>
          <w:sz w:val="28"/>
          <w:szCs w:val="28"/>
        </w:rPr>
        <w:t xml:space="preserve"> осуществлялось строительство блочных котельных</w:t>
      </w:r>
      <w:r>
        <w:rPr>
          <w:color w:val="000000"/>
          <w:sz w:val="28"/>
          <w:szCs w:val="28"/>
        </w:rPr>
        <w:t xml:space="preserve"> </w:t>
      </w:r>
      <w:r w:rsidR="00364F6D">
        <w:rPr>
          <w:color w:val="000000"/>
          <w:sz w:val="28"/>
          <w:szCs w:val="28"/>
        </w:rPr>
        <w:t xml:space="preserve">в селах Писаревка и Митрофановка, </w:t>
      </w:r>
      <w:r>
        <w:rPr>
          <w:color w:val="000000"/>
          <w:sz w:val="28"/>
          <w:szCs w:val="28"/>
        </w:rPr>
        <w:t>отремонтировано 5,8</w:t>
      </w:r>
      <w:r w:rsidRPr="00F177CD">
        <w:rPr>
          <w:color w:val="000000"/>
          <w:sz w:val="28"/>
          <w:szCs w:val="28"/>
        </w:rPr>
        <w:t xml:space="preserve"> км автомобильных дорог </w:t>
      </w:r>
      <w:r>
        <w:rPr>
          <w:sz w:val="28"/>
          <w:szCs w:val="28"/>
        </w:rPr>
        <w:t xml:space="preserve">на территории </w:t>
      </w:r>
      <w:proofErr w:type="spellStart"/>
      <w:r>
        <w:rPr>
          <w:sz w:val="28"/>
          <w:szCs w:val="28"/>
        </w:rPr>
        <w:t>Митрофановского</w:t>
      </w:r>
      <w:proofErr w:type="spellEnd"/>
      <w:r>
        <w:rPr>
          <w:sz w:val="28"/>
          <w:szCs w:val="28"/>
        </w:rPr>
        <w:t xml:space="preserve">, </w:t>
      </w:r>
      <w:proofErr w:type="spellStart"/>
      <w:r>
        <w:rPr>
          <w:sz w:val="28"/>
          <w:szCs w:val="28"/>
        </w:rPr>
        <w:t>Бондаревского</w:t>
      </w:r>
      <w:proofErr w:type="spellEnd"/>
      <w:r>
        <w:rPr>
          <w:sz w:val="28"/>
          <w:szCs w:val="28"/>
        </w:rPr>
        <w:t xml:space="preserve">, </w:t>
      </w:r>
      <w:proofErr w:type="spellStart"/>
      <w:r>
        <w:rPr>
          <w:sz w:val="28"/>
          <w:szCs w:val="28"/>
        </w:rPr>
        <w:t>Новобелянского</w:t>
      </w:r>
      <w:proofErr w:type="spellEnd"/>
      <w:r>
        <w:rPr>
          <w:sz w:val="28"/>
          <w:szCs w:val="28"/>
        </w:rPr>
        <w:t xml:space="preserve"> и </w:t>
      </w:r>
      <w:proofErr w:type="spellStart"/>
      <w:r>
        <w:rPr>
          <w:sz w:val="28"/>
          <w:szCs w:val="28"/>
        </w:rPr>
        <w:t>Таловского</w:t>
      </w:r>
      <w:proofErr w:type="spellEnd"/>
      <w:r>
        <w:rPr>
          <w:sz w:val="28"/>
          <w:szCs w:val="28"/>
        </w:rPr>
        <w:t>, Журавского сельских поселений</w:t>
      </w:r>
      <w:r w:rsidRPr="00F177CD">
        <w:rPr>
          <w:color w:val="000000"/>
          <w:sz w:val="28"/>
          <w:szCs w:val="28"/>
        </w:rPr>
        <w:t>, проведен капитальный ремонт 1</w:t>
      </w:r>
      <w:r>
        <w:rPr>
          <w:color w:val="000000"/>
          <w:sz w:val="28"/>
          <w:szCs w:val="28"/>
        </w:rPr>
        <w:t xml:space="preserve">7 </w:t>
      </w:r>
      <w:r w:rsidRPr="00F177CD">
        <w:rPr>
          <w:color w:val="000000"/>
          <w:sz w:val="28"/>
          <w:szCs w:val="28"/>
        </w:rPr>
        <w:t xml:space="preserve">многоквартирных жилых домов </w:t>
      </w:r>
      <w:r>
        <w:rPr>
          <w:color w:val="000000"/>
          <w:sz w:val="28"/>
          <w:szCs w:val="28"/>
        </w:rPr>
        <w:t xml:space="preserve">в Кантемировском городском, и </w:t>
      </w:r>
      <w:proofErr w:type="spellStart"/>
      <w:r>
        <w:rPr>
          <w:color w:val="000000"/>
          <w:sz w:val="28"/>
          <w:szCs w:val="28"/>
        </w:rPr>
        <w:lastRenderedPageBreak/>
        <w:t>Митрофановском</w:t>
      </w:r>
      <w:proofErr w:type="spellEnd"/>
      <w:r>
        <w:rPr>
          <w:color w:val="000000"/>
          <w:sz w:val="28"/>
          <w:szCs w:val="28"/>
        </w:rPr>
        <w:t xml:space="preserve"> сельском</w:t>
      </w:r>
      <w:r w:rsidRPr="00F177CD">
        <w:rPr>
          <w:color w:val="000000"/>
          <w:sz w:val="28"/>
          <w:szCs w:val="28"/>
        </w:rPr>
        <w:t xml:space="preserve"> поселениях, </w:t>
      </w:r>
      <w:r>
        <w:rPr>
          <w:color w:val="000000"/>
          <w:sz w:val="28"/>
          <w:szCs w:val="28"/>
        </w:rPr>
        <w:t xml:space="preserve">введено в эксплуатацию после реконструкции здание </w:t>
      </w:r>
      <w:r w:rsidRPr="00F177CD">
        <w:rPr>
          <w:color w:val="000000"/>
          <w:sz w:val="28"/>
          <w:szCs w:val="28"/>
        </w:rPr>
        <w:t xml:space="preserve">районного дома культуры, </w:t>
      </w:r>
      <w:r>
        <w:rPr>
          <w:sz w:val="28"/>
          <w:szCs w:val="28"/>
        </w:rPr>
        <w:t>построена и введена в эксплуатацию спортивная многофункциональная</w:t>
      </w:r>
      <w:proofErr w:type="gramEnd"/>
      <w:r>
        <w:rPr>
          <w:sz w:val="28"/>
          <w:szCs w:val="28"/>
        </w:rPr>
        <w:t xml:space="preserve"> площадка </w:t>
      </w:r>
      <w:proofErr w:type="gramStart"/>
      <w:r>
        <w:rPr>
          <w:sz w:val="28"/>
          <w:szCs w:val="28"/>
        </w:rPr>
        <w:t>в</w:t>
      </w:r>
      <w:proofErr w:type="gramEnd"/>
      <w:r>
        <w:rPr>
          <w:sz w:val="28"/>
          <w:szCs w:val="28"/>
        </w:rPr>
        <w:t xml:space="preserve"> с. </w:t>
      </w:r>
      <w:proofErr w:type="spellStart"/>
      <w:r>
        <w:rPr>
          <w:sz w:val="28"/>
          <w:szCs w:val="28"/>
        </w:rPr>
        <w:t>Титаревка</w:t>
      </w:r>
      <w:proofErr w:type="spellEnd"/>
      <w:r w:rsidR="00364F6D">
        <w:rPr>
          <w:sz w:val="28"/>
          <w:szCs w:val="28"/>
        </w:rPr>
        <w:t xml:space="preserve">, </w:t>
      </w:r>
      <w:r>
        <w:rPr>
          <w:sz w:val="28"/>
          <w:szCs w:val="28"/>
        </w:rPr>
        <w:t xml:space="preserve"> </w:t>
      </w:r>
      <w:r w:rsidR="00A86350">
        <w:rPr>
          <w:sz w:val="28"/>
          <w:szCs w:val="28"/>
        </w:rPr>
        <w:t xml:space="preserve">построено и введено </w:t>
      </w:r>
      <w:proofErr w:type="gramStart"/>
      <w:r w:rsidR="00A86350">
        <w:rPr>
          <w:sz w:val="28"/>
          <w:szCs w:val="28"/>
        </w:rPr>
        <w:t>в</w:t>
      </w:r>
      <w:proofErr w:type="gramEnd"/>
      <w:r w:rsidR="00A86350">
        <w:rPr>
          <w:sz w:val="28"/>
          <w:szCs w:val="28"/>
        </w:rPr>
        <w:t xml:space="preserve"> эксплуатацию </w:t>
      </w:r>
      <w:r>
        <w:rPr>
          <w:sz w:val="28"/>
          <w:szCs w:val="28"/>
        </w:rPr>
        <w:t xml:space="preserve">5,4 км газовых сетей на территории Кантемировского городского, </w:t>
      </w:r>
      <w:proofErr w:type="spellStart"/>
      <w:r>
        <w:rPr>
          <w:sz w:val="28"/>
          <w:szCs w:val="28"/>
        </w:rPr>
        <w:t>Новомарковского</w:t>
      </w:r>
      <w:proofErr w:type="spellEnd"/>
      <w:r>
        <w:rPr>
          <w:sz w:val="28"/>
          <w:szCs w:val="28"/>
        </w:rPr>
        <w:t xml:space="preserve"> и </w:t>
      </w:r>
      <w:proofErr w:type="spellStart"/>
      <w:r>
        <w:rPr>
          <w:sz w:val="28"/>
          <w:szCs w:val="28"/>
        </w:rPr>
        <w:t>Митрофановского</w:t>
      </w:r>
      <w:proofErr w:type="spellEnd"/>
      <w:r>
        <w:rPr>
          <w:sz w:val="28"/>
          <w:szCs w:val="28"/>
        </w:rPr>
        <w:t xml:space="preserve"> сельских поселений, завершено изготовление проектно-сметной документации котельных МКОУ </w:t>
      </w:r>
      <w:proofErr w:type="spellStart"/>
      <w:r>
        <w:rPr>
          <w:sz w:val="28"/>
          <w:szCs w:val="28"/>
        </w:rPr>
        <w:t>Зайцевская</w:t>
      </w:r>
      <w:proofErr w:type="spellEnd"/>
      <w:r>
        <w:rPr>
          <w:sz w:val="28"/>
          <w:szCs w:val="28"/>
        </w:rPr>
        <w:t xml:space="preserve"> СОШ, МКОУ </w:t>
      </w:r>
      <w:proofErr w:type="spellStart"/>
      <w:r>
        <w:rPr>
          <w:sz w:val="28"/>
          <w:szCs w:val="28"/>
        </w:rPr>
        <w:t>Гармашевская</w:t>
      </w:r>
      <w:proofErr w:type="spellEnd"/>
      <w:r>
        <w:rPr>
          <w:sz w:val="28"/>
          <w:szCs w:val="28"/>
        </w:rPr>
        <w:t xml:space="preserve"> ООШ и МКОУ Куликовская СОШ, получена положительная экспертиза. </w:t>
      </w:r>
    </w:p>
    <w:p w:rsidR="00D70B79" w:rsidRDefault="00D70B79" w:rsidP="00926EFA">
      <w:pPr>
        <w:ind w:firstLine="708"/>
        <w:jc w:val="both"/>
        <w:rPr>
          <w:sz w:val="28"/>
          <w:szCs w:val="28"/>
        </w:rPr>
      </w:pPr>
      <w:r>
        <w:rPr>
          <w:sz w:val="28"/>
          <w:szCs w:val="28"/>
        </w:rPr>
        <w:t xml:space="preserve">Что касается строительной отрасли, то </w:t>
      </w:r>
      <w:proofErr w:type="gramStart"/>
      <w:r>
        <w:rPr>
          <w:sz w:val="28"/>
          <w:szCs w:val="28"/>
        </w:rPr>
        <w:t xml:space="preserve">объем строительно-монтажных работ, выполненный собственными силами строительных организаций района </w:t>
      </w:r>
      <w:r w:rsidR="00364F6D">
        <w:rPr>
          <w:sz w:val="28"/>
          <w:szCs w:val="28"/>
        </w:rPr>
        <w:t>в 2013</w:t>
      </w:r>
      <w:r>
        <w:rPr>
          <w:sz w:val="28"/>
          <w:szCs w:val="28"/>
        </w:rPr>
        <w:t xml:space="preserve"> году составил</w:t>
      </w:r>
      <w:proofErr w:type="gramEnd"/>
      <w:r>
        <w:rPr>
          <w:sz w:val="28"/>
          <w:szCs w:val="28"/>
        </w:rPr>
        <w:t xml:space="preserve"> 282,9 млн. рублей в </w:t>
      </w:r>
      <w:r w:rsidR="00364F6D">
        <w:rPr>
          <w:sz w:val="28"/>
          <w:szCs w:val="28"/>
        </w:rPr>
        <w:t>действующих ценах (170,1%  к  2012</w:t>
      </w:r>
      <w:r>
        <w:rPr>
          <w:sz w:val="28"/>
          <w:szCs w:val="28"/>
        </w:rPr>
        <w:t xml:space="preserve"> году). </w:t>
      </w:r>
      <w:proofErr w:type="gramStart"/>
      <w:r>
        <w:rPr>
          <w:sz w:val="28"/>
          <w:szCs w:val="28"/>
        </w:rPr>
        <w:t xml:space="preserve">В отчетном периоде </w:t>
      </w:r>
      <w:r w:rsidR="00A86350">
        <w:rPr>
          <w:sz w:val="28"/>
          <w:szCs w:val="28"/>
        </w:rPr>
        <w:t xml:space="preserve">ООО «ДРСУ»  </w:t>
      </w:r>
      <w:r>
        <w:rPr>
          <w:sz w:val="28"/>
          <w:szCs w:val="28"/>
        </w:rPr>
        <w:t xml:space="preserve">проводились работы на строительстве магистрального газопровода «Южный поток», молочного комплекса на 2100 голов   ООО СХП «Новомарковское»,  спортивной площадки в с.  </w:t>
      </w:r>
      <w:proofErr w:type="spellStart"/>
      <w:r>
        <w:rPr>
          <w:sz w:val="28"/>
          <w:szCs w:val="28"/>
        </w:rPr>
        <w:t>Титаревка</w:t>
      </w:r>
      <w:proofErr w:type="spellEnd"/>
      <w:r>
        <w:rPr>
          <w:sz w:val="28"/>
          <w:szCs w:val="28"/>
        </w:rPr>
        <w:t xml:space="preserve">, реконструкция зданий в </w:t>
      </w:r>
      <w:proofErr w:type="spellStart"/>
      <w:r>
        <w:rPr>
          <w:sz w:val="28"/>
          <w:szCs w:val="28"/>
        </w:rPr>
        <w:t>Богучарском</w:t>
      </w:r>
      <w:proofErr w:type="spellEnd"/>
      <w:r>
        <w:rPr>
          <w:sz w:val="28"/>
          <w:szCs w:val="28"/>
        </w:rPr>
        <w:t xml:space="preserve">, </w:t>
      </w:r>
      <w:proofErr w:type="spellStart"/>
      <w:r>
        <w:rPr>
          <w:sz w:val="28"/>
          <w:szCs w:val="28"/>
        </w:rPr>
        <w:t>Семилукском</w:t>
      </w:r>
      <w:proofErr w:type="spellEnd"/>
      <w:r>
        <w:rPr>
          <w:sz w:val="28"/>
          <w:szCs w:val="28"/>
        </w:rPr>
        <w:t xml:space="preserve">, Хохольском, Грибановском, Каменском, </w:t>
      </w:r>
      <w:proofErr w:type="spellStart"/>
      <w:r>
        <w:rPr>
          <w:sz w:val="28"/>
          <w:szCs w:val="28"/>
        </w:rPr>
        <w:t>Таловском</w:t>
      </w:r>
      <w:proofErr w:type="spellEnd"/>
      <w:r>
        <w:rPr>
          <w:sz w:val="28"/>
          <w:szCs w:val="28"/>
        </w:rPr>
        <w:t xml:space="preserve"> районах Воронежской области, ремонтные работы на </w:t>
      </w:r>
      <w:proofErr w:type="spellStart"/>
      <w:r>
        <w:rPr>
          <w:sz w:val="28"/>
          <w:szCs w:val="28"/>
        </w:rPr>
        <w:t>газороводе</w:t>
      </w:r>
      <w:proofErr w:type="spellEnd"/>
      <w:r>
        <w:rPr>
          <w:sz w:val="28"/>
          <w:szCs w:val="28"/>
        </w:rPr>
        <w:t xml:space="preserve"> Уренгой-Новопсков, участок Петровск-Писаревка,  ООО «Кантемировский элеватор», ООО «Юг», БУЗ «Кантемировская ЦРБ». </w:t>
      </w:r>
      <w:proofErr w:type="gramEnd"/>
    </w:p>
    <w:p w:rsidR="00D70B79" w:rsidRDefault="00D70B79" w:rsidP="00A72198">
      <w:pPr>
        <w:ind w:firstLine="708"/>
        <w:jc w:val="both"/>
        <w:rPr>
          <w:sz w:val="28"/>
          <w:szCs w:val="28"/>
        </w:rPr>
      </w:pPr>
      <w:proofErr w:type="gramStart"/>
      <w:r>
        <w:rPr>
          <w:sz w:val="28"/>
          <w:szCs w:val="28"/>
        </w:rPr>
        <w:t xml:space="preserve">В 2013 году в районе введены в эксплуатацию 67 индивидуальных жилых домов общей площадью 6356 кв. метров, </w:t>
      </w:r>
      <w:r w:rsidR="00A86350">
        <w:rPr>
          <w:sz w:val="28"/>
          <w:szCs w:val="28"/>
        </w:rPr>
        <w:t xml:space="preserve">1 </w:t>
      </w:r>
      <w:r>
        <w:rPr>
          <w:sz w:val="28"/>
          <w:szCs w:val="28"/>
        </w:rPr>
        <w:t>башня сотовой связи Теле-2 в с. Новомарковка,</w:t>
      </w:r>
      <w:r w:rsidR="00A86350" w:rsidRPr="00A86350">
        <w:rPr>
          <w:sz w:val="28"/>
          <w:szCs w:val="28"/>
        </w:rPr>
        <w:t xml:space="preserve"> </w:t>
      </w:r>
      <w:r w:rsidR="00A86350">
        <w:rPr>
          <w:sz w:val="28"/>
          <w:szCs w:val="28"/>
        </w:rPr>
        <w:t xml:space="preserve">2 башни цифрового телевидения в селах Михайловка и </w:t>
      </w:r>
      <w:proofErr w:type="spellStart"/>
      <w:r w:rsidR="00A86350">
        <w:rPr>
          <w:sz w:val="28"/>
          <w:szCs w:val="28"/>
        </w:rPr>
        <w:t>Валентиновка</w:t>
      </w:r>
      <w:proofErr w:type="spellEnd"/>
      <w:r w:rsidR="00A86350">
        <w:rPr>
          <w:sz w:val="28"/>
          <w:szCs w:val="28"/>
        </w:rPr>
        <w:t xml:space="preserve">, </w:t>
      </w:r>
      <w:r>
        <w:rPr>
          <w:sz w:val="28"/>
          <w:szCs w:val="28"/>
        </w:rPr>
        <w:t xml:space="preserve"> кафе в селах Писаревка, Митрофановка, Талы  на 50 мест, в р.п.</w:t>
      </w:r>
      <w:proofErr w:type="gramEnd"/>
      <w:r>
        <w:rPr>
          <w:sz w:val="28"/>
          <w:szCs w:val="28"/>
        </w:rPr>
        <w:t xml:space="preserve"> Кантемировка на 24 </w:t>
      </w:r>
      <w:proofErr w:type="gramStart"/>
      <w:r>
        <w:rPr>
          <w:sz w:val="28"/>
          <w:szCs w:val="28"/>
        </w:rPr>
        <w:t>посадочных</w:t>
      </w:r>
      <w:proofErr w:type="gramEnd"/>
      <w:r>
        <w:rPr>
          <w:sz w:val="28"/>
          <w:szCs w:val="28"/>
        </w:rPr>
        <w:t xml:space="preserve"> места,  3 магазина общей площадью 225,7 кв.м. в р.п. </w:t>
      </w:r>
      <w:proofErr w:type="gramStart"/>
      <w:r>
        <w:rPr>
          <w:sz w:val="28"/>
          <w:szCs w:val="28"/>
        </w:rPr>
        <w:t xml:space="preserve">Кантемировка, селах Митрофановка и Михайловка, переведены на природный газ 109 квартир, Начата реконструкция водопроводных сетей  в селах Митрофановка и Михайловка, разработана ПСД в с. </w:t>
      </w:r>
      <w:proofErr w:type="spellStart"/>
      <w:r>
        <w:rPr>
          <w:sz w:val="28"/>
          <w:szCs w:val="28"/>
        </w:rPr>
        <w:t>Смаглеевка</w:t>
      </w:r>
      <w:proofErr w:type="spellEnd"/>
      <w:r>
        <w:rPr>
          <w:sz w:val="28"/>
          <w:szCs w:val="28"/>
        </w:rPr>
        <w:t xml:space="preserve">, проведен капитальный ремонт детских дошкольных общеобразовательных учреждений,  здания МКОУ </w:t>
      </w:r>
      <w:proofErr w:type="spellStart"/>
      <w:r>
        <w:rPr>
          <w:sz w:val="28"/>
          <w:szCs w:val="28"/>
        </w:rPr>
        <w:t>Смаглеевская</w:t>
      </w:r>
      <w:proofErr w:type="spellEnd"/>
      <w:r>
        <w:rPr>
          <w:sz w:val="28"/>
          <w:szCs w:val="28"/>
        </w:rPr>
        <w:t xml:space="preserve"> СОШ.</w:t>
      </w:r>
      <w:proofErr w:type="gramEnd"/>
      <w:r>
        <w:rPr>
          <w:sz w:val="28"/>
          <w:szCs w:val="28"/>
        </w:rPr>
        <w:t xml:space="preserve"> Начато строительство блочной котельной в </w:t>
      </w:r>
      <w:proofErr w:type="spellStart"/>
      <w:r>
        <w:rPr>
          <w:sz w:val="28"/>
          <w:szCs w:val="28"/>
        </w:rPr>
        <w:t>Мирофановском</w:t>
      </w:r>
      <w:proofErr w:type="spellEnd"/>
      <w:r>
        <w:rPr>
          <w:sz w:val="28"/>
          <w:szCs w:val="28"/>
        </w:rPr>
        <w:t xml:space="preserve"> сельском поселении. </w:t>
      </w:r>
    </w:p>
    <w:p w:rsidR="00D70B79" w:rsidRDefault="00D70B79" w:rsidP="00926EFA">
      <w:pPr>
        <w:ind w:firstLine="708"/>
        <w:jc w:val="both"/>
        <w:rPr>
          <w:sz w:val="28"/>
          <w:szCs w:val="28"/>
        </w:rPr>
      </w:pPr>
    </w:p>
    <w:p w:rsidR="00D70B79" w:rsidRPr="00B613FD" w:rsidRDefault="00D70B79" w:rsidP="00114F7E">
      <w:pPr>
        <w:ind w:firstLine="708"/>
        <w:jc w:val="center"/>
        <w:rPr>
          <w:sz w:val="32"/>
          <w:szCs w:val="32"/>
          <w:u w:val="single"/>
        </w:rPr>
      </w:pPr>
      <w:r w:rsidRPr="00B613FD">
        <w:rPr>
          <w:sz w:val="32"/>
          <w:szCs w:val="32"/>
          <w:u w:val="single"/>
        </w:rPr>
        <w:t>Потребительский рынок</w:t>
      </w:r>
    </w:p>
    <w:p w:rsidR="00D70B79" w:rsidRPr="00B613FD" w:rsidRDefault="00D70B79" w:rsidP="00114F7E">
      <w:pPr>
        <w:rPr>
          <w:sz w:val="32"/>
          <w:szCs w:val="32"/>
          <w:u w:val="single"/>
        </w:rPr>
      </w:pPr>
    </w:p>
    <w:p w:rsidR="00D70B79" w:rsidRDefault="00D70B79" w:rsidP="00114F7E">
      <w:pPr>
        <w:ind w:firstLine="708"/>
        <w:jc w:val="both"/>
        <w:rPr>
          <w:sz w:val="28"/>
          <w:szCs w:val="28"/>
        </w:rPr>
      </w:pPr>
      <w:r>
        <w:rPr>
          <w:sz w:val="28"/>
          <w:szCs w:val="28"/>
        </w:rPr>
        <w:t xml:space="preserve">Оборот розничной торговли через все каналы реализации за отчетный год выполнен на сумму 1316,8 млн. рублей и возрос в сравнении с 2012 годом на 16,2% в фактически действующих ценах и на 8,8% в сопоставимых ценах. Прирост объема продаж  наблюдается как в торговых предприятиях, так и на рынках и обусловлен ростом денежных доходов населения, увеличением ассортимента реализуемых товаров, расширением торговой сети района. </w:t>
      </w:r>
    </w:p>
    <w:p w:rsidR="00D70B79" w:rsidRPr="003C24B7" w:rsidRDefault="00D70B79" w:rsidP="00114F7E">
      <w:pPr>
        <w:ind w:firstLine="708"/>
        <w:jc w:val="both"/>
        <w:rPr>
          <w:color w:val="000000"/>
          <w:sz w:val="28"/>
          <w:szCs w:val="28"/>
        </w:rPr>
      </w:pPr>
      <w:r w:rsidRPr="003C24B7">
        <w:rPr>
          <w:color w:val="000000"/>
          <w:sz w:val="28"/>
          <w:szCs w:val="28"/>
        </w:rPr>
        <w:t>По состоянию на 1 января 2014 года на территории муниципального района осуществляют деятельность 259 объектов стационарной розничной сети, из</w:t>
      </w:r>
      <w:r w:rsidR="00A86350">
        <w:rPr>
          <w:color w:val="000000"/>
          <w:sz w:val="28"/>
          <w:szCs w:val="28"/>
        </w:rPr>
        <w:t xml:space="preserve"> них 204  магазина, 40 павильонов</w:t>
      </w:r>
      <w:r w:rsidRPr="003C24B7">
        <w:rPr>
          <w:color w:val="000000"/>
          <w:sz w:val="28"/>
          <w:szCs w:val="28"/>
        </w:rPr>
        <w:t xml:space="preserve"> и 15 киосков. Торговая площадь </w:t>
      </w:r>
      <w:r w:rsidRPr="003C24B7">
        <w:rPr>
          <w:color w:val="000000"/>
          <w:sz w:val="28"/>
          <w:szCs w:val="28"/>
        </w:rPr>
        <w:lastRenderedPageBreak/>
        <w:t>стационарной торговой сети – 13,6 тыс. кв. метров, что составляет 381,3 кв. м на одну тысячу жителей.</w:t>
      </w:r>
    </w:p>
    <w:p w:rsidR="00D70B79" w:rsidRPr="00B613FD" w:rsidRDefault="00D70B79" w:rsidP="00114F7E">
      <w:pPr>
        <w:ind w:firstLine="708"/>
        <w:jc w:val="both"/>
        <w:rPr>
          <w:sz w:val="28"/>
          <w:szCs w:val="28"/>
        </w:rPr>
      </w:pPr>
      <w:proofErr w:type="gramStart"/>
      <w:r>
        <w:rPr>
          <w:sz w:val="28"/>
          <w:szCs w:val="28"/>
        </w:rPr>
        <w:t>Все</w:t>
      </w:r>
      <w:r w:rsidRPr="00B613FD">
        <w:rPr>
          <w:sz w:val="28"/>
          <w:szCs w:val="28"/>
        </w:rPr>
        <w:t xml:space="preserve">го с января по </w:t>
      </w:r>
      <w:r>
        <w:rPr>
          <w:sz w:val="28"/>
          <w:szCs w:val="28"/>
        </w:rPr>
        <w:t>декабрь 2013 года</w:t>
      </w:r>
      <w:r w:rsidRPr="00B613FD">
        <w:rPr>
          <w:sz w:val="28"/>
          <w:szCs w:val="28"/>
        </w:rPr>
        <w:t xml:space="preserve"> оборот розничной торговли торговых предприятий выполнен  на </w:t>
      </w:r>
      <w:r>
        <w:rPr>
          <w:sz w:val="28"/>
          <w:szCs w:val="28"/>
        </w:rPr>
        <w:t>сумму 1069,7</w:t>
      </w:r>
      <w:r w:rsidRPr="00B613FD">
        <w:rPr>
          <w:sz w:val="28"/>
          <w:szCs w:val="28"/>
        </w:rPr>
        <w:t xml:space="preserve"> млн. рублей</w:t>
      </w:r>
      <w:r>
        <w:rPr>
          <w:sz w:val="28"/>
          <w:szCs w:val="28"/>
        </w:rPr>
        <w:t xml:space="preserve"> (117% к 2011 году), при этом удельный вес</w:t>
      </w:r>
      <w:r w:rsidRPr="00B613FD">
        <w:rPr>
          <w:sz w:val="28"/>
          <w:szCs w:val="28"/>
        </w:rPr>
        <w:t xml:space="preserve"> данной категории в общем обороте розничной торговли составил </w:t>
      </w:r>
      <w:r>
        <w:rPr>
          <w:sz w:val="28"/>
          <w:szCs w:val="28"/>
        </w:rPr>
        <w:t>81,2</w:t>
      </w:r>
      <w:r w:rsidRPr="00B613FD">
        <w:rPr>
          <w:sz w:val="28"/>
          <w:szCs w:val="28"/>
        </w:rPr>
        <w:t>%</w:t>
      </w:r>
      <w:r>
        <w:rPr>
          <w:sz w:val="28"/>
          <w:szCs w:val="28"/>
        </w:rPr>
        <w:t xml:space="preserve">. </w:t>
      </w:r>
      <w:r w:rsidRPr="00B613FD">
        <w:rPr>
          <w:sz w:val="28"/>
          <w:szCs w:val="28"/>
        </w:rPr>
        <w:t xml:space="preserve">На рынках, а также через торговую сеть, принадлежащую индивидуальным предпринимателям, товаров продано на </w:t>
      </w:r>
      <w:r>
        <w:rPr>
          <w:sz w:val="28"/>
          <w:szCs w:val="28"/>
        </w:rPr>
        <w:t xml:space="preserve">247,1 </w:t>
      </w:r>
      <w:r w:rsidRPr="00B613FD">
        <w:rPr>
          <w:sz w:val="28"/>
          <w:szCs w:val="28"/>
        </w:rPr>
        <w:t xml:space="preserve"> млн. рублей в фактически действующих ценах, </w:t>
      </w:r>
      <w:r>
        <w:rPr>
          <w:sz w:val="28"/>
          <w:szCs w:val="28"/>
        </w:rPr>
        <w:t>что составляет 112,3% к уровню</w:t>
      </w:r>
      <w:proofErr w:type="gramEnd"/>
      <w:r>
        <w:rPr>
          <w:sz w:val="28"/>
          <w:szCs w:val="28"/>
        </w:rPr>
        <w:t xml:space="preserve"> предыдущего года.</w:t>
      </w:r>
    </w:p>
    <w:p w:rsidR="00D70B79" w:rsidRDefault="00D70B79" w:rsidP="00114F7E">
      <w:pPr>
        <w:jc w:val="both"/>
        <w:rPr>
          <w:sz w:val="28"/>
          <w:szCs w:val="28"/>
        </w:rPr>
      </w:pPr>
      <w:r w:rsidRPr="00B613FD">
        <w:rPr>
          <w:sz w:val="28"/>
          <w:szCs w:val="28"/>
        </w:rPr>
        <w:tab/>
        <w:t xml:space="preserve">Продовольственных товаров  в районе продано на сумму   </w:t>
      </w:r>
      <w:r>
        <w:rPr>
          <w:sz w:val="28"/>
          <w:szCs w:val="28"/>
        </w:rPr>
        <w:t xml:space="preserve">678,2 </w:t>
      </w:r>
      <w:r w:rsidRPr="00B613FD">
        <w:rPr>
          <w:sz w:val="28"/>
          <w:szCs w:val="28"/>
        </w:rPr>
        <w:t xml:space="preserve">  млн. рублей в </w:t>
      </w:r>
      <w:r>
        <w:rPr>
          <w:sz w:val="28"/>
          <w:szCs w:val="28"/>
        </w:rPr>
        <w:t xml:space="preserve">фактически </w:t>
      </w:r>
      <w:r w:rsidRPr="00B613FD">
        <w:rPr>
          <w:sz w:val="28"/>
          <w:szCs w:val="28"/>
        </w:rPr>
        <w:t xml:space="preserve">действующих ценах, непродовольственных - на </w:t>
      </w:r>
      <w:r>
        <w:rPr>
          <w:sz w:val="28"/>
          <w:szCs w:val="28"/>
        </w:rPr>
        <w:t xml:space="preserve">638,6 </w:t>
      </w:r>
      <w:r w:rsidRPr="00B613FD">
        <w:rPr>
          <w:sz w:val="28"/>
          <w:szCs w:val="28"/>
        </w:rPr>
        <w:t xml:space="preserve">  млн. рублей, что </w:t>
      </w:r>
      <w:r>
        <w:rPr>
          <w:sz w:val="28"/>
          <w:szCs w:val="28"/>
        </w:rPr>
        <w:t>превышает уровень 2012</w:t>
      </w:r>
      <w:r w:rsidRPr="00B613FD">
        <w:rPr>
          <w:sz w:val="28"/>
          <w:szCs w:val="28"/>
        </w:rPr>
        <w:t xml:space="preserve"> года на  </w:t>
      </w:r>
      <w:r>
        <w:rPr>
          <w:sz w:val="28"/>
          <w:szCs w:val="28"/>
        </w:rPr>
        <w:t>17,8</w:t>
      </w:r>
      <w:r w:rsidRPr="00B613FD">
        <w:rPr>
          <w:sz w:val="28"/>
          <w:szCs w:val="28"/>
        </w:rPr>
        <w:t xml:space="preserve"> и 1</w:t>
      </w:r>
      <w:r>
        <w:rPr>
          <w:sz w:val="28"/>
          <w:szCs w:val="28"/>
        </w:rPr>
        <w:t>4,5</w:t>
      </w:r>
      <w:r w:rsidRPr="00B613FD">
        <w:rPr>
          <w:sz w:val="28"/>
          <w:szCs w:val="28"/>
        </w:rPr>
        <w:t xml:space="preserve">% соответственно. На душу населения товаров продано на </w:t>
      </w:r>
      <w:r>
        <w:rPr>
          <w:sz w:val="28"/>
          <w:szCs w:val="28"/>
        </w:rPr>
        <w:t>36641 рублей (118,7% к предыдущему году).</w:t>
      </w:r>
    </w:p>
    <w:p w:rsidR="00D70B79" w:rsidRDefault="00D70B79" w:rsidP="00114F7E">
      <w:pPr>
        <w:jc w:val="both"/>
        <w:rPr>
          <w:sz w:val="28"/>
          <w:szCs w:val="28"/>
        </w:rPr>
      </w:pPr>
      <w:r w:rsidRPr="00B613FD">
        <w:rPr>
          <w:sz w:val="28"/>
          <w:szCs w:val="28"/>
        </w:rPr>
        <w:tab/>
        <w:t xml:space="preserve">Оборот предприятий общественного питания </w:t>
      </w:r>
      <w:r>
        <w:rPr>
          <w:sz w:val="28"/>
          <w:szCs w:val="28"/>
        </w:rPr>
        <w:t xml:space="preserve">за 2013 год </w:t>
      </w:r>
      <w:r w:rsidRPr="00B613FD">
        <w:rPr>
          <w:sz w:val="28"/>
          <w:szCs w:val="28"/>
        </w:rPr>
        <w:t xml:space="preserve">выполнен на </w:t>
      </w:r>
      <w:r>
        <w:rPr>
          <w:sz w:val="28"/>
          <w:szCs w:val="28"/>
        </w:rPr>
        <w:t>37,2</w:t>
      </w:r>
      <w:r w:rsidRPr="00B613FD">
        <w:rPr>
          <w:sz w:val="28"/>
          <w:szCs w:val="28"/>
        </w:rPr>
        <w:t xml:space="preserve"> млн. рублей</w:t>
      </w:r>
      <w:r>
        <w:rPr>
          <w:sz w:val="28"/>
          <w:szCs w:val="28"/>
        </w:rPr>
        <w:t xml:space="preserve">, что превышает 2012 год на 4,3 млн. рублей или 13,2% в действующих ценах. </w:t>
      </w:r>
      <w:r w:rsidRPr="00B613FD">
        <w:rPr>
          <w:sz w:val="28"/>
          <w:szCs w:val="28"/>
        </w:rPr>
        <w:t xml:space="preserve"> </w:t>
      </w:r>
      <w:r>
        <w:rPr>
          <w:sz w:val="28"/>
          <w:szCs w:val="28"/>
        </w:rPr>
        <w:t>На душу населения услуг общественного питания  оказано на 1036 рублей (+140 рублей к прошлому году).</w:t>
      </w:r>
    </w:p>
    <w:p w:rsidR="00D70B79" w:rsidRPr="003C24B7" w:rsidRDefault="00D70B79" w:rsidP="00114F7E">
      <w:pPr>
        <w:jc w:val="both"/>
        <w:rPr>
          <w:color w:val="000000"/>
          <w:sz w:val="28"/>
          <w:szCs w:val="28"/>
        </w:rPr>
      </w:pPr>
      <w:r w:rsidRPr="0029412C">
        <w:rPr>
          <w:color w:val="FF0000"/>
          <w:sz w:val="28"/>
          <w:szCs w:val="28"/>
        </w:rPr>
        <w:t xml:space="preserve">     </w:t>
      </w:r>
      <w:r w:rsidRPr="003C24B7">
        <w:rPr>
          <w:color w:val="000000"/>
          <w:sz w:val="28"/>
          <w:szCs w:val="28"/>
        </w:rPr>
        <w:t xml:space="preserve">    За прошедший год сеть предприятий общественного питания </w:t>
      </w:r>
      <w:proofErr w:type="gramStart"/>
      <w:r w:rsidRPr="003C24B7">
        <w:rPr>
          <w:color w:val="000000"/>
          <w:sz w:val="28"/>
          <w:szCs w:val="28"/>
        </w:rPr>
        <w:t>увеличилась на пять единиц и по состоянию на 01.01.20</w:t>
      </w:r>
      <w:r w:rsidR="00A86350">
        <w:rPr>
          <w:color w:val="000000"/>
          <w:sz w:val="28"/>
          <w:szCs w:val="28"/>
        </w:rPr>
        <w:t>14 года составила</w:t>
      </w:r>
      <w:proofErr w:type="gramEnd"/>
      <w:r w:rsidR="00A86350">
        <w:rPr>
          <w:color w:val="000000"/>
          <w:sz w:val="28"/>
          <w:szCs w:val="28"/>
        </w:rPr>
        <w:t xml:space="preserve"> 56 предприятий</w:t>
      </w:r>
      <w:r w:rsidRPr="003C24B7">
        <w:rPr>
          <w:color w:val="000000"/>
          <w:sz w:val="28"/>
          <w:szCs w:val="28"/>
        </w:rPr>
        <w:t xml:space="preserve"> на 2590 посадочных мест. Из общего количества 33 предприятия общедоступного типа и 23 предприятия социальной сферы.</w:t>
      </w:r>
    </w:p>
    <w:p w:rsidR="00D70B79" w:rsidRDefault="00D70B79" w:rsidP="00114F7E">
      <w:pPr>
        <w:jc w:val="both"/>
        <w:rPr>
          <w:sz w:val="28"/>
          <w:szCs w:val="28"/>
        </w:rPr>
      </w:pPr>
      <w:r>
        <w:rPr>
          <w:sz w:val="28"/>
          <w:szCs w:val="28"/>
        </w:rPr>
        <w:t xml:space="preserve">         В минувшем году платных услуг населению района, по учитываемым предприятиям, реализовано на сумму 420,3 млн. рублей в фактически действующих ценах. В сравнении с 2012 годом в дейст</w:t>
      </w:r>
      <w:r w:rsidR="00A86350">
        <w:rPr>
          <w:sz w:val="28"/>
          <w:szCs w:val="28"/>
        </w:rPr>
        <w:t xml:space="preserve">вующих ценах прирост составил 9,9%, в сопоставимых ценах – </w:t>
      </w:r>
      <w:r>
        <w:rPr>
          <w:sz w:val="28"/>
          <w:szCs w:val="28"/>
        </w:rPr>
        <w:t>1</w:t>
      </w:r>
      <w:r w:rsidR="00A86350">
        <w:rPr>
          <w:sz w:val="28"/>
          <w:szCs w:val="28"/>
        </w:rPr>
        <w:t>,0</w:t>
      </w:r>
      <w:r>
        <w:rPr>
          <w:sz w:val="28"/>
          <w:szCs w:val="28"/>
        </w:rPr>
        <w:t>%.</w:t>
      </w:r>
    </w:p>
    <w:p w:rsidR="00D70B79" w:rsidRDefault="00D70B79" w:rsidP="0035250A">
      <w:pPr>
        <w:jc w:val="both"/>
        <w:rPr>
          <w:sz w:val="28"/>
          <w:szCs w:val="28"/>
        </w:rPr>
      </w:pPr>
      <w:r>
        <w:rPr>
          <w:sz w:val="28"/>
          <w:szCs w:val="28"/>
        </w:rPr>
        <w:t xml:space="preserve">        За 2013 год практически не изменилась структура реализованных услуг. Наибольший удельный вес продолжают занимать услуги </w:t>
      </w:r>
      <w:proofErr w:type="spellStart"/>
      <w:r>
        <w:rPr>
          <w:sz w:val="28"/>
          <w:szCs w:val="28"/>
        </w:rPr>
        <w:t>жилищно</w:t>
      </w:r>
      <w:proofErr w:type="spellEnd"/>
      <w:r>
        <w:rPr>
          <w:sz w:val="28"/>
          <w:szCs w:val="28"/>
        </w:rPr>
        <w:t>–коммунального комплекса - 55,7%, услуги связи - 21,5%, транспортные услуги – 8,3%. Объем платных услуг в расчете на одного жителя района составил 11780 рубля (2012год - 10423 рубля).</w:t>
      </w:r>
    </w:p>
    <w:p w:rsidR="00D70B79" w:rsidRDefault="00D70B79" w:rsidP="001439D4">
      <w:pPr>
        <w:jc w:val="both"/>
        <w:rPr>
          <w:sz w:val="28"/>
          <w:szCs w:val="28"/>
        </w:rPr>
      </w:pPr>
      <w:r>
        <w:rPr>
          <w:sz w:val="28"/>
          <w:szCs w:val="28"/>
        </w:rPr>
        <w:t xml:space="preserve">         Бытовых услуг населению района в отчетном году реализовано на 17,4 млн. рублей, в действующих ценах (154,8 % к уровню 2012 года).  Реализацию бытовых услуг в 2013 году осуществляли 5 предприятий и 56 индивидуальных предпринимателей. Всего на территории района реализуется 11 видов бытовых услуг.</w:t>
      </w:r>
    </w:p>
    <w:p w:rsidR="00D70B79" w:rsidRDefault="00D70B79" w:rsidP="0035250A">
      <w:pPr>
        <w:jc w:val="both"/>
        <w:rPr>
          <w:sz w:val="28"/>
          <w:szCs w:val="28"/>
        </w:rPr>
      </w:pPr>
    </w:p>
    <w:p w:rsidR="00D70B79" w:rsidRDefault="00D70B79" w:rsidP="0035250A">
      <w:pPr>
        <w:jc w:val="both"/>
        <w:rPr>
          <w:sz w:val="28"/>
          <w:szCs w:val="28"/>
        </w:rPr>
      </w:pPr>
    </w:p>
    <w:p w:rsidR="00D70B79" w:rsidRDefault="00D70B79" w:rsidP="00114F7E">
      <w:pPr>
        <w:jc w:val="center"/>
        <w:rPr>
          <w:sz w:val="28"/>
          <w:szCs w:val="28"/>
        </w:rPr>
      </w:pPr>
      <w:r w:rsidRPr="00FB3318">
        <w:rPr>
          <w:sz w:val="32"/>
          <w:szCs w:val="32"/>
          <w:u w:val="single"/>
        </w:rPr>
        <w:t>Труд и занятость</w:t>
      </w:r>
      <w:r>
        <w:rPr>
          <w:sz w:val="32"/>
          <w:szCs w:val="32"/>
          <w:u w:val="single"/>
        </w:rPr>
        <w:t xml:space="preserve"> </w:t>
      </w:r>
    </w:p>
    <w:p w:rsidR="00D70B79" w:rsidRDefault="00D70B79" w:rsidP="00114F7E">
      <w:pPr>
        <w:jc w:val="both"/>
        <w:rPr>
          <w:sz w:val="28"/>
          <w:szCs w:val="28"/>
        </w:rPr>
      </w:pPr>
    </w:p>
    <w:p w:rsidR="00D70B79" w:rsidRPr="002B15CF" w:rsidRDefault="00D70B79" w:rsidP="003750C0">
      <w:pPr>
        <w:jc w:val="both"/>
        <w:rPr>
          <w:color w:val="FF0000"/>
          <w:sz w:val="28"/>
          <w:szCs w:val="28"/>
        </w:rPr>
      </w:pPr>
      <w:r>
        <w:rPr>
          <w:sz w:val="28"/>
          <w:szCs w:val="28"/>
        </w:rPr>
        <w:tab/>
        <w:t xml:space="preserve">Численность постоянного населения района по состоянию на 1 января 2014 года  </w:t>
      </w:r>
      <w:proofErr w:type="gramStart"/>
      <w:r>
        <w:rPr>
          <w:sz w:val="28"/>
          <w:szCs w:val="28"/>
        </w:rPr>
        <w:t>составила 35678 человек и сократилась</w:t>
      </w:r>
      <w:proofErr w:type="gramEnd"/>
      <w:r>
        <w:rPr>
          <w:sz w:val="28"/>
          <w:szCs w:val="28"/>
        </w:rPr>
        <w:t xml:space="preserve"> за прошедший год на 518 человек. Снижение численности обусловлено как естественной убылью населения, так и миграционным оттоком.  Всего с января по декабрь на </w:t>
      </w:r>
      <w:r>
        <w:rPr>
          <w:sz w:val="28"/>
          <w:szCs w:val="28"/>
        </w:rPr>
        <w:lastRenderedPageBreak/>
        <w:t>территорию  района  на постоянное жительство прибыло 528, а  выбыло 835 человек.</w:t>
      </w:r>
    </w:p>
    <w:p w:rsidR="00D70B79" w:rsidRPr="00C53D53" w:rsidRDefault="00D70B79" w:rsidP="00114F7E">
      <w:pPr>
        <w:jc w:val="both"/>
        <w:rPr>
          <w:color w:val="000000"/>
          <w:sz w:val="28"/>
          <w:szCs w:val="28"/>
        </w:rPr>
      </w:pPr>
      <w:r w:rsidRPr="002B15CF">
        <w:rPr>
          <w:color w:val="FF0000"/>
          <w:sz w:val="28"/>
          <w:szCs w:val="28"/>
        </w:rPr>
        <w:tab/>
      </w:r>
      <w:r w:rsidRPr="00C53D53">
        <w:rPr>
          <w:color w:val="000000"/>
          <w:sz w:val="28"/>
          <w:szCs w:val="28"/>
        </w:rPr>
        <w:t xml:space="preserve">Что касается естественной убыли населения, то по итогам 2013 года она </w:t>
      </w:r>
      <w:proofErr w:type="gramStart"/>
      <w:r w:rsidRPr="00C53D53">
        <w:rPr>
          <w:color w:val="000000"/>
          <w:sz w:val="28"/>
          <w:szCs w:val="28"/>
        </w:rPr>
        <w:t>составила 5,9 промилле и сократилась</w:t>
      </w:r>
      <w:proofErr w:type="gramEnd"/>
      <w:r w:rsidRPr="00C53D53">
        <w:rPr>
          <w:color w:val="000000"/>
          <w:sz w:val="28"/>
          <w:szCs w:val="28"/>
        </w:rPr>
        <w:t xml:space="preserve"> в сравнении с 2012 годом на 0,8 пункта. Всего в отчетном году  на территории района зарегистрировано 363 новорожденных и 574 умерших, при этом смертность населения сократилась на 22 человек, рождаемость осталась на уровне прошлого года. Соотношение числа умерших над </w:t>
      </w:r>
      <w:proofErr w:type="gramStart"/>
      <w:r w:rsidRPr="00C53D53">
        <w:rPr>
          <w:color w:val="000000"/>
          <w:sz w:val="28"/>
          <w:szCs w:val="28"/>
        </w:rPr>
        <w:t>числом</w:t>
      </w:r>
      <w:proofErr w:type="gramEnd"/>
      <w:r w:rsidRPr="00C53D53">
        <w:rPr>
          <w:color w:val="000000"/>
          <w:sz w:val="28"/>
          <w:szCs w:val="28"/>
        </w:rPr>
        <w:t xml:space="preserve"> родившихся за 2013 год составило 1,58 раза (1,7 раза в 2012году).</w:t>
      </w:r>
    </w:p>
    <w:p w:rsidR="00D70B79" w:rsidRDefault="00D70B79" w:rsidP="00114F7E">
      <w:pPr>
        <w:jc w:val="both"/>
        <w:rPr>
          <w:sz w:val="28"/>
          <w:szCs w:val="28"/>
        </w:rPr>
      </w:pPr>
      <w:r>
        <w:rPr>
          <w:sz w:val="28"/>
          <w:szCs w:val="28"/>
        </w:rPr>
        <w:tab/>
        <w:t xml:space="preserve">По состоянию на 1 января 2014 года  численность пенсионеров системы пенсионного фонда  составила 11577 человек (100% к прошлому году). При этом доля пенсионеров, в общей численности постоянного населения района составила 32,4 %, что на 0,7 пункта выше предыдущего года. В связи с мерами, принимаемыми на уровне Правительства РФ, средний размер пенсий, выплаченных населению, </w:t>
      </w:r>
      <w:proofErr w:type="gramStart"/>
      <w:r>
        <w:rPr>
          <w:sz w:val="28"/>
          <w:szCs w:val="28"/>
        </w:rPr>
        <w:t>возрос в сравнении с прошлым годом  на   724  рублей и составил</w:t>
      </w:r>
      <w:proofErr w:type="gramEnd"/>
      <w:r>
        <w:rPr>
          <w:sz w:val="28"/>
          <w:szCs w:val="28"/>
        </w:rPr>
        <w:t xml:space="preserve">  8946 рублей. </w:t>
      </w:r>
    </w:p>
    <w:p w:rsidR="00D70B79" w:rsidRDefault="00D70B79" w:rsidP="00114F7E">
      <w:pPr>
        <w:jc w:val="both"/>
        <w:rPr>
          <w:sz w:val="28"/>
          <w:szCs w:val="28"/>
        </w:rPr>
      </w:pPr>
      <w:r>
        <w:rPr>
          <w:sz w:val="28"/>
          <w:szCs w:val="28"/>
        </w:rPr>
        <w:tab/>
        <w:t>Одним из факторов, оказывающих влияние на миграционные процессы в районе, является сокращение рабочих мест.</w:t>
      </w:r>
    </w:p>
    <w:p w:rsidR="00D70B79" w:rsidRDefault="00D70B79" w:rsidP="00114F7E">
      <w:pPr>
        <w:jc w:val="both"/>
        <w:rPr>
          <w:sz w:val="28"/>
          <w:szCs w:val="28"/>
        </w:rPr>
      </w:pPr>
      <w:r>
        <w:rPr>
          <w:sz w:val="28"/>
          <w:szCs w:val="28"/>
        </w:rPr>
        <w:tab/>
      </w:r>
      <w:r w:rsidRPr="007C0C62">
        <w:rPr>
          <w:color w:val="000000"/>
          <w:sz w:val="28"/>
          <w:szCs w:val="28"/>
        </w:rPr>
        <w:t>По итогам 2013 года численность занятых в экономике района на конец отчетного периода составила 16,9 тыс. человек (99,2% к уровню 2012 года).</w:t>
      </w:r>
      <w:r>
        <w:rPr>
          <w:sz w:val="28"/>
          <w:szCs w:val="28"/>
        </w:rPr>
        <w:t xml:space="preserve"> Наибольшее сокращение  численности наблюдается в сельском хозяйстве и в организациях с видом деятельности «Обрабатывающие производства», «Производство и распределение электроэнергии, газа и воды, а также за счет оптимизации численности работников бюджетной сферы. </w:t>
      </w:r>
    </w:p>
    <w:p w:rsidR="00D70B79" w:rsidRPr="000C5B19" w:rsidRDefault="00D70B79" w:rsidP="00114F7E">
      <w:pPr>
        <w:jc w:val="both"/>
        <w:rPr>
          <w:sz w:val="28"/>
          <w:szCs w:val="28"/>
        </w:rPr>
      </w:pPr>
      <w:r>
        <w:rPr>
          <w:sz w:val="28"/>
          <w:szCs w:val="28"/>
        </w:rPr>
        <w:tab/>
        <w:t xml:space="preserve">Фонд оплаты труда за 11 месяцев 2012 года, по учитываемым предприятиям, составил 1157,9 млн. рублей (120% к уровню 2012 года). При этом  среднемесячная заработная плата </w:t>
      </w:r>
      <w:proofErr w:type="gramStart"/>
      <w:r>
        <w:rPr>
          <w:sz w:val="28"/>
          <w:szCs w:val="28"/>
        </w:rPr>
        <w:t>возросла на 12,3% и составила</w:t>
      </w:r>
      <w:proofErr w:type="gramEnd"/>
      <w:r>
        <w:rPr>
          <w:sz w:val="28"/>
          <w:szCs w:val="28"/>
        </w:rPr>
        <w:t xml:space="preserve">  15259  рублей.  </w:t>
      </w:r>
      <w:proofErr w:type="gramStart"/>
      <w:r>
        <w:rPr>
          <w:sz w:val="28"/>
          <w:szCs w:val="28"/>
        </w:rPr>
        <w:t>В разрезе видов экономической деятельности заработная плата следующая: сельское хозяйство – 11598 рублей, обрабатывающие производства – 13122 рубля, производство и распределение электроэнергии газа и воды– 14630 рублей, строительство – 26349 рублей, торговля – 12706 рублей, транспорт – 26528 рублей,  связь – 10601 рубль, образование – 15311 рублей, здравоохранение – 12362 рубля.</w:t>
      </w:r>
      <w:proofErr w:type="gramEnd"/>
    </w:p>
    <w:p w:rsidR="00D70B79" w:rsidRPr="000C5B19" w:rsidRDefault="00D70B79" w:rsidP="00114F7E">
      <w:pPr>
        <w:jc w:val="both"/>
        <w:rPr>
          <w:sz w:val="28"/>
          <w:szCs w:val="28"/>
        </w:rPr>
      </w:pPr>
      <w:r w:rsidRPr="000C5B19">
        <w:rPr>
          <w:sz w:val="28"/>
          <w:szCs w:val="28"/>
        </w:rPr>
        <w:tab/>
        <w:t xml:space="preserve">По вопросу трудоустройства в районный центр занятости населения </w:t>
      </w:r>
      <w:r>
        <w:rPr>
          <w:sz w:val="28"/>
          <w:szCs w:val="28"/>
        </w:rPr>
        <w:t xml:space="preserve">в 2013 году </w:t>
      </w:r>
      <w:r w:rsidRPr="000C5B19">
        <w:rPr>
          <w:sz w:val="28"/>
          <w:szCs w:val="28"/>
        </w:rPr>
        <w:t>обратилось 1</w:t>
      </w:r>
      <w:r>
        <w:rPr>
          <w:sz w:val="28"/>
          <w:szCs w:val="28"/>
        </w:rPr>
        <w:t>299</w:t>
      </w:r>
      <w:r w:rsidRPr="000C5B19">
        <w:rPr>
          <w:sz w:val="28"/>
          <w:szCs w:val="28"/>
        </w:rPr>
        <w:t xml:space="preserve"> человек, из них </w:t>
      </w:r>
      <w:r>
        <w:rPr>
          <w:sz w:val="28"/>
          <w:szCs w:val="28"/>
        </w:rPr>
        <w:t>1014</w:t>
      </w:r>
      <w:r w:rsidRPr="000C5B19">
        <w:rPr>
          <w:sz w:val="28"/>
          <w:szCs w:val="28"/>
        </w:rPr>
        <w:t xml:space="preserve"> человек не занятых трудовой деятельностью. Из всех обратившихся </w:t>
      </w:r>
      <w:r>
        <w:rPr>
          <w:sz w:val="28"/>
          <w:szCs w:val="28"/>
        </w:rPr>
        <w:t>658</w:t>
      </w:r>
      <w:r w:rsidRPr="000C5B19">
        <w:rPr>
          <w:sz w:val="28"/>
          <w:szCs w:val="28"/>
        </w:rPr>
        <w:t xml:space="preserve"> человек или </w:t>
      </w:r>
      <w:r>
        <w:rPr>
          <w:sz w:val="28"/>
          <w:szCs w:val="28"/>
        </w:rPr>
        <w:t>50,7</w:t>
      </w:r>
      <w:r w:rsidRPr="000C5B19">
        <w:rPr>
          <w:sz w:val="28"/>
          <w:szCs w:val="28"/>
        </w:rPr>
        <w:t xml:space="preserve">% составляют женщины. Всего </w:t>
      </w:r>
      <w:r>
        <w:rPr>
          <w:sz w:val="28"/>
          <w:szCs w:val="28"/>
        </w:rPr>
        <w:t xml:space="preserve">в 2013 году при содействии центра занятости населения </w:t>
      </w:r>
      <w:r w:rsidRPr="000C5B19">
        <w:rPr>
          <w:sz w:val="28"/>
          <w:szCs w:val="28"/>
        </w:rPr>
        <w:t xml:space="preserve"> трудоустроено  </w:t>
      </w:r>
      <w:r w:rsidRPr="009B3A08">
        <w:rPr>
          <w:sz w:val="28"/>
          <w:szCs w:val="28"/>
        </w:rPr>
        <w:t>8</w:t>
      </w:r>
      <w:r>
        <w:rPr>
          <w:sz w:val="28"/>
          <w:szCs w:val="28"/>
        </w:rPr>
        <w:t>11</w:t>
      </w:r>
      <w:r w:rsidRPr="009B3A08">
        <w:rPr>
          <w:sz w:val="28"/>
          <w:szCs w:val="28"/>
        </w:rPr>
        <w:t xml:space="preserve"> человек, направлено на обучение </w:t>
      </w:r>
      <w:r>
        <w:rPr>
          <w:sz w:val="28"/>
          <w:szCs w:val="28"/>
        </w:rPr>
        <w:t>63</w:t>
      </w:r>
      <w:r w:rsidRPr="009B3A08">
        <w:rPr>
          <w:sz w:val="28"/>
          <w:szCs w:val="28"/>
        </w:rPr>
        <w:t xml:space="preserve"> человек</w:t>
      </w:r>
      <w:r>
        <w:rPr>
          <w:sz w:val="28"/>
          <w:szCs w:val="28"/>
        </w:rPr>
        <w:t>а</w:t>
      </w:r>
      <w:r w:rsidRPr="009B3A08">
        <w:rPr>
          <w:sz w:val="28"/>
          <w:szCs w:val="28"/>
        </w:rPr>
        <w:t>, приняли участие в общественных работах 1</w:t>
      </w:r>
      <w:r>
        <w:rPr>
          <w:sz w:val="28"/>
          <w:szCs w:val="28"/>
        </w:rPr>
        <w:t>21</w:t>
      </w:r>
      <w:r w:rsidRPr="009B3A08">
        <w:rPr>
          <w:sz w:val="28"/>
          <w:szCs w:val="28"/>
        </w:rPr>
        <w:t xml:space="preserve"> человек</w:t>
      </w:r>
      <w:r w:rsidRPr="000C5B19">
        <w:rPr>
          <w:sz w:val="28"/>
          <w:szCs w:val="28"/>
        </w:rPr>
        <w:t>.</w:t>
      </w:r>
      <w:r>
        <w:rPr>
          <w:sz w:val="28"/>
          <w:szCs w:val="28"/>
        </w:rPr>
        <w:t xml:space="preserve"> </w:t>
      </w:r>
    </w:p>
    <w:p w:rsidR="00D70B79" w:rsidRPr="000C5B19" w:rsidRDefault="00D70B79" w:rsidP="00114F7E">
      <w:pPr>
        <w:jc w:val="both"/>
        <w:rPr>
          <w:sz w:val="28"/>
          <w:szCs w:val="28"/>
        </w:rPr>
      </w:pPr>
      <w:r w:rsidRPr="000C5B19">
        <w:rPr>
          <w:sz w:val="28"/>
          <w:szCs w:val="28"/>
        </w:rPr>
        <w:tab/>
        <w:t xml:space="preserve">Общая численность зарегистрированных безработных  на 1 </w:t>
      </w:r>
      <w:r>
        <w:rPr>
          <w:sz w:val="28"/>
          <w:szCs w:val="28"/>
        </w:rPr>
        <w:t>янва</w:t>
      </w:r>
      <w:r w:rsidRPr="000C5B19">
        <w:rPr>
          <w:sz w:val="28"/>
          <w:szCs w:val="28"/>
        </w:rPr>
        <w:t xml:space="preserve">ря </w:t>
      </w:r>
      <w:r>
        <w:rPr>
          <w:sz w:val="28"/>
          <w:szCs w:val="28"/>
        </w:rPr>
        <w:t xml:space="preserve"> 2014 </w:t>
      </w:r>
      <w:r w:rsidRPr="000C5B19">
        <w:rPr>
          <w:sz w:val="28"/>
          <w:szCs w:val="28"/>
        </w:rPr>
        <w:t xml:space="preserve"> года </w:t>
      </w:r>
      <w:proofErr w:type="gramStart"/>
      <w:r w:rsidRPr="000C5B19">
        <w:rPr>
          <w:sz w:val="28"/>
          <w:szCs w:val="28"/>
        </w:rPr>
        <w:t xml:space="preserve">составила </w:t>
      </w:r>
      <w:r>
        <w:rPr>
          <w:sz w:val="28"/>
          <w:szCs w:val="28"/>
        </w:rPr>
        <w:t>365 человек</w:t>
      </w:r>
      <w:r w:rsidRPr="000C5B19">
        <w:rPr>
          <w:sz w:val="28"/>
          <w:szCs w:val="28"/>
        </w:rPr>
        <w:t xml:space="preserve"> </w:t>
      </w:r>
      <w:r>
        <w:rPr>
          <w:sz w:val="28"/>
          <w:szCs w:val="28"/>
        </w:rPr>
        <w:t>и сократилась</w:t>
      </w:r>
      <w:proofErr w:type="gramEnd"/>
      <w:r>
        <w:rPr>
          <w:sz w:val="28"/>
          <w:szCs w:val="28"/>
        </w:rPr>
        <w:t xml:space="preserve"> в сравнении с предыдущим годом на 35 человек.</w:t>
      </w:r>
      <w:r w:rsidRPr="000C5B19">
        <w:rPr>
          <w:sz w:val="28"/>
          <w:szCs w:val="28"/>
        </w:rPr>
        <w:t xml:space="preserve"> Уровень зарегистрированной безработицы на конец отчетного периода составил  </w:t>
      </w:r>
      <w:r>
        <w:rPr>
          <w:sz w:val="28"/>
          <w:szCs w:val="28"/>
        </w:rPr>
        <w:t>1,8</w:t>
      </w:r>
      <w:r w:rsidRPr="000C5B19">
        <w:rPr>
          <w:sz w:val="28"/>
          <w:szCs w:val="28"/>
        </w:rPr>
        <w:t>% от экономически активного населения района.</w:t>
      </w:r>
    </w:p>
    <w:p w:rsidR="00D70B79" w:rsidRPr="00722039" w:rsidRDefault="00D70B79" w:rsidP="00722039">
      <w:pPr>
        <w:jc w:val="both"/>
        <w:rPr>
          <w:sz w:val="28"/>
          <w:szCs w:val="28"/>
        </w:rPr>
      </w:pPr>
      <w:r w:rsidRPr="000C5B19">
        <w:rPr>
          <w:sz w:val="28"/>
          <w:szCs w:val="28"/>
        </w:rPr>
        <w:tab/>
      </w:r>
      <w:r>
        <w:rPr>
          <w:sz w:val="28"/>
          <w:szCs w:val="28"/>
        </w:rPr>
        <w:t xml:space="preserve"> </w:t>
      </w:r>
    </w:p>
    <w:p w:rsidR="00D70B79" w:rsidRPr="009F28AA" w:rsidRDefault="00D70B79" w:rsidP="00114F7E">
      <w:pPr>
        <w:jc w:val="center"/>
        <w:rPr>
          <w:sz w:val="32"/>
          <w:szCs w:val="32"/>
          <w:u w:val="single"/>
        </w:rPr>
      </w:pPr>
      <w:r w:rsidRPr="009F28AA">
        <w:rPr>
          <w:sz w:val="32"/>
          <w:szCs w:val="32"/>
          <w:u w:val="single"/>
        </w:rPr>
        <w:lastRenderedPageBreak/>
        <w:t>Малое предпринимательство</w:t>
      </w:r>
    </w:p>
    <w:p w:rsidR="00D70B79" w:rsidRPr="00C77EA7" w:rsidRDefault="00D70B79" w:rsidP="00114F7E">
      <w:pPr>
        <w:jc w:val="center"/>
        <w:rPr>
          <w:color w:val="FF0000"/>
          <w:sz w:val="32"/>
          <w:szCs w:val="32"/>
          <w:u w:val="single"/>
        </w:rPr>
      </w:pPr>
    </w:p>
    <w:p w:rsidR="00D70B79" w:rsidRDefault="00D70B79" w:rsidP="001C3C9D">
      <w:pPr>
        <w:ind w:firstLine="708"/>
        <w:jc w:val="both"/>
        <w:rPr>
          <w:sz w:val="28"/>
          <w:szCs w:val="28"/>
        </w:rPr>
      </w:pPr>
      <w:r>
        <w:rPr>
          <w:sz w:val="28"/>
          <w:szCs w:val="28"/>
        </w:rPr>
        <w:t xml:space="preserve">По состоянию на 01.01.2014 года на территории муниципального района финансово-хозяйственную деятельность осуществляли </w:t>
      </w:r>
      <w:r w:rsidR="00CA4632">
        <w:rPr>
          <w:sz w:val="28"/>
          <w:szCs w:val="28"/>
        </w:rPr>
        <w:t xml:space="preserve"> </w:t>
      </w:r>
      <w:r w:rsidR="00B02E38" w:rsidRPr="001A21DA">
        <w:rPr>
          <w:sz w:val="28"/>
          <w:szCs w:val="28"/>
        </w:rPr>
        <w:t>8</w:t>
      </w:r>
      <w:r w:rsidR="009F28AA" w:rsidRPr="001A21DA">
        <w:rPr>
          <w:sz w:val="28"/>
          <w:szCs w:val="28"/>
        </w:rPr>
        <w:t>52</w:t>
      </w:r>
      <w:r w:rsidR="009F28AA">
        <w:rPr>
          <w:sz w:val="28"/>
          <w:szCs w:val="28"/>
        </w:rPr>
        <w:t xml:space="preserve">  субъекта </w:t>
      </w:r>
      <w:r>
        <w:rPr>
          <w:sz w:val="28"/>
          <w:szCs w:val="28"/>
        </w:rPr>
        <w:t xml:space="preserve">  малого пред</w:t>
      </w:r>
      <w:r w:rsidR="00B02E38">
        <w:rPr>
          <w:sz w:val="28"/>
          <w:szCs w:val="28"/>
        </w:rPr>
        <w:t>приниматель</w:t>
      </w:r>
      <w:r w:rsidR="009F28AA">
        <w:rPr>
          <w:sz w:val="28"/>
          <w:szCs w:val="28"/>
        </w:rPr>
        <w:t>ства, в том числе 3 средних  108 малых предприятия</w:t>
      </w:r>
      <w:r>
        <w:rPr>
          <w:sz w:val="28"/>
          <w:szCs w:val="28"/>
        </w:rPr>
        <w:t xml:space="preserve">, </w:t>
      </w:r>
      <w:r w:rsidR="009F28AA">
        <w:rPr>
          <w:color w:val="000000" w:themeColor="text1"/>
          <w:sz w:val="28"/>
          <w:szCs w:val="28"/>
        </w:rPr>
        <w:t>733</w:t>
      </w:r>
      <w:r w:rsidRPr="007059D3">
        <w:rPr>
          <w:color w:val="000000" w:themeColor="text1"/>
          <w:sz w:val="28"/>
          <w:szCs w:val="28"/>
        </w:rPr>
        <w:t xml:space="preserve"> индивидуальных предпринимателя, 8</w:t>
      </w:r>
      <w:r w:rsidR="00B02E38" w:rsidRPr="007059D3">
        <w:rPr>
          <w:color w:val="000000" w:themeColor="text1"/>
          <w:sz w:val="28"/>
          <w:szCs w:val="28"/>
        </w:rPr>
        <w:t xml:space="preserve"> </w:t>
      </w:r>
      <w:r w:rsidRPr="007059D3">
        <w:rPr>
          <w:color w:val="000000" w:themeColor="text1"/>
          <w:sz w:val="28"/>
          <w:szCs w:val="28"/>
        </w:rPr>
        <w:t xml:space="preserve"> крестьянских фермерских</w:t>
      </w:r>
      <w:r>
        <w:rPr>
          <w:sz w:val="28"/>
          <w:szCs w:val="28"/>
        </w:rPr>
        <w:t xml:space="preserve"> хозяйств. </w:t>
      </w:r>
      <w:r w:rsidR="007059D3" w:rsidRPr="0096274B">
        <w:rPr>
          <w:color w:val="000000" w:themeColor="text1"/>
          <w:sz w:val="28"/>
          <w:szCs w:val="28"/>
        </w:rPr>
        <w:t>В сравнении с предыдущим годом число субъектов предпринимательск</w:t>
      </w:r>
      <w:r w:rsidR="009F28AA">
        <w:rPr>
          <w:color w:val="000000" w:themeColor="text1"/>
          <w:sz w:val="28"/>
          <w:szCs w:val="28"/>
        </w:rPr>
        <w:t>ой деятельности сократилось на 22</w:t>
      </w:r>
      <w:r w:rsidR="007059D3" w:rsidRPr="0096274B">
        <w:rPr>
          <w:color w:val="000000" w:themeColor="text1"/>
          <w:sz w:val="28"/>
          <w:szCs w:val="28"/>
        </w:rPr>
        <w:t xml:space="preserve"> единиц</w:t>
      </w:r>
      <w:r w:rsidR="009F28AA">
        <w:rPr>
          <w:color w:val="000000" w:themeColor="text1"/>
          <w:sz w:val="28"/>
          <w:szCs w:val="28"/>
        </w:rPr>
        <w:t>ы</w:t>
      </w:r>
      <w:r w:rsidR="007059D3" w:rsidRPr="0096274B">
        <w:rPr>
          <w:color w:val="000000" w:themeColor="text1"/>
          <w:sz w:val="28"/>
          <w:szCs w:val="28"/>
        </w:rPr>
        <w:t xml:space="preserve"> по </w:t>
      </w:r>
      <w:r w:rsidR="009F28AA">
        <w:rPr>
          <w:color w:val="000000" w:themeColor="text1"/>
          <w:sz w:val="28"/>
          <w:szCs w:val="28"/>
        </w:rPr>
        <w:t xml:space="preserve">причине актуализации базы данных, </w:t>
      </w:r>
      <w:r w:rsidR="007059D3" w:rsidRPr="0096274B">
        <w:rPr>
          <w:color w:val="000000" w:themeColor="text1"/>
          <w:sz w:val="28"/>
          <w:szCs w:val="28"/>
        </w:rPr>
        <w:t xml:space="preserve">а также в связи с увеличением отчислений во внебюджетные фонды. </w:t>
      </w:r>
      <w:r w:rsidR="000D0A85" w:rsidRPr="0096274B">
        <w:rPr>
          <w:color w:val="000000" w:themeColor="text1"/>
          <w:sz w:val="28"/>
          <w:szCs w:val="28"/>
        </w:rPr>
        <w:t xml:space="preserve">Число субъектов малого и среднего предпринимательства на 10 тыс. человек населения </w:t>
      </w:r>
      <w:proofErr w:type="gramStart"/>
      <w:r w:rsidR="000D0A85" w:rsidRPr="0096274B">
        <w:rPr>
          <w:color w:val="000000" w:themeColor="text1"/>
          <w:sz w:val="28"/>
          <w:szCs w:val="28"/>
        </w:rPr>
        <w:t>на конец</w:t>
      </w:r>
      <w:proofErr w:type="gramEnd"/>
      <w:r w:rsidR="000D0A85" w:rsidRPr="0096274B">
        <w:rPr>
          <w:color w:val="000000" w:themeColor="text1"/>
          <w:sz w:val="28"/>
          <w:szCs w:val="28"/>
        </w:rPr>
        <w:t xml:space="preserve"> 2013 года составило </w:t>
      </w:r>
      <w:r w:rsidR="009F28AA">
        <w:rPr>
          <w:color w:val="000000" w:themeColor="text1"/>
          <w:sz w:val="28"/>
          <w:szCs w:val="28"/>
        </w:rPr>
        <w:t>238,8 (99</w:t>
      </w:r>
      <w:r w:rsidR="0096274B" w:rsidRPr="0096274B">
        <w:rPr>
          <w:color w:val="000000" w:themeColor="text1"/>
          <w:sz w:val="28"/>
          <w:szCs w:val="28"/>
        </w:rPr>
        <w:t>,0 % к 2012 году).</w:t>
      </w:r>
    </w:p>
    <w:p w:rsidR="00D70B79" w:rsidRDefault="00D70B79" w:rsidP="001C3C9D">
      <w:pPr>
        <w:ind w:firstLine="708"/>
        <w:jc w:val="both"/>
        <w:rPr>
          <w:sz w:val="28"/>
          <w:szCs w:val="28"/>
        </w:rPr>
      </w:pPr>
      <w:r>
        <w:rPr>
          <w:sz w:val="28"/>
          <w:szCs w:val="28"/>
        </w:rPr>
        <w:t>В разрезе видов экономической деятельности наибольший удельный вес в общем количестве малых предприятий продолжают занимать  предприятия о</w:t>
      </w:r>
      <w:r w:rsidR="007059D3">
        <w:rPr>
          <w:sz w:val="28"/>
          <w:szCs w:val="28"/>
        </w:rPr>
        <w:t>птовой и розничной торговли – 38</w:t>
      </w:r>
      <w:r>
        <w:rPr>
          <w:sz w:val="28"/>
          <w:szCs w:val="28"/>
        </w:rPr>
        <w:t>,0% и</w:t>
      </w:r>
      <w:r w:rsidR="007059D3">
        <w:rPr>
          <w:sz w:val="28"/>
          <w:szCs w:val="28"/>
        </w:rPr>
        <w:t xml:space="preserve"> сельхозпредприятия – 22,3</w:t>
      </w:r>
      <w:r>
        <w:rPr>
          <w:sz w:val="28"/>
          <w:szCs w:val="28"/>
        </w:rPr>
        <w:t xml:space="preserve">%, наименьший 0,01% - предприятия, осуществляющие производство и распределение электроэнергии, газа и воды, а также предприятия, относящиеся к здравоохранению. </w:t>
      </w:r>
    </w:p>
    <w:p w:rsidR="00D70B79" w:rsidRDefault="00D70B79" w:rsidP="000F34D4">
      <w:pPr>
        <w:ind w:firstLine="708"/>
        <w:jc w:val="both"/>
        <w:rPr>
          <w:sz w:val="28"/>
          <w:szCs w:val="28"/>
        </w:rPr>
      </w:pPr>
      <w:r>
        <w:rPr>
          <w:sz w:val="28"/>
          <w:szCs w:val="28"/>
        </w:rPr>
        <w:t>Всего в районе нас</w:t>
      </w:r>
      <w:r w:rsidR="007059D3">
        <w:rPr>
          <w:sz w:val="28"/>
          <w:szCs w:val="28"/>
        </w:rPr>
        <w:t xml:space="preserve">читывается  17 промышленных, 35 </w:t>
      </w:r>
      <w:r>
        <w:rPr>
          <w:sz w:val="28"/>
          <w:szCs w:val="28"/>
        </w:rPr>
        <w:t>сельскохозяйственны</w:t>
      </w:r>
      <w:r w:rsidR="007059D3">
        <w:rPr>
          <w:sz w:val="28"/>
          <w:szCs w:val="28"/>
        </w:rPr>
        <w:t>х,  5</w:t>
      </w:r>
      <w:r>
        <w:rPr>
          <w:sz w:val="28"/>
          <w:szCs w:val="28"/>
        </w:rPr>
        <w:t xml:space="preserve"> строительных, </w:t>
      </w:r>
      <w:r w:rsidR="007059D3">
        <w:rPr>
          <w:sz w:val="28"/>
          <w:szCs w:val="28"/>
        </w:rPr>
        <w:t xml:space="preserve"> </w:t>
      </w:r>
      <w:r>
        <w:rPr>
          <w:sz w:val="28"/>
          <w:szCs w:val="28"/>
        </w:rPr>
        <w:t>9 транспортных, 46 торговых малых предприятия, а также 9 предприятий, осуществляющих опера</w:t>
      </w:r>
      <w:r w:rsidR="007059D3">
        <w:rPr>
          <w:sz w:val="28"/>
          <w:szCs w:val="28"/>
        </w:rPr>
        <w:t>ции с недвижимым имуществом и  8</w:t>
      </w:r>
      <w:r>
        <w:rPr>
          <w:sz w:val="28"/>
          <w:szCs w:val="28"/>
        </w:rPr>
        <w:t xml:space="preserve"> предприятий, предоставляющих прочие коммунальные, социальные и персональные услуги, а также услуги гостиниц и ресторанов. </w:t>
      </w:r>
    </w:p>
    <w:p w:rsidR="00D70B79" w:rsidRDefault="00D70B79" w:rsidP="00743748">
      <w:pPr>
        <w:ind w:firstLine="708"/>
        <w:jc w:val="both"/>
        <w:rPr>
          <w:sz w:val="28"/>
          <w:szCs w:val="28"/>
        </w:rPr>
      </w:pPr>
      <w:r>
        <w:rPr>
          <w:sz w:val="28"/>
          <w:szCs w:val="28"/>
        </w:rPr>
        <w:t xml:space="preserve">Среднесписочная численность работников </w:t>
      </w:r>
      <w:r w:rsidR="007059D3">
        <w:rPr>
          <w:sz w:val="28"/>
          <w:szCs w:val="28"/>
        </w:rPr>
        <w:t>малых предприятий по итогам 2013 года составила 1314 человек (103,3</w:t>
      </w:r>
      <w:r>
        <w:rPr>
          <w:sz w:val="28"/>
          <w:szCs w:val="28"/>
        </w:rPr>
        <w:t xml:space="preserve">% к уровню 2011 года). При этом удельный вес среднесписочной численности работников малых предприятий, в среднесписочной численности работников по территории </w:t>
      </w:r>
      <w:r w:rsidRPr="009F28AA">
        <w:rPr>
          <w:sz w:val="28"/>
          <w:szCs w:val="28"/>
        </w:rPr>
        <w:t>составил 18,8%.</w:t>
      </w:r>
    </w:p>
    <w:p w:rsidR="00D70B79" w:rsidRDefault="00D70B79" w:rsidP="001C3C9D">
      <w:pPr>
        <w:jc w:val="both"/>
        <w:rPr>
          <w:sz w:val="28"/>
          <w:szCs w:val="28"/>
        </w:rPr>
      </w:pPr>
      <w:r>
        <w:rPr>
          <w:sz w:val="28"/>
          <w:szCs w:val="28"/>
        </w:rPr>
        <w:tab/>
        <w:t xml:space="preserve">Оборот малых предприятий, включая </w:t>
      </w:r>
      <w:proofErr w:type="spellStart"/>
      <w:r>
        <w:rPr>
          <w:sz w:val="28"/>
          <w:szCs w:val="28"/>
        </w:rPr>
        <w:t>микропредприятия</w:t>
      </w:r>
      <w:proofErr w:type="spellEnd"/>
      <w:r>
        <w:rPr>
          <w:sz w:val="28"/>
          <w:szCs w:val="28"/>
        </w:rPr>
        <w:t>, по итогам</w:t>
      </w:r>
      <w:r w:rsidR="000D0A85">
        <w:rPr>
          <w:sz w:val="28"/>
          <w:szCs w:val="28"/>
        </w:rPr>
        <w:t xml:space="preserve"> отчетного года  сос</w:t>
      </w:r>
      <w:r w:rsidR="00536982">
        <w:rPr>
          <w:sz w:val="28"/>
          <w:szCs w:val="28"/>
        </w:rPr>
        <w:t>тавил 1617,8</w:t>
      </w:r>
      <w:r>
        <w:rPr>
          <w:sz w:val="28"/>
          <w:szCs w:val="28"/>
        </w:rPr>
        <w:t xml:space="preserve"> млн. рублей в фактически действующих ц</w:t>
      </w:r>
      <w:r w:rsidR="000D0A85">
        <w:rPr>
          <w:sz w:val="28"/>
          <w:szCs w:val="28"/>
        </w:rPr>
        <w:t>енах и возрос в сравнении с 2012  годом  на  334,6 млн. рублей или  26,1</w:t>
      </w:r>
      <w:r>
        <w:rPr>
          <w:sz w:val="28"/>
          <w:szCs w:val="28"/>
        </w:rPr>
        <w:t xml:space="preserve"> %. В общем обороте малых предприя</w:t>
      </w:r>
      <w:r w:rsidR="000D0A85">
        <w:rPr>
          <w:sz w:val="28"/>
          <w:szCs w:val="28"/>
        </w:rPr>
        <w:t>тий наибольший удельный вес – 47,9</w:t>
      </w:r>
      <w:r>
        <w:rPr>
          <w:sz w:val="28"/>
          <w:szCs w:val="28"/>
        </w:rPr>
        <w:t>% занимает оборот предприятий оптовой и розничной торговли.</w:t>
      </w:r>
    </w:p>
    <w:p w:rsidR="00D70B79" w:rsidRDefault="00D70B79" w:rsidP="001C3C9D">
      <w:pPr>
        <w:jc w:val="both"/>
        <w:rPr>
          <w:sz w:val="28"/>
          <w:szCs w:val="28"/>
        </w:rPr>
      </w:pPr>
      <w:r>
        <w:rPr>
          <w:sz w:val="28"/>
          <w:szCs w:val="28"/>
        </w:rPr>
        <w:tab/>
        <w:t>В целях создания благоприятных условий для развития малого и среднего предпринимательства на территории муниципального района действует МЦП «Программа развития и поддержки малого и среднего предпринимательства», определен перечень муниципального имущества для предоставления в аренду субъектам предпринимательской деятельности, сформирована структура поддержки малого и среднего предпринимательства.</w:t>
      </w:r>
    </w:p>
    <w:p w:rsidR="00D70B79" w:rsidRDefault="00D70B79" w:rsidP="001C3C9D">
      <w:pPr>
        <w:jc w:val="both"/>
        <w:rPr>
          <w:sz w:val="28"/>
          <w:szCs w:val="28"/>
        </w:rPr>
      </w:pPr>
      <w:r>
        <w:rPr>
          <w:sz w:val="28"/>
          <w:szCs w:val="28"/>
        </w:rPr>
        <w:tab/>
      </w:r>
      <w:proofErr w:type="gramStart"/>
      <w:r>
        <w:rPr>
          <w:sz w:val="28"/>
          <w:szCs w:val="28"/>
        </w:rPr>
        <w:t>Во</w:t>
      </w:r>
      <w:proofErr w:type="gramEnd"/>
      <w:r>
        <w:rPr>
          <w:sz w:val="28"/>
          <w:szCs w:val="28"/>
        </w:rPr>
        <w:t xml:space="preserve"> исполнении мероприятия муниципальной целевой программы администр</w:t>
      </w:r>
      <w:r w:rsidR="00B02E38">
        <w:rPr>
          <w:sz w:val="28"/>
          <w:szCs w:val="28"/>
        </w:rPr>
        <w:t>ацией муниципального района с 6 по 22 ноября 2013</w:t>
      </w:r>
      <w:r>
        <w:rPr>
          <w:sz w:val="28"/>
          <w:szCs w:val="28"/>
        </w:rPr>
        <w:t xml:space="preserve"> года проводился конкурсный отбор на предоставление субсидий (грантов) субъектам малого и среднего предпринимательства на создание собственного </w:t>
      </w:r>
      <w:r>
        <w:rPr>
          <w:sz w:val="28"/>
          <w:szCs w:val="28"/>
        </w:rPr>
        <w:lastRenderedPageBreak/>
        <w:t xml:space="preserve">дела. </w:t>
      </w:r>
      <w:r w:rsidR="00B02E38">
        <w:rPr>
          <w:sz w:val="28"/>
          <w:szCs w:val="28"/>
        </w:rPr>
        <w:t>На реализацию мероприятия в 2013</w:t>
      </w:r>
      <w:r>
        <w:rPr>
          <w:sz w:val="28"/>
          <w:szCs w:val="28"/>
        </w:rPr>
        <w:t xml:space="preserve"> год</w:t>
      </w:r>
      <w:r w:rsidR="00B02E38">
        <w:rPr>
          <w:sz w:val="28"/>
          <w:szCs w:val="28"/>
        </w:rPr>
        <w:t>у израсходовано 1407,0 тыс. рублей, из них 1072,0</w:t>
      </w:r>
      <w:r>
        <w:rPr>
          <w:sz w:val="28"/>
          <w:szCs w:val="28"/>
        </w:rPr>
        <w:t xml:space="preserve"> тыс. рублей сре</w:t>
      </w:r>
      <w:r w:rsidR="00B02E38">
        <w:rPr>
          <w:sz w:val="28"/>
          <w:szCs w:val="28"/>
        </w:rPr>
        <w:t>дств федерального бюджета, 268,0</w:t>
      </w:r>
      <w:r>
        <w:rPr>
          <w:sz w:val="28"/>
          <w:szCs w:val="28"/>
        </w:rPr>
        <w:t xml:space="preserve"> тыс. рубле</w:t>
      </w:r>
      <w:r w:rsidR="00B02E38">
        <w:rPr>
          <w:sz w:val="28"/>
          <w:szCs w:val="28"/>
        </w:rPr>
        <w:t>й средств областного бюджета, 67,0</w:t>
      </w:r>
      <w:r>
        <w:rPr>
          <w:sz w:val="28"/>
          <w:szCs w:val="28"/>
        </w:rPr>
        <w:t xml:space="preserve"> тыс. рублей средств муниципально</w:t>
      </w:r>
      <w:r w:rsidR="00B02E38">
        <w:rPr>
          <w:sz w:val="28"/>
          <w:szCs w:val="28"/>
        </w:rPr>
        <w:t>го бюджета. Субсидии получили 8</w:t>
      </w:r>
      <w:r>
        <w:rPr>
          <w:sz w:val="28"/>
          <w:szCs w:val="28"/>
        </w:rPr>
        <w:t xml:space="preserve"> предпринимателей.</w:t>
      </w:r>
    </w:p>
    <w:p w:rsidR="00D70B79" w:rsidRDefault="00D70B79" w:rsidP="00114F7E">
      <w:pPr>
        <w:jc w:val="both"/>
        <w:rPr>
          <w:sz w:val="28"/>
          <w:szCs w:val="28"/>
        </w:rPr>
      </w:pPr>
    </w:p>
    <w:p w:rsidR="00D70B79" w:rsidRDefault="00D70B79" w:rsidP="00114F7E">
      <w:pPr>
        <w:jc w:val="center"/>
        <w:rPr>
          <w:sz w:val="32"/>
          <w:szCs w:val="32"/>
          <w:u w:val="single"/>
        </w:rPr>
      </w:pPr>
      <w:r w:rsidRPr="0029590B">
        <w:rPr>
          <w:sz w:val="32"/>
          <w:szCs w:val="32"/>
          <w:u w:val="single"/>
        </w:rPr>
        <w:t>Национальные проекты</w:t>
      </w:r>
    </w:p>
    <w:p w:rsidR="00D70B79" w:rsidRDefault="00D70B79" w:rsidP="00114F7E">
      <w:pPr>
        <w:jc w:val="both"/>
        <w:rPr>
          <w:sz w:val="28"/>
          <w:szCs w:val="28"/>
        </w:rPr>
      </w:pPr>
    </w:p>
    <w:p w:rsidR="00D70B79" w:rsidRDefault="00D70B79" w:rsidP="00114F7E">
      <w:pPr>
        <w:jc w:val="both"/>
        <w:rPr>
          <w:sz w:val="28"/>
          <w:szCs w:val="28"/>
        </w:rPr>
      </w:pPr>
      <w:r>
        <w:rPr>
          <w:b/>
          <w:sz w:val="28"/>
          <w:szCs w:val="28"/>
        </w:rPr>
        <w:tab/>
      </w:r>
      <w:r w:rsidRPr="00736C69">
        <w:rPr>
          <w:sz w:val="28"/>
          <w:szCs w:val="28"/>
        </w:rPr>
        <w:t xml:space="preserve">В отчетном периоде на территории муниципального района продолжалась реализация </w:t>
      </w:r>
      <w:r>
        <w:rPr>
          <w:sz w:val="28"/>
          <w:szCs w:val="28"/>
        </w:rPr>
        <w:t xml:space="preserve">приоритетных </w:t>
      </w:r>
      <w:r w:rsidRPr="00736C69">
        <w:rPr>
          <w:sz w:val="28"/>
          <w:szCs w:val="28"/>
        </w:rPr>
        <w:t>национальных проектов.</w:t>
      </w:r>
      <w:r>
        <w:rPr>
          <w:sz w:val="28"/>
          <w:szCs w:val="28"/>
        </w:rPr>
        <w:t xml:space="preserve"> </w:t>
      </w:r>
      <w:r w:rsidRPr="00D70A46">
        <w:rPr>
          <w:sz w:val="28"/>
          <w:szCs w:val="28"/>
        </w:rPr>
        <w:t>Общая сумма средств, полученных  районом в рамках выполнения проектов</w:t>
      </w:r>
      <w:r>
        <w:rPr>
          <w:sz w:val="28"/>
          <w:szCs w:val="28"/>
        </w:rPr>
        <w:t>,</w:t>
      </w:r>
      <w:r w:rsidRPr="00D70A46">
        <w:rPr>
          <w:sz w:val="28"/>
          <w:szCs w:val="28"/>
        </w:rPr>
        <w:t xml:space="preserve"> составила </w:t>
      </w:r>
      <w:r w:rsidR="00102734">
        <w:rPr>
          <w:sz w:val="28"/>
          <w:szCs w:val="28"/>
        </w:rPr>
        <w:t>68,3</w:t>
      </w:r>
      <w:r w:rsidRPr="00D70A46">
        <w:rPr>
          <w:sz w:val="28"/>
          <w:szCs w:val="28"/>
        </w:rPr>
        <w:t xml:space="preserve"> млн. рублей, что </w:t>
      </w:r>
      <w:r>
        <w:rPr>
          <w:sz w:val="28"/>
          <w:szCs w:val="28"/>
        </w:rPr>
        <w:t>выше</w:t>
      </w:r>
      <w:r w:rsidRPr="00D70A46">
        <w:rPr>
          <w:sz w:val="28"/>
          <w:szCs w:val="28"/>
        </w:rPr>
        <w:t xml:space="preserve"> уровня 201</w:t>
      </w:r>
      <w:r w:rsidR="001A21DA">
        <w:rPr>
          <w:sz w:val="28"/>
          <w:szCs w:val="28"/>
        </w:rPr>
        <w:t>2</w:t>
      </w:r>
      <w:r w:rsidR="00102734">
        <w:rPr>
          <w:sz w:val="28"/>
          <w:szCs w:val="28"/>
        </w:rPr>
        <w:t xml:space="preserve"> года на  35,5</w:t>
      </w:r>
      <w:r w:rsidRPr="00D70A46">
        <w:rPr>
          <w:sz w:val="28"/>
          <w:szCs w:val="28"/>
        </w:rPr>
        <w:t xml:space="preserve">  млн. рублей. В разрезе национальных проектов:</w:t>
      </w:r>
    </w:p>
    <w:p w:rsidR="00D70B79" w:rsidRDefault="00D70B79" w:rsidP="00114F7E">
      <w:pPr>
        <w:jc w:val="both"/>
        <w:rPr>
          <w:sz w:val="28"/>
          <w:szCs w:val="28"/>
        </w:rPr>
      </w:pPr>
      <w:r>
        <w:rPr>
          <w:sz w:val="28"/>
          <w:szCs w:val="28"/>
        </w:rPr>
        <w:tab/>
      </w:r>
      <w:r w:rsidRPr="00736C69">
        <w:rPr>
          <w:sz w:val="28"/>
          <w:szCs w:val="28"/>
          <w:u w:val="single"/>
        </w:rPr>
        <w:t>«Развитие агропромышленного комплекса».</w:t>
      </w:r>
      <w:r>
        <w:rPr>
          <w:sz w:val="28"/>
          <w:szCs w:val="28"/>
        </w:rPr>
        <w:t xml:space="preserve"> На развитие малых форм хозяйствования в 2013 году  выдано 24 кредита на общую сумму 49789 тыс. рублей, из них 13 кредитов на сумму 5325 тыс. рублей на развитие личных подсобных хозяйств и 11 кредитов на развитие крестьянских фермерских хозяйств.</w:t>
      </w:r>
    </w:p>
    <w:p w:rsidR="00D70B79" w:rsidRDefault="00D70B79" w:rsidP="00114F7E">
      <w:pPr>
        <w:jc w:val="both"/>
        <w:rPr>
          <w:sz w:val="28"/>
          <w:szCs w:val="28"/>
        </w:rPr>
      </w:pPr>
      <w:r>
        <w:rPr>
          <w:sz w:val="28"/>
          <w:szCs w:val="28"/>
        </w:rPr>
        <w:tab/>
      </w:r>
      <w:r w:rsidRPr="00736C69">
        <w:rPr>
          <w:sz w:val="28"/>
          <w:szCs w:val="28"/>
          <w:u w:val="single"/>
        </w:rPr>
        <w:t>«Развитие здравоохранения».</w:t>
      </w:r>
      <w:r>
        <w:rPr>
          <w:sz w:val="28"/>
          <w:szCs w:val="28"/>
        </w:rPr>
        <w:t xml:space="preserve">  С января по декабрь 2013 года на развитие з</w:t>
      </w:r>
      <w:r w:rsidR="00102734">
        <w:rPr>
          <w:sz w:val="28"/>
          <w:szCs w:val="28"/>
        </w:rPr>
        <w:t>дравоохранения получено 2481 тыс</w:t>
      </w:r>
      <w:r>
        <w:rPr>
          <w:sz w:val="28"/>
          <w:szCs w:val="28"/>
        </w:rPr>
        <w:t xml:space="preserve">. рублей (89,1 % к уровню 2012 года). Средства направлены на родовые сертификаты. </w:t>
      </w:r>
    </w:p>
    <w:p w:rsidR="00D70B79" w:rsidRPr="007C0C62" w:rsidRDefault="00D70B79" w:rsidP="00114F7E">
      <w:pPr>
        <w:jc w:val="both"/>
        <w:rPr>
          <w:color w:val="000000"/>
          <w:sz w:val="28"/>
          <w:szCs w:val="28"/>
        </w:rPr>
      </w:pPr>
      <w:r>
        <w:rPr>
          <w:sz w:val="28"/>
          <w:szCs w:val="28"/>
        </w:rPr>
        <w:tab/>
      </w:r>
      <w:r w:rsidRPr="007C0C62">
        <w:rPr>
          <w:color w:val="000000"/>
          <w:sz w:val="28"/>
          <w:szCs w:val="28"/>
          <w:u w:val="single"/>
        </w:rPr>
        <w:t xml:space="preserve">«Развитие образования». </w:t>
      </w:r>
      <w:r w:rsidRPr="007C0C62">
        <w:rPr>
          <w:color w:val="000000"/>
          <w:sz w:val="28"/>
          <w:szCs w:val="28"/>
        </w:rPr>
        <w:t xml:space="preserve">В рамках реализации  национального проекта, выплаты ежемесячного денежного вознаграждения классным руководителям  по итогам 2013 года составили 2448,8 тыс. рублей, что ниже уровня 2011 года на 243,0 тыс. рублей. Снижение обусловлено уменьшением численности детей. Кроме того, на реализацию комплексных мер по модернизации региональных систем общего образования, в 2013 году израсходовано </w:t>
      </w:r>
      <w:r>
        <w:rPr>
          <w:color w:val="000000"/>
          <w:sz w:val="28"/>
          <w:szCs w:val="28"/>
        </w:rPr>
        <w:t>19,6</w:t>
      </w:r>
      <w:r w:rsidRPr="007C0C62">
        <w:rPr>
          <w:color w:val="000000"/>
          <w:sz w:val="28"/>
          <w:szCs w:val="28"/>
        </w:rPr>
        <w:t xml:space="preserve"> млн. рублей. </w:t>
      </w:r>
    </w:p>
    <w:p w:rsidR="00D70B79" w:rsidRPr="00FD7693" w:rsidRDefault="00D70B79" w:rsidP="00114F7E">
      <w:pPr>
        <w:jc w:val="both"/>
        <w:rPr>
          <w:color w:val="000000" w:themeColor="text1"/>
          <w:sz w:val="28"/>
          <w:szCs w:val="28"/>
        </w:rPr>
      </w:pPr>
      <w:r>
        <w:rPr>
          <w:sz w:val="28"/>
          <w:szCs w:val="28"/>
        </w:rPr>
        <w:tab/>
      </w:r>
      <w:r w:rsidRPr="003C24B7">
        <w:rPr>
          <w:color w:val="000000"/>
          <w:sz w:val="28"/>
          <w:szCs w:val="28"/>
        </w:rPr>
        <w:t xml:space="preserve"> «Обеспечение жильем молодых семей» ФЦП «Жилище»</w:t>
      </w:r>
      <w:r w:rsidR="00FD7693">
        <w:rPr>
          <w:color w:val="000000"/>
          <w:sz w:val="28"/>
          <w:szCs w:val="28"/>
        </w:rPr>
        <w:t>.</w:t>
      </w:r>
      <w:r w:rsidRPr="003C24B7">
        <w:rPr>
          <w:color w:val="000000"/>
          <w:sz w:val="28"/>
          <w:szCs w:val="28"/>
        </w:rPr>
        <w:t xml:space="preserve"> </w:t>
      </w:r>
      <w:proofErr w:type="gramStart"/>
      <w:r w:rsidR="00FD7693" w:rsidRPr="003C24B7">
        <w:rPr>
          <w:color w:val="000000"/>
          <w:sz w:val="28"/>
          <w:szCs w:val="28"/>
        </w:rPr>
        <w:t xml:space="preserve">В целях реализации  подпрограммы </w:t>
      </w:r>
      <w:r w:rsidR="00454F0C">
        <w:rPr>
          <w:color w:val="000000"/>
          <w:sz w:val="28"/>
          <w:szCs w:val="28"/>
        </w:rPr>
        <w:t>в 2013 году 13</w:t>
      </w:r>
      <w:r w:rsidRPr="003C24B7">
        <w:rPr>
          <w:color w:val="000000"/>
          <w:sz w:val="28"/>
          <w:szCs w:val="28"/>
        </w:rPr>
        <w:t xml:space="preserve"> молодым семьям произведены  социальные выплаты на </w:t>
      </w:r>
      <w:r w:rsidR="00FD7693">
        <w:rPr>
          <w:color w:val="000000"/>
          <w:sz w:val="28"/>
          <w:szCs w:val="28"/>
        </w:rPr>
        <w:t>улучшение жилищных условий</w:t>
      </w:r>
      <w:r w:rsidRPr="003C24B7">
        <w:rPr>
          <w:color w:val="000000"/>
          <w:sz w:val="28"/>
          <w:szCs w:val="28"/>
        </w:rPr>
        <w:t>, из них 10 семьям по свидетель</w:t>
      </w:r>
      <w:r w:rsidR="00FD7693">
        <w:rPr>
          <w:color w:val="000000"/>
          <w:sz w:val="28"/>
          <w:szCs w:val="28"/>
        </w:rPr>
        <w:t>ствам, выданным в 2012 году и  2</w:t>
      </w:r>
      <w:r w:rsidRPr="003C24B7">
        <w:rPr>
          <w:color w:val="000000"/>
          <w:sz w:val="28"/>
          <w:szCs w:val="28"/>
        </w:rPr>
        <w:t xml:space="preserve"> семьям по свидетель</w:t>
      </w:r>
      <w:r w:rsidR="00FD7693">
        <w:rPr>
          <w:color w:val="000000"/>
          <w:sz w:val="28"/>
          <w:szCs w:val="28"/>
        </w:rPr>
        <w:t>ствам  2013 года,</w:t>
      </w:r>
      <w:r w:rsidR="00454F0C">
        <w:rPr>
          <w:color w:val="000000"/>
          <w:sz w:val="28"/>
          <w:szCs w:val="28"/>
        </w:rPr>
        <w:t xml:space="preserve"> 1 семье по соглашению 2011 года, общая сумма социальных выплат составила 4166,4 тыс. руб. в том числе </w:t>
      </w:r>
      <w:r w:rsidRPr="003C24B7">
        <w:rPr>
          <w:color w:val="000000"/>
          <w:sz w:val="28"/>
          <w:szCs w:val="28"/>
        </w:rPr>
        <w:t xml:space="preserve"> </w:t>
      </w:r>
      <w:r w:rsidR="00454F0C">
        <w:rPr>
          <w:color w:val="000000"/>
          <w:sz w:val="28"/>
          <w:szCs w:val="28"/>
        </w:rPr>
        <w:t xml:space="preserve">1420,5 </w:t>
      </w:r>
      <w:r w:rsidRPr="003C24B7">
        <w:rPr>
          <w:color w:val="000000"/>
          <w:sz w:val="28"/>
          <w:szCs w:val="28"/>
        </w:rPr>
        <w:t>тыс. рублей – средст</w:t>
      </w:r>
      <w:r w:rsidR="00FD7693">
        <w:rPr>
          <w:color w:val="000000"/>
          <w:sz w:val="28"/>
          <w:szCs w:val="28"/>
        </w:rPr>
        <w:t>ва федерального бюд</w:t>
      </w:r>
      <w:r w:rsidR="00454F0C">
        <w:rPr>
          <w:color w:val="000000"/>
          <w:sz w:val="28"/>
          <w:szCs w:val="28"/>
        </w:rPr>
        <w:t>жета, 1551,6</w:t>
      </w:r>
      <w:r w:rsidRPr="003C24B7">
        <w:rPr>
          <w:color w:val="000000"/>
          <w:sz w:val="28"/>
          <w:szCs w:val="28"/>
        </w:rPr>
        <w:t xml:space="preserve"> тыс. рублей</w:t>
      </w:r>
      <w:proofErr w:type="gramEnd"/>
      <w:r w:rsidRPr="003C24B7">
        <w:rPr>
          <w:color w:val="000000"/>
          <w:sz w:val="28"/>
          <w:szCs w:val="28"/>
        </w:rPr>
        <w:t xml:space="preserve"> – ср</w:t>
      </w:r>
      <w:r w:rsidR="00454F0C">
        <w:rPr>
          <w:color w:val="000000"/>
          <w:sz w:val="28"/>
          <w:szCs w:val="28"/>
        </w:rPr>
        <w:t>едства областного бюджета, 1194,3</w:t>
      </w:r>
      <w:r w:rsidRPr="003C24B7">
        <w:rPr>
          <w:color w:val="000000"/>
          <w:sz w:val="28"/>
          <w:szCs w:val="28"/>
        </w:rPr>
        <w:t xml:space="preserve"> тыс. рублей – средства муниципального бюджета.</w:t>
      </w:r>
      <w:r w:rsidRPr="007C0C62">
        <w:rPr>
          <w:color w:val="FF0000"/>
          <w:sz w:val="28"/>
          <w:szCs w:val="28"/>
        </w:rPr>
        <w:t xml:space="preserve"> </w:t>
      </w:r>
      <w:r w:rsidRPr="00FD7693">
        <w:rPr>
          <w:color w:val="000000" w:themeColor="text1"/>
          <w:sz w:val="28"/>
          <w:szCs w:val="28"/>
        </w:rPr>
        <w:t>Общая площадь приоб</w:t>
      </w:r>
      <w:r w:rsidR="00FD7693" w:rsidRPr="00FD7693">
        <w:rPr>
          <w:color w:val="000000" w:themeColor="text1"/>
          <w:sz w:val="28"/>
          <w:szCs w:val="28"/>
        </w:rPr>
        <w:t>ретенного жилья составила  887,56</w:t>
      </w:r>
      <w:r w:rsidRPr="00FD7693">
        <w:rPr>
          <w:color w:val="000000" w:themeColor="text1"/>
          <w:sz w:val="28"/>
          <w:szCs w:val="28"/>
        </w:rPr>
        <w:t xml:space="preserve"> кв.м. Участниками подпрогра</w:t>
      </w:r>
      <w:r w:rsidR="00FD7693" w:rsidRPr="00FD7693">
        <w:rPr>
          <w:color w:val="000000" w:themeColor="text1"/>
          <w:sz w:val="28"/>
          <w:szCs w:val="28"/>
        </w:rPr>
        <w:t>ммы в 2013</w:t>
      </w:r>
      <w:r w:rsidRPr="00FD7693">
        <w:rPr>
          <w:color w:val="000000" w:themeColor="text1"/>
          <w:sz w:val="28"/>
          <w:szCs w:val="28"/>
        </w:rPr>
        <w:t xml:space="preserve"> году признаны 1</w:t>
      </w:r>
      <w:r w:rsidR="00FD7693" w:rsidRPr="00FD7693">
        <w:rPr>
          <w:color w:val="000000" w:themeColor="text1"/>
          <w:sz w:val="28"/>
          <w:szCs w:val="28"/>
        </w:rPr>
        <w:t>7</w:t>
      </w:r>
      <w:r w:rsidRPr="00FD7693">
        <w:rPr>
          <w:color w:val="000000" w:themeColor="text1"/>
          <w:sz w:val="28"/>
          <w:szCs w:val="28"/>
        </w:rPr>
        <w:t xml:space="preserve"> молодых семей. </w:t>
      </w:r>
    </w:p>
    <w:p w:rsidR="00D70B79" w:rsidRPr="00FD7693" w:rsidRDefault="00D70B79" w:rsidP="00114F7E">
      <w:pPr>
        <w:jc w:val="both"/>
        <w:rPr>
          <w:color w:val="000000" w:themeColor="text1"/>
          <w:sz w:val="28"/>
          <w:szCs w:val="28"/>
        </w:rPr>
      </w:pPr>
      <w:r w:rsidRPr="00FD7693">
        <w:rPr>
          <w:color w:val="000000" w:themeColor="text1"/>
          <w:sz w:val="28"/>
          <w:szCs w:val="28"/>
        </w:rPr>
        <w:tab/>
        <w:t xml:space="preserve">Во исполнение мероприятий ФЦП «Социальное развитие села до 2013 года» в отчетном году </w:t>
      </w:r>
      <w:r w:rsidR="00454F0C">
        <w:rPr>
          <w:color w:val="000000" w:themeColor="text1"/>
          <w:sz w:val="28"/>
          <w:szCs w:val="28"/>
        </w:rPr>
        <w:t xml:space="preserve">по подпрограмме «граждане» </w:t>
      </w:r>
      <w:r w:rsidRPr="00FD7693">
        <w:rPr>
          <w:color w:val="000000" w:themeColor="text1"/>
          <w:sz w:val="28"/>
          <w:szCs w:val="28"/>
        </w:rPr>
        <w:t>9 семей получили социальные выплаты в сумме  4411,8 тыс. рублей на улуч</w:t>
      </w:r>
      <w:r w:rsidR="00AD4042">
        <w:rPr>
          <w:color w:val="000000" w:themeColor="text1"/>
          <w:sz w:val="28"/>
          <w:szCs w:val="28"/>
        </w:rPr>
        <w:t>шение жилищных условий</w:t>
      </w:r>
      <w:r w:rsidR="00FD7693" w:rsidRPr="00FD7693">
        <w:rPr>
          <w:color w:val="000000" w:themeColor="text1"/>
          <w:sz w:val="28"/>
          <w:szCs w:val="28"/>
        </w:rPr>
        <w:t>. Кроме того 7</w:t>
      </w:r>
      <w:r w:rsidRPr="00FD7693">
        <w:rPr>
          <w:color w:val="000000" w:themeColor="text1"/>
          <w:sz w:val="28"/>
          <w:szCs w:val="28"/>
        </w:rPr>
        <w:t xml:space="preserve"> семей получили выплаты по </w:t>
      </w:r>
      <w:r w:rsidR="00AD4042">
        <w:rPr>
          <w:color w:val="000000" w:themeColor="text1"/>
          <w:sz w:val="28"/>
          <w:szCs w:val="28"/>
        </w:rPr>
        <w:t>подпрограмме «молодые семьи, молодые специалисты»</w:t>
      </w:r>
      <w:r w:rsidR="001E136C">
        <w:rPr>
          <w:color w:val="000000" w:themeColor="text1"/>
          <w:sz w:val="28"/>
          <w:szCs w:val="28"/>
        </w:rPr>
        <w:t xml:space="preserve"> в сумме 4868,9</w:t>
      </w:r>
      <w:r w:rsidRPr="00FD7693">
        <w:rPr>
          <w:color w:val="000000" w:themeColor="text1"/>
          <w:sz w:val="28"/>
          <w:szCs w:val="28"/>
        </w:rPr>
        <w:t xml:space="preserve"> тыс. рублей. Общая сумма выплат по программе составила</w:t>
      </w:r>
      <w:r w:rsidR="00FD7693" w:rsidRPr="00FD7693">
        <w:rPr>
          <w:color w:val="000000" w:themeColor="text1"/>
          <w:sz w:val="28"/>
          <w:szCs w:val="28"/>
        </w:rPr>
        <w:t xml:space="preserve"> </w:t>
      </w:r>
      <w:r w:rsidR="001E136C">
        <w:rPr>
          <w:color w:val="000000" w:themeColor="text1"/>
          <w:sz w:val="28"/>
          <w:szCs w:val="28"/>
        </w:rPr>
        <w:t xml:space="preserve"> 9280,7</w:t>
      </w:r>
      <w:r w:rsidR="00FD7693" w:rsidRPr="00FD7693">
        <w:rPr>
          <w:color w:val="000000" w:themeColor="text1"/>
          <w:sz w:val="28"/>
          <w:szCs w:val="28"/>
        </w:rPr>
        <w:t xml:space="preserve"> тыс. рублей. Общая площадь приобретенного жилья составила  1049,5 кв.м. Участниками подпрограммы в 2013 году признаны 22 молодые семьи.</w:t>
      </w:r>
    </w:p>
    <w:p w:rsidR="00D70B79" w:rsidRDefault="00D70B79" w:rsidP="00114F7E">
      <w:pPr>
        <w:jc w:val="center"/>
        <w:rPr>
          <w:sz w:val="32"/>
          <w:szCs w:val="32"/>
          <w:u w:val="single"/>
        </w:rPr>
      </w:pPr>
    </w:p>
    <w:p w:rsidR="00D70B79" w:rsidRDefault="00D70B79" w:rsidP="00114F7E">
      <w:pPr>
        <w:jc w:val="center"/>
        <w:rPr>
          <w:sz w:val="28"/>
          <w:szCs w:val="28"/>
        </w:rPr>
      </w:pPr>
      <w:r w:rsidRPr="00503F8F">
        <w:rPr>
          <w:sz w:val="32"/>
          <w:szCs w:val="32"/>
          <w:u w:val="single"/>
        </w:rPr>
        <w:t>Финансовое состояние</w:t>
      </w:r>
    </w:p>
    <w:p w:rsidR="00D70B79" w:rsidRDefault="00D70B79" w:rsidP="00114F7E">
      <w:pPr>
        <w:jc w:val="both"/>
        <w:rPr>
          <w:sz w:val="28"/>
          <w:szCs w:val="28"/>
        </w:rPr>
      </w:pPr>
    </w:p>
    <w:p w:rsidR="00D70B79" w:rsidRDefault="00D70B79" w:rsidP="00114F7E">
      <w:pPr>
        <w:ind w:firstLine="708"/>
        <w:jc w:val="both"/>
        <w:rPr>
          <w:sz w:val="28"/>
          <w:szCs w:val="28"/>
        </w:rPr>
      </w:pPr>
      <w:r>
        <w:rPr>
          <w:sz w:val="28"/>
          <w:szCs w:val="28"/>
        </w:rPr>
        <w:t xml:space="preserve">По состоянию на 01.01.2014 года дебиторская задолженность предприятий и организаций района </w:t>
      </w:r>
      <w:r w:rsidR="009F28AA">
        <w:rPr>
          <w:sz w:val="28"/>
          <w:szCs w:val="28"/>
        </w:rPr>
        <w:t>составила 440,8 млн. рублей, (58,3</w:t>
      </w:r>
      <w:r>
        <w:rPr>
          <w:sz w:val="28"/>
          <w:szCs w:val="28"/>
        </w:rPr>
        <w:t>% к соответствующему периоду прошлого года), креди</w:t>
      </w:r>
      <w:r w:rsidR="00DD79FC">
        <w:rPr>
          <w:sz w:val="28"/>
          <w:szCs w:val="28"/>
        </w:rPr>
        <w:t xml:space="preserve">торская  – 551,1 млн. </w:t>
      </w:r>
      <w:proofErr w:type="spellStart"/>
      <w:r w:rsidR="00DD79FC">
        <w:rPr>
          <w:sz w:val="28"/>
          <w:szCs w:val="28"/>
        </w:rPr>
        <w:t>руб</w:t>
      </w:r>
      <w:proofErr w:type="spellEnd"/>
      <w:r w:rsidR="00DD79FC">
        <w:rPr>
          <w:sz w:val="28"/>
          <w:szCs w:val="28"/>
        </w:rPr>
        <w:t xml:space="preserve"> (86,1</w:t>
      </w:r>
      <w:r>
        <w:rPr>
          <w:sz w:val="28"/>
          <w:szCs w:val="28"/>
        </w:rPr>
        <w:t xml:space="preserve">% к 2012 году). </w:t>
      </w:r>
      <w:r w:rsidRPr="00D83CB0">
        <w:rPr>
          <w:sz w:val="28"/>
          <w:szCs w:val="28"/>
        </w:rPr>
        <w:t xml:space="preserve">В </w:t>
      </w:r>
      <w:r>
        <w:rPr>
          <w:sz w:val="28"/>
          <w:szCs w:val="28"/>
        </w:rPr>
        <w:t xml:space="preserve">разрезе видов </w:t>
      </w:r>
      <w:r w:rsidRPr="00D83CB0">
        <w:rPr>
          <w:sz w:val="28"/>
          <w:szCs w:val="28"/>
        </w:rPr>
        <w:t>экономической деятельности</w:t>
      </w:r>
      <w:r>
        <w:rPr>
          <w:sz w:val="28"/>
          <w:szCs w:val="28"/>
        </w:rPr>
        <w:t xml:space="preserve"> наибольшее снижение как дебиторской, так и кредиторской задолженности </w:t>
      </w:r>
      <w:r w:rsidR="001A21DA">
        <w:rPr>
          <w:sz w:val="28"/>
          <w:szCs w:val="28"/>
        </w:rPr>
        <w:t>на предприятиях с видом экономической деятельности «Сельское хозяйство».</w:t>
      </w:r>
    </w:p>
    <w:p w:rsidR="00D70B79" w:rsidRPr="00BC620B" w:rsidRDefault="00DD79FC" w:rsidP="00114F7E">
      <w:pPr>
        <w:ind w:firstLine="708"/>
        <w:jc w:val="both"/>
        <w:rPr>
          <w:sz w:val="28"/>
          <w:szCs w:val="28"/>
        </w:rPr>
      </w:pPr>
      <w:r>
        <w:rPr>
          <w:sz w:val="28"/>
          <w:szCs w:val="28"/>
        </w:rPr>
        <w:t>По итогам 2013</w:t>
      </w:r>
      <w:r w:rsidR="00D70B79">
        <w:rPr>
          <w:sz w:val="28"/>
          <w:szCs w:val="28"/>
        </w:rPr>
        <w:t xml:space="preserve"> года от всех видов хозяйственной деятельности</w:t>
      </w:r>
      <w:r w:rsidR="00D70B79" w:rsidRPr="00BC620B">
        <w:rPr>
          <w:sz w:val="28"/>
          <w:szCs w:val="28"/>
        </w:rPr>
        <w:t xml:space="preserve">  ожидается</w:t>
      </w:r>
      <w:r w:rsidR="00D70B79">
        <w:rPr>
          <w:sz w:val="28"/>
          <w:szCs w:val="28"/>
        </w:rPr>
        <w:t xml:space="preserve"> получить прибыль</w:t>
      </w:r>
      <w:r w:rsidR="00D70B79" w:rsidRPr="00BC620B">
        <w:rPr>
          <w:sz w:val="28"/>
          <w:szCs w:val="28"/>
        </w:rPr>
        <w:t xml:space="preserve"> в сумме </w:t>
      </w:r>
      <w:r w:rsidR="00D70B79">
        <w:rPr>
          <w:sz w:val="28"/>
          <w:szCs w:val="28"/>
        </w:rPr>
        <w:t>107,6 млн. рублей</w:t>
      </w:r>
      <w:r w:rsidR="00D70B79" w:rsidRPr="00BC620B">
        <w:rPr>
          <w:sz w:val="28"/>
          <w:szCs w:val="28"/>
        </w:rPr>
        <w:t>, при этом</w:t>
      </w:r>
      <w:r w:rsidR="00D70B79">
        <w:rPr>
          <w:sz w:val="28"/>
          <w:szCs w:val="28"/>
        </w:rPr>
        <w:t xml:space="preserve"> </w:t>
      </w:r>
      <w:r w:rsidR="00D70B79" w:rsidRPr="00BC620B">
        <w:rPr>
          <w:sz w:val="28"/>
          <w:szCs w:val="28"/>
        </w:rPr>
        <w:t xml:space="preserve"> </w:t>
      </w:r>
      <w:r w:rsidR="00D70B79">
        <w:rPr>
          <w:sz w:val="28"/>
          <w:szCs w:val="28"/>
        </w:rPr>
        <w:t>п</w:t>
      </w:r>
      <w:r w:rsidR="00D70B79" w:rsidRPr="00BC620B">
        <w:rPr>
          <w:sz w:val="28"/>
          <w:szCs w:val="28"/>
        </w:rPr>
        <w:t xml:space="preserve">рибыль прибыльных предприятий оценочно составит </w:t>
      </w:r>
      <w:r w:rsidR="00D70B79">
        <w:rPr>
          <w:sz w:val="28"/>
          <w:szCs w:val="28"/>
        </w:rPr>
        <w:t>138,6 млн. рублей.</w:t>
      </w:r>
    </w:p>
    <w:p w:rsidR="00D70B79" w:rsidRDefault="00D70B79" w:rsidP="00114F7E">
      <w:pPr>
        <w:ind w:firstLine="708"/>
        <w:jc w:val="both"/>
        <w:rPr>
          <w:sz w:val="28"/>
          <w:szCs w:val="28"/>
        </w:rPr>
      </w:pPr>
      <w:r>
        <w:rPr>
          <w:sz w:val="28"/>
          <w:szCs w:val="28"/>
        </w:rPr>
        <w:t>К</w:t>
      </w:r>
      <w:r w:rsidRPr="00BC620B">
        <w:rPr>
          <w:sz w:val="28"/>
          <w:szCs w:val="28"/>
        </w:rPr>
        <w:t>онсолидированн</w:t>
      </w:r>
      <w:r>
        <w:rPr>
          <w:sz w:val="28"/>
          <w:szCs w:val="28"/>
        </w:rPr>
        <w:t>ый</w:t>
      </w:r>
      <w:r w:rsidRPr="00BC620B">
        <w:rPr>
          <w:sz w:val="28"/>
          <w:szCs w:val="28"/>
        </w:rPr>
        <w:t xml:space="preserve"> бюджет района  на 1 </w:t>
      </w:r>
      <w:r>
        <w:rPr>
          <w:sz w:val="28"/>
          <w:szCs w:val="28"/>
        </w:rPr>
        <w:t>янва</w:t>
      </w:r>
      <w:r w:rsidRPr="00BC620B">
        <w:rPr>
          <w:sz w:val="28"/>
          <w:szCs w:val="28"/>
        </w:rPr>
        <w:t>ря 201</w:t>
      </w:r>
      <w:r>
        <w:rPr>
          <w:sz w:val="28"/>
          <w:szCs w:val="28"/>
        </w:rPr>
        <w:t>4</w:t>
      </w:r>
      <w:r w:rsidRPr="00BC620B">
        <w:rPr>
          <w:sz w:val="28"/>
          <w:szCs w:val="28"/>
        </w:rPr>
        <w:t xml:space="preserve"> года</w:t>
      </w:r>
      <w:r>
        <w:rPr>
          <w:sz w:val="28"/>
          <w:szCs w:val="28"/>
        </w:rPr>
        <w:t xml:space="preserve"> по доходам </w:t>
      </w:r>
      <w:r w:rsidRPr="00BC620B">
        <w:rPr>
          <w:sz w:val="28"/>
          <w:szCs w:val="28"/>
        </w:rPr>
        <w:t xml:space="preserve"> исполнен в сумме </w:t>
      </w:r>
      <w:r>
        <w:rPr>
          <w:sz w:val="28"/>
          <w:szCs w:val="28"/>
        </w:rPr>
        <w:t xml:space="preserve">887,8 </w:t>
      </w:r>
      <w:r w:rsidRPr="00BC620B">
        <w:rPr>
          <w:sz w:val="28"/>
          <w:szCs w:val="28"/>
        </w:rPr>
        <w:t xml:space="preserve"> млн. рублей, что </w:t>
      </w:r>
      <w:r>
        <w:rPr>
          <w:sz w:val="28"/>
          <w:szCs w:val="28"/>
        </w:rPr>
        <w:t>выше уровня 2012 года на 264,3 млн. рублей или 142,3%.</w:t>
      </w:r>
      <w:r w:rsidRPr="00BC620B">
        <w:rPr>
          <w:sz w:val="28"/>
          <w:szCs w:val="28"/>
        </w:rPr>
        <w:t xml:space="preserve"> </w:t>
      </w:r>
      <w:r>
        <w:rPr>
          <w:sz w:val="28"/>
          <w:szCs w:val="28"/>
        </w:rPr>
        <w:t>Прирост</w:t>
      </w:r>
      <w:r w:rsidRPr="00BC620B">
        <w:rPr>
          <w:sz w:val="28"/>
          <w:szCs w:val="28"/>
        </w:rPr>
        <w:t xml:space="preserve"> доходной части </w:t>
      </w:r>
      <w:r>
        <w:rPr>
          <w:sz w:val="28"/>
          <w:szCs w:val="28"/>
        </w:rPr>
        <w:t>обеспечен как за счет увеличения поступления безвозмездных перечислений, так и за счет с</w:t>
      </w:r>
      <w:r w:rsidRPr="00BC620B">
        <w:rPr>
          <w:sz w:val="28"/>
          <w:szCs w:val="28"/>
        </w:rPr>
        <w:t>обственных доходов</w:t>
      </w:r>
      <w:r>
        <w:rPr>
          <w:sz w:val="28"/>
          <w:szCs w:val="28"/>
        </w:rPr>
        <w:t xml:space="preserve"> муниципального бюджета. С января по декабрь 2013 года сумма собственных доходов составила 245,2</w:t>
      </w:r>
      <w:r w:rsidRPr="00BC620B">
        <w:rPr>
          <w:sz w:val="28"/>
          <w:szCs w:val="28"/>
        </w:rPr>
        <w:t xml:space="preserve"> млн. рублей</w:t>
      </w:r>
      <w:r>
        <w:rPr>
          <w:sz w:val="28"/>
          <w:szCs w:val="28"/>
        </w:rPr>
        <w:t xml:space="preserve"> (114,7% к 2012 году)</w:t>
      </w:r>
      <w:r w:rsidRPr="00BC620B">
        <w:rPr>
          <w:sz w:val="28"/>
          <w:szCs w:val="28"/>
        </w:rPr>
        <w:t xml:space="preserve">. </w:t>
      </w:r>
      <w:r>
        <w:rPr>
          <w:sz w:val="28"/>
          <w:szCs w:val="28"/>
        </w:rPr>
        <w:t xml:space="preserve"> </w:t>
      </w:r>
      <w:proofErr w:type="gramStart"/>
      <w:r>
        <w:rPr>
          <w:sz w:val="28"/>
          <w:szCs w:val="28"/>
        </w:rPr>
        <w:t>Увеличение собственных доходов произошло за счет погашения задолженности прошлых лет</w:t>
      </w:r>
      <w:r w:rsidRPr="002B3406">
        <w:rPr>
          <w:sz w:val="28"/>
          <w:szCs w:val="28"/>
        </w:rPr>
        <w:t xml:space="preserve"> </w:t>
      </w:r>
      <w:r>
        <w:rPr>
          <w:sz w:val="28"/>
          <w:szCs w:val="28"/>
        </w:rPr>
        <w:t>и создания новых рабочих мест по НДФЛ; увеличения с 01.01.2013 года коэффициента базовой доходности К-2 единого налога на вмененный доход; увеличения платежей по единому сельскохозяйственному налогу за счет роста налогооблагаемой базы; увеличения арендной платы за земельные участк</w:t>
      </w:r>
      <w:r w:rsidR="00364F6D">
        <w:rPr>
          <w:sz w:val="28"/>
          <w:szCs w:val="28"/>
        </w:rPr>
        <w:t xml:space="preserve">и в результате </w:t>
      </w:r>
      <w:proofErr w:type="spellStart"/>
      <w:r w:rsidR="00364F6D">
        <w:rPr>
          <w:sz w:val="28"/>
          <w:szCs w:val="28"/>
        </w:rPr>
        <w:t>заключеных</w:t>
      </w:r>
      <w:proofErr w:type="spellEnd"/>
      <w:r>
        <w:rPr>
          <w:sz w:val="28"/>
          <w:szCs w:val="28"/>
        </w:rPr>
        <w:t xml:space="preserve"> дополнительно договоров.</w:t>
      </w:r>
      <w:proofErr w:type="gramEnd"/>
    </w:p>
    <w:p w:rsidR="00D70B79" w:rsidRPr="00BC620B" w:rsidRDefault="00D70B79" w:rsidP="00114F7E">
      <w:pPr>
        <w:ind w:firstLine="708"/>
        <w:jc w:val="both"/>
        <w:rPr>
          <w:sz w:val="28"/>
          <w:szCs w:val="28"/>
        </w:rPr>
      </w:pPr>
      <w:r>
        <w:rPr>
          <w:sz w:val="28"/>
          <w:szCs w:val="28"/>
        </w:rPr>
        <w:t xml:space="preserve">Сумма безвозмездных перечислений по итогам 2013 года составила 642,6 млн. рублей, что превышает уровень предыдущего года на 15,6%. Прирост получен за счет </w:t>
      </w:r>
      <w:proofErr w:type="gramStart"/>
      <w:r>
        <w:rPr>
          <w:sz w:val="28"/>
          <w:szCs w:val="28"/>
        </w:rPr>
        <w:t>увеличения оплаты труда работников образования</w:t>
      </w:r>
      <w:proofErr w:type="gramEnd"/>
      <w:r>
        <w:rPr>
          <w:sz w:val="28"/>
          <w:szCs w:val="28"/>
        </w:rPr>
        <w:t xml:space="preserve"> и культуры, а также за счет проведения реконструкции районного дома культуры.  </w:t>
      </w:r>
    </w:p>
    <w:p w:rsidR="00D70B79" w:rsidRPr="00BC620B" w:rsidRDefault="00D70B79" w:rsidP="00114F7E">
      <w:pPr>
        <w:ind w:firstLine="708"/>
        <w:jc w:val="both"/>
        <w:rPr>
          <w:sz w:val="28"/>
          <w:szCs w:val="28"/>
        </w:rPr>
      </w:pPr>
      <w:r w:rsidRPr="00BC620B">
        <w:rPr>
          <w:sz w:val="28"/>
          <w:szCs w:val="28"/>
        </w:rPr>
        <w:t xml:space="preserve">Расходы консолидированного бюджета в отчетном периоде составили </w:t>
      </w:r>
      <w:r>
        <w:rPr>
          <w:sz w:val="28"/>
          <w:szCs w:val="28"/>
        </w:rPr>
        <w:t>879,9</w:t>
      </w:r>
      <w:r w:rsidRPr="00BC620B">
        <w:rPr>
          <w:sz w:val="28"/>
          <w:szCs w:val="28"/>
        </w:rPr>
        <w:t xml:space="preserve"> млн. рублей </w:t>
      </w:r>
      <w:r>
        <w:rPr>
          <w:sz w:val="28"/>
          <w:szCs w:val="28"/>
        </w:rPr>
        <w:t>(134,8% к 2012 году). При этом  и</w:t>
      </w:r>
      <w:r w:rsidRPr="00BC620B">
        <w:rPr>
          <w:sz w:val="28"/>
          <w:szCs w:val="28"/>
        </w:rPr>
        <w:t xml:space="preserve">з общей суммы расходов на выплату заработной платы с начислениями </w:t>
      </w:r>
      <w:r>
        <w:rPr>
          <w:sz w:val="28"/>
          <w:szCs w:val="28"/>
        </w:rPr>
        <w:t>и</w:t>
      </w:r>
      <w:r w:rsidRPr="00BC620B">
        <w:rPr>
          <w:sz w:val="28"/>
          <w:szCs w:val="28"/>
        </w:rPr>
        <w:t xml:space="preserve"> оплату коммунальных услуг</w:t>
      </w:r>
      <w:r>
        <w:rPr>
          <w:sz w:val="28"/>
          <w:szCs w:val="28"/>
        </w:rPr>
        <w:t>, направлено 41,5%.</w:t>
      </w:r>
    </w:p>
    <w:p w:rsidR="00D70B79" w:rsidRPr="006D4576" w:rsidRDefault="00D70B79" w:rsidP="00114F7E">
      <w:pPr>
        <w:ind w:firstLine="708"/>
        <w:jc w:val="both"/>
        <w:rPr>
          <w:color w:val="000000" w:themeColor="text1"/>
          <w:sz w:val="28"/>
          <w:szCs w:val="28"/>
        </w:rPr>
      </w:pPr>
      <w:r w:rsidRPr="006D4576">
        <w:rPr>
          <w:color w:val="000000" w:themeColor="text1"/>
          <w:sz w:val="28"/>
          <w:szCs w:val="28"/>
        </w:rPr>
        <w:t>В разрезе отраслей расходы распределились следующим образом:</w:t>
      </w:r>
    </w:p>
    <w:p w:rsidR="00D70B79" w:rsidRPr="006D4576" w:rsidRDefault="007D71E8" w:rsidP="00114F7E">
      <w:pPr>
        <w:ind w:firstLine="708"/>
        <w:jc w:val="both"/>
        <w:rPr>
          <w:color w:val="000000" w:themeColor="text1"/>
          <w:sz w:val="28"/>
          <w:szCs w:val="28"/>
        </w:rPr>
      </w:pPr>
      <w:r w:rsidRPr="006D4576">
        <w:rPr>
          <w:color w:val="000000" w:themeColor="text1"/>
          <w:sz w:val="28"/>
          <w:szCs w:val="28"/>
        </w:rPr>
        <w:t>- образование – 400,2 млн. рублей – (45,5</w:t>
      </w:r>
      <w:r w:rsidR="00D70B79" w:rsidRPr="006D4576">
        <w:rPr>
          <w:color w:val="000000" w:themeColor="text1"/>
          <w:sz w:val="28"/>
          <w:szCs w:val="28"/>
        </w:rPr>
        <w:t>%);</w:t>
      </w:r>
    </w:p>
    <w:p w:rsidR="00D70B79" w:rsidRPr="006D4576" w:rsidRDefault="00D70B79" w:rsidP="00114F7E">
      <w:pPr>
        <w:ind w:firstLine="708"/>
        <w:jc w:val="both"/>
        <w:rPr>
          <w:color w:val="000000" w:themeColor="text1"/>
          <w:sz w:val="28"/>
          <w:szCs w:val="28"/>
        </w:rPr>
      </w:pPr>
      <w:r w:rsidRPr="006D4576">
        <w:rPr>
          <w:color w:val="000000" w:themeColor="text1"/>
          <w:sz w:val="28"/>
          <w:szCs w:val="28"/>
        </w:rPr>
        <w:t xml:space="preserve">- </w:t>
      </w:r>
      <w:r w:rsidR="007D71E8" w:rsidRPr="006D4576">
        <w:rPr>
          <w:color w:val="000000" w:themeColor="text1"/>
          <w:sz w:val="28"/>
          <w:szCs w:val="28"/>
        </w:rPr>
        <w:t>культура – 196,3 млн. рублей – (22,3</w:t>
      </w:r>
      <w:r w:rsidRPr="006D4576">
        <w:rPr>
          <w:color w:val="000000" w:themeColor="text1"/>
          <w:sz w:val="28"/>
          <w:szCs w:val="28"/>
        </w:rPr>
        <w:t xml:space="preserve"> %).</w:t>
      </w:r>
    </w:p>
    <w:p w:rsidR="00D70B79" w:rsidRPr="006D4576" w:rsidRDefault="007D71E8" w:rsidP="00114F7E">
      <w:pPr>
        <w:ind w:firstLine="708"/>
        <w:jc w:val="both"/>
        <w:rPr>
          <w:color w:val="000000" w:themeColor="text1"/>
          <w:sz w:val="28"/>
          <w:szCs w:val="28"/>
        </w:rPr>
      </w:pPr>
      <w:r w:rsidRPr="006D4576">
        <w:rPr>
          <w:color w:val="000000" w:themeColor="text1"/>
          <w:sz w:val="28"/>
          <w:szCs w:val="28"/>
        </w:rPr>
        <w:t>- физкультура и спорт – 10,8 млн. рублей – (1,2</w:t>
      </w:r>
      <w:r w:rsidR="00D70B79" w:rsidRPr="006D4576">
        <w:rPr>
          <w:color w:val="000000" w:themeColor="text1"/>
          <w:sz w:val="28"/>
          <w:szCs w:val="28"/>
        </w:rPr>
        <w:t>%).</w:t>
      </w:r>
    </w:p>
    <w:p w:rsidR="00D70B79" w:rsidRDefault="00D70B79" w:rsidP="00114F7E">
      <w:pPr>
        <w:ind w:firstLine="708"/>
        <w:jc w:val="both"/>
        <w:rPr>
          <w:sz w:val="28"/>
          <w:szCs w:val="28"/>
        </w:rPr>
      </w:pPr>
      <w:r w:rsidRPr="00BC620B">
        <w:rPr>
          <w:sz w:val="28"/>
          <w:szCs w:val="28"/>
        </w:rPr>
        <w:t xml:space="preserve">Кредиторская задолженность консолидированного бюджета района </w:t>
      </w:r>
      <w:proofErr w:type="gramStart"/>
      <w:r>
        <w:rPr>
          <w:sz w:val="28"/>
          <w:szCs w:val="28"/>
        </w:rPr>
        <w:t>увеличилась</w:t>
      </w:r>
      <w:r w:rsidRPr="00BC620B">
        <w:rPr>
          <w:sz w:val="28"/>
          <w:szCs w:val="28"/>
        </w:rPr>
        <w:t xml:space="preserve"> в сравнении с </w:t>
      </w:r>
      <w:r>
        <w:rPr>
          <w:sz w:val="28"/>
          <w:szCs w:val="28"/>
        </w:rPr>
        <w:t>предыдущим годом</w:t>
      </w:r>
      <w:r w:rsidRPr="00BC620B">
        <w:rPr>
          <w:sz w:val="28"/>
          <w:szCs w:val="28"/>
        </w:rPr>
        <w:t xml:space="preserve"> на </w:t>
      </w:r>
      <w:r>
        <w:rPr>
          <w:sz w:val="28"/>
          <w:szCs w:val="28"/>
        </w:rPr>
        <w:t>9</w:t>
      </w:r>
      <w:r w:rsidRPr="00BC620B">
        <w:rPr>
          <w:sz w:val="28"/>
          <w:szCs w:val="28"/>
        </w:rPr>
        <w:t xml:space="preserve">% и </w:t>
      </w:r>
      <w:r>
        <w:rPr>
          <w:sz w:val="28"/>
          <w:szCs w:val="28"/>
        </w:rPr>
        <w:t>составила</w:t>
      </w:r>
      <w:proofErr w:type="gramEnd"/>
      <w:r>
        <w:rPr>
          <w:sz w:val="28"/>
          <w:szCs w:val="28"/>
        </w:rPr>
        <w:t xml:space="preserve"> </w:t>
      </w:r>
      <w:r w:rsidRPr="00BC620B">
        <w:rPr>
          <w:sz w:val="28"/>
          <w:szCs w:val="28"/>
        </w:rPr>
        <w:t>на 01.</w:t>
      </w:r>
      <w:r>
        <w:rPr>
          <w:sz w:val="28"/>
          <w:szCs w:val="28"/>
        </w:rPr>
        <w:t>01.2014</w:t>
      </w:r>
      <w:r w:rsidRPr="00BC620B">
        <w:rPr>
          <w:sz w:val="28"/>
          <w:szCs w:val="28"/>
        </w:rPr>
        <w:t xml:space="preserve"> года  </w:t>
      </w:r>
      <w:r>
        <w:rPr>
          <w:sz w:val="28"/>
          <w:szCs w:val="28"/>
        </w:rPr>
        <w:t>13,9</w:t>
      </w:r>
      <w:r w:rsidRPr="00BC620B">
        <w:rPr>
          <w:sz w:val="28"/>
          <w:szCs w:val="28"/>
        </w:rPr>
        <w:t xml:space="preserve"> млн. рублей. </w:t>
      </w:r>
      <w:r>
        <w:rPr>
          <w:sz w:val="28"/>
          <w:szCs w:val="28"/>
        </w:rPr>
        <w:t>Образовалась за счет неуплаты земельного налога организациями бюджетной сферы.</w:t>
      </w:r>
    </w:p>
    <w:p w:rsidR="00D70B79" w:rsidRPr="00BC620B" w:rsidRDefault="00D70B79" w:rsidP="00114F7E">
      <w:pPr>
        <w:ind w:firstLine="708"/>
        <w:jc w:val="both"/>
        <w:rPr>
          <w:sz w:val="28"/>
          <w:szCs w:val="28"/>
        </w:rPr>
      </w:pPr>
      <w:r>
        <w:rPr>
          <w:sz w:val="28"/>
          <w:szCs w:val="28"/>
        </w:rPr>
        <w:lastRenderedPageBreak/>
        <w:t>Доходы бюджета на душу населения на конец отчетного периода составили 16989 рублей, расходы  – 17787 рублей и превысили уровень 201</w:t>
      </w:r>
      <w:r w:rsidR="00DD79FC">
        <w:rPr>
          <w:sz w:val="28"/>
          <w:szCs w:val="28"/>
        </w:rPr>
        <w:t>2</w:t>
      </w:r>
      <w:r>
        <w:rPr>
          <w:sz w:val="28"/>
          <w:szCs w:val="28"/>
        </w:rPr>
        <w:t xml:space="preserve"> года на 27,3 и 33,4%, соответственно.</w:t>
      </w:r>
    </w:p>
    <w:p w:rsidR="00D70B79" w:rsidRPr="00D20997" w:rsidRDefault="006D4576" w:rsidP="00114F7E">
      <w:pPr>
        <w:ind w:firstLine="708"/>
        <w:jc w:val="both"/>
        <w:rPr>
          <w:color w:val="993300"/>
          <w:sz w:val="28"/>
          <w:szCs w:val="28"/>
        </w:rPr>
      </w:pPr>
      <w:r w:rsidRPr="006D4576">
        <w:rPr>
          <w:color w:val="000000" w:themeColor="text1"/>
          <w:sz w:val="28"/>
          <w:szCs w:val="28"/>
        </w:rPr>
        <w:t>По итогам 2013</w:t>
      </w:r>
      <w:r w:rsidR="00D70B79" w:rsidRPr="006D4576">
        <w:rPr>
          <w:color w:val="000000" w:themeColor="text1"/>
          <w:sz w:val="28"/>
          <w:szCs w:val="28"/>
        </w:rPr>
        <w:t xml:space="preserve"> года, в результате </w:t>
      </w:r>
      <w:r w:rsidRPr="006D4576">
        <w:rPr>
          <w:color w:val="000000" w:themeColor="text1"/>
          <w:sz w:val="28"/>
          <w:szCs w:val="28"/>
        </w:rPr>
        <w:t>проведения торгов, заключено 82</w:t>
      </w:r>
      <w:r w:rsidR="00364F6D">
        <w:rPr>
          <w:color w:val="000000" w:themeColor="text1"/>
          <w:sz w:val="28"/>
          <w:szCs w:val="28"/>
        </w:rPr>
        <w:t xml:space="preserve"> муниципальных контракта</w:t>
      </w:r>
      <w:r w:rsidR="00D70B79" w:rsidRPr="006D4576">
        <w:rPr>
          <w:color w:val="000000" w:themeColor="text1"/>
          <w:sz w:val="28"/>
          <w:szCs w:val="28"/>
        </w:rPr>
        <w:t xml:space="preserve"> на поставку товаров, ра</w:t>
      </w:r>
      <w:r w:rsidR="00601DEF">
        <w:rPr>
          <w:color w:val="000000" w:themeColor="text1"/>
          <w:sz w:val="28"/>
          <w:szCs w:val="28"/>
        </w:rPr>
        <w:t>бот и услуг на общую сумму 256,4</w:t>
      </w:r>
      <w:r w:rsidR="00D70B79" w:rsidRPr="006D4576">
        <w:rPr>
          <w:color w:val="000000" w:themeColor="text1"/>
          <w:sz w:val="28"/>
          <w:szCs w:val="28"/>
        </w:rPr>
        <w:t xml:space="preserve"> млн. рублей. Сумма экономии, полученная в результате п</w:t>
      </w:r>
      <w:r w:rsidRPr="006D4576">
        <w:rPr>
          <w:color w:val="000000" w:themeColor="text1"/>
          <w:sz w:val="28"/>
          <w:szCs w:val="28"/>
        </w:rPr>
        <w:t>роведения торгов, составила 5,1</w:t>
      </w:r>
      <w:r w:rsidR="00D70B79" w:rsidRPr="006D4576">
        <w:rPr>
          <w:color w:val="000000" w:themeColor="text1"/>
          <w:sz w:val="28"/>
          <w:szCs w:val="28"/>
        </w:rPr>
        <w:t xml:space="preserve"> млн. рублей. У субъектов малого пр</w:t>
      </w:r>
      <w:r w:rsidRPr="006D4576">
        <w:rPr>
          <w:color w:val="000000" w:themeColor="text1"/>
          <w:sz w:val="28"/>
          <w:szCs w:val="28"/>
        </w:rPr>
        <w:t>едпринимательства размещено 16,4</w:t>
      </w:r>
      <w:r w:rsidR="00D70B79" w:rsidRPr="006D4576">
        <w:rPr>
          <w:color w:val="000000" w:themeColor="text1"/>
          <w:sz w:val="28"/>
          <w:szCs w:val="28"/>
        </w:rPr>
        <w:t>% муниципального заказа</w:t>
      </w:r>
      <w:r w:rsidR="00D70B79" w:rsidRPr="00D20997">
        <w:rPr>
          <w:color w:val="993300"/>
          <w:sz w:val="28"/>
          <w:szCs w:val="28"/>
        </w:rPr>
        <w:t>.</w:t>
      </w:r>
    </w:p>
    <w:p w:rsidR="00D70B79" w:rsidRDefault="00D70B79" w:rsidP="00114F7E">
      <w:pPr>
        <w:ind w:firstLine="708"/>
        <w:jc w:val="center"/>
        <w:rPr>
          <w:sz w:val="32"/>
          <w:szCs w:val="32"/>
          <w:u w:val="single"/>
        </w:rPr>
      </w:pPr>
    </w:p>
    <w:p w:rsidR="00D70B79" w:rsidRDefault="00D70B79" w:rsidP="00BC5261">
      <w:pPr>
        <w:ind w:firstLine="708"/>
        <w:rPr>
          <w:sz w:val="28"/>
          <w:szCs w:val="28"/>
        </w:rPr>
      </w:pPr>
    </w:p>
    <w:p w:rsidR="00D70B79" w:rsidRDefault="00D70B79" w:rsidP="006B6E5D">
      <w:pPr>
        <w:rPr>
          <w:sz w:val="28"/>
          <w:szCs w:val="28"/>
        </w:rPr>
      </w:pPr>
    </w:p>
    <w:sectPr w:rsidR="00D70B79" w:rsidSect="00795E6E">
      <w:pgSz w:w="11906" w:h="16838"/>
      <w:pgMar w:top="1134"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6C" w:rsidRDefault="000F106C">
      <w:r>
        <w:separator/>
      </w:r>
    </w:p>
  </w:endnote>
  <w:endnote w:type="continuationSeparator" w:id="0">
    <w:p w:rsidR="000F106C" w:rsidRDefault="000F1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6C" w:rsidRDefault="000F106C">
      <w:r>
        <w:separator/>
      </w:r>
    </w:p>
  </w:footnote>
  <w:footnote w:type="continuationSeparator" w:id="0">
    <w:p w:rsidR="000F106C" w:rsidRDefault="000F1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437"/>
    <w:rsid w:val="00002F0F"/>
    <w:rsid w:val="00006B94"/>
    <w:rsid w:val="000154AF"/>
    <w:rsid w:val="00017465"/>
    <w:rsid w:val="00040E76"/>
    <w:rsid w:val="00047511"/>
    <w:rsid w:val="000511D0"/>
    <w:rsid w:val="00052BEB"/>
    <w:rsid w:val="00055AC2"/>
    <w:rsid w:val="00061639"/>
    <w:rsid w:val="00066F83"/>
    <w:rsid w:val="0007363F"/>
    <w:rsid w:val="00085D5D"/>
    <w:rsid w:val="000872E1"/>
    <w:rsid w:val="00090C35"/>
    <w:rsid w:val="00091891"/>
    <w:rsid w:val="00091921"/>
    <w:rsid w:val="0009198F"/>
    <w:rsid w:val="000923D2"/>
    <w:rsid w:val="00093CFE"/>
    <w:rsid w:val="00094002"/>
    <w:rsid w:val="0009623E"/>
    <w:rsid w:val="000A4AD3"/>
    <w:rsid w:val="000A6201"/>
    <w:rsid w:val="000B53DD"/>
    <w:rsid w:val="000C5B19"/>
    <w:rsid w:val="000D0A85"/>
    <w:rsid w:val="000D1296"/>
    <w:rsid w:val="000D3B76"/>
    <w:rsid w:val="000D4917"/>
    <w:rsid w:val="000E14F9"/>
    <w:rsid w:val="000E2DFE"/>
    <w:rsid w:val="000E36B5"/>
    <w:rsid w:val="000F106C"/>
    <w:rsid w:val="000F34D4"/>
    <w:rsid w:val="000F4C8D"/>
    <w:rsid w:val="00102734"/>
    <w:rsid w:val="0010680D"/>
    <w:rsid w:val="00110E60"/>
    <w:rsid w:val="0011320B"/>
    <w:rsid w:val="00114076"/>
    <w:rsid w:val="00114F7E"/>
    <w:rsid w:val="001152D9"/>
    <w:rsid w:val="00117770"/>
    <w:rsid w:val="00121BFB"/>
    <w:rsid w:val="00123BA8"/>
    <w:rsid w:val="00123D7F"/>
    <w:rsid w:val="00124D64"/>
    <w:rsid w:val="00127301"/>
    <w:rsid w:val="00127A20"/>
    <w:rsid w:val="00133204"/>
    <w:rsid w:val="0013528A"/>
    <w:rsid w:val="001404D3"/>
    <w:rsid w:val="00141CF2"/>
    <w:rsid w:val="001439D4"/>
    <w:rsid w:val="00147718"/>
    <w:rsid w:val="00150BF1"/>
    <w:rsid w:val="00150CE4"/>
    <w:rsid w:val="001538BF"/>
    <w:rsid w:val="00154DF0"/>
    <w:rsid w:val="00154E29"/>
    <w:rsid w:val="0016717C"/>
    <w:rsid w:val="00171AE4"/>
    <w:rsid w:val="00176D33"/>
    <w:rsid w:val="00177244"/>
    <w:rsid w:val="001778C2"/>
    <w:rsid w:val="0018043C"/>
    <w:rsid w:val="00187504"/>
    <w:rsid w:val="00191266"/>
    <w:rsid w:val="001A0C16"/>
    <w:rsid w:val="001A21DA"/>
    <w:rsid w:val="001A3670"/>
    <w:rsid w:val="001B5B34"/>
    <w:rsid w:val="001C3C9D"/>
    <w:rsid w:val="001C6792"/>
    <w:rsid w:val="001D0603"/>
    <w:rsid w:val="001D12F4"/>
    <w:rsid w:val="001D5695"/>
    <w:rsid w:val="001D6884"/>
    <w:rsid w:val="001E136C"/>
    <w:rsid w:val="001E48D7"/>
    <w:rsid w:val="001E4BFB"/>
    <w:rsid w:val="001F0019"/>
    <w:rsid w:val="001F256F"/>
    <w:rsid w:val="001F26BD"/>
    <w:rsid w:val="001F6253"/>
    <w:rsid w:val="00202679"/>
    <w:rsid w:val="00202D54"/>
    <w:rsid w:val="00211F93"/>
    <w:rsid w:val="002149F0"/>
    <w:rsid w:val="00215975"/>
    <w:rsid w:val="00226CBB"/>
    <w:rsid w:val="002279C1"/>
    <w:rsid w:val="0023187E"/>
    <w:rsid w:val="002325BA"/>
    <w:rsid w:val="00232B21"/>
    <w:rsid w:val="00244A71"/>
    <w:rsid w:val="00246FB1"/>
    <w:rsid w:val="002525DF"/>
    <w:rsid w:val="00254362"/>
    <w:rsid w:val="00256993"/>
    <w:rsid w:val="00257A80"/>
    <w:rsid w:val="00260C97"/>
    <w:rsid w:val="00264174"/>
    <w:rsid w:val="002677C0"/>
    <w:rsid w:val="002719C7"/>
    <w:rsid w:val="00274619"/>
    <w:rsid w:val="00280483"/>
    <w:rsid w:val="00280910"/>
    <w:rsid w:val="002824FE"/>
    <w:rsid w:val="0028568C"/>
    <w:rsid w:val="00287C80"/>
    <w:rsid w:val="00292C0B"/>
    <w:rsid w:val="00292C36"/>
    <w:rsid w:val="0029412C"/>
    <w:rsid w:val="0029590B"/>
    <w:rsid w:val="00296E83"/>
    <w:rsid w:val="00297D64"/>
    <w:rsid w:val="002A3F66"/>
    <w:rsid w:val="002A4EFC"/>
    <w:rsid w:val="002B15CF"/>
    <w:rsid w:val="002B3406"/>
    <w:rsid w:val="002B3697"/>
    <w:rsid w:val="002B475F"/>
    <w:rsid w:val="002B6CD6"/>
    <w:rsid w:val="002C2BE1"/>
    <w:rsid w:val="002D4325"/>
    <w:rsid w:val="002D4943"/>
    <w:rsid w:val="002E1352"/>
    <w:rsid w:val="002E1655"/>
    <w:rsid w:val="002E1BF0"/>
    <w:rsid w:val="002E3352"/>
    <w:rsid w:val="002E45C7"/>
    <w:rsid w:val="002F0D70"/>
    <w:rsid w:val="002F1FBB"/>
    <w:rsid w:val="002F56B0"/>
    <w:rsid w:val="002F6CD7"/>
    <w:rsid w:val="00304ED9"/>
    <w:rsid w:val="00307A21"/>
    <w:rsid w:val="00314B7C"/>
    <w:rsid w:val="003256F9"/>
    <w:rsid w:val="0033031F"/>
    <w:rsid w:val="00330536"/>
    <w:rsid w:val="003365A6"/>
    <w:rsid w:val="00336820"/>
    <w:rsid w:val="00337607"/>
    <w:rsid w:val="00341022"/>
    <w:rsid w:val="00341C4B"/>
    <w:rsid w:val="0034799C"/>
    <w:rsid w:val="003514DF"/>
    <w:rsid w:val="0035250A"/>
    <w:rsid w:val="003530C6"/>
    <w:rsid w:val="00353513"/>
    <w:rsid w:val="003546C5"/>
    <w:rsid w:val="00354DE7"/>
    <w:rsid w:val="00360DFC"/>
    <w:rsid w:val="00364F6D"/>
    <w:rsid w:val="003733AC"/>
    <w:rsid w:val="00373591"/>
    <w:rsid w:val="003750C0"/>
    <w:rsid w:val="00380ADA"/>
    <w:rsid w:val="00380EA9"/>
    <w:rsid w:val="00384512"/>
    <w:rsid w:val="00392928"/>
    <w:rsid w:val="00396777"/>
    <w:rsid w:val="003A17BC"/>
    <w:rsid w:val="003A6316"/>
    <w:rsid w:val="003B013C"/>
    <w:rsid w:val="003B3BD7"/>
    <w:rsid w:val="003B6191"/>
    <w:rsid w:val="003B7D74"/>
    <w:rsid w:val="003C1F5E"/>
    <w:rsid w:val="003C2265"/>
    <w:rsid w:val="003C24B7"/>
    <w:rsid w:val="003C3608"/>
    <w:rsid w:val="003D7C15"/>
    <w:rsid w:val="003E4DE1"/>
    <w:rsid w:val="003F0B8C"/>
    <w:rsid w:val="003F1284"/>
    <w:rsid w:val="003F3A99"/>
    <w:rsid w:val="003F3FCE"/>
    <w:rsid w:val="00403510"/>
    <w:rsid w:val="00424FFF"/>
    <w:rsid w:val="004258AD"/>
    <w:rsid w:val="0043372E"/>
    <w:rsid w:val="00443F55"/>
    <w:rsid w:val="004477AF"/>
    <w:rsid w:val="004509BE"/>
    <w:rsid w:val="004534F5"/>
    <w:rsid w:val="00453E5C"/>
    <w:rsid w:val="00454D1B"/>
    <w:rsid w:val="00454F0C"/>
    <w:rsid w:val="00455FC8"/>
    <w:rsid w:val="00460D16"/>
    <w:rsid w:val="004623C5"/>
    <w:rsid w:val="00482968"/>
    <w:rsid w:val="004839B1"/>
    <w:rsid w:val="004903B5"/>
    <w:rsid w:val="004921F3"/>
    <w:rsid w:val="004950FB"/>
    <w:rsid w:val="004A0CDC"/>
    <w:rsid w:val="004A1BCF"/>
    <w:rsid w:val="004A1D66"/>
    <w:rsid w:val="004A3A51"/>
    <w:rsid w:val="004A72D7"/>
    <w:rsid w:val="004A7886"/>
    <w:rsid w:val="004B372B"/>
    <w:rsid w:val="004C08D5"/>
    <w:rsid w:val="004C1481"/>
    <w:rsid w:val="004C61FB"/>
    <w:rsid w:val="004D2258"/>
    <w:rsid w:val="004D3CF1"/>
    <w:rsid w:val="004D53DC"/>
    <w:rsid w:val="004D5F91"/>
    <w:rsid w:val="004D642E"/>
    <w:rsid w:val="004D6A59"/>
    <w:rsid w:val="004E17D4"/>
    <w:rsid w:val="004E253F"/>
    <w:rsid w:val="004E2B17"/>
    <w:rsid w:val="004E4D9B"/>
    <w:rsid w:val="004E57E6"/>
    <w:rsid w:val="004E5C2C"/>
    <w:rsid w:val="004F20C1"/>
    <w:rsid w:val="00503018"/>
    <w:rsid w:val="0050307D"/>
    <w:rsid w:val="00503F8F"/>
    <w:rsid w:val="0050776B"/>
    <w:rsid w:val="00510FD9"/>
    <w:rsid w:val="005308FC"/>
    <w:rsid w:val="00530B6A"/>
    <w:rsid w:val="0053178F"/>
    <w:rsid w:val="00533425"/>
    <w:rsid w:val="00536982"/>
    <w:rsid w:val="00541B23"/>
    <w:rsid w:val="00546BB9"/>
    <w:rsid w:val="00554859"/>
    <w:rsid w:val="00555B51"/>
    <w:rsid w:val="0057179C"/>
    <w:rsid w:val="00581941"/>
    <w:rsid w:val="0058624A"/>
    <w:rsid w:val="00592BED"/>
    <w:rsid w:val="00597AA6"/>
    <w:rsid w:val="005B7D03"/>
    <w:rsid w:val="005C1058"/>
    <w:rsid w:val="005C10C2"/>
    <w:rsid w:val="005C1764"/>
    <w:rsid w:val="005D04A3"/>
    <w:rsid w:val="005D1154"/>
    <w:rsid w:val="005D328D"/>
    <w:rsid w:val="005E16FE"/>
    <w:rsid w:val="005E4F44"/>
    <w:rsid w:val="005E5CE1"/>
    <w:rsid w:val="005F1A02"/>
    <w:rsid w:val="005F2413"/>
    <w:rsid w:val="005F37E2"/>
    <w:rsid w:val="005F5233"/>
    <w:rsid w:val="00601DEF"/>
    <w:rsid w:val="00610645"/>
    <w:rsid w:val="0061311D"/>
    <w:rsid w:val="006139F7"/>
    <w:rsid w:val="00613EFE"/>
    <w:rsid w:val="00620E0E"/>
    <w:rsid w:val="00622E3F"/>
    <w:rsid w:val="006279F3"/>
    <w:rsid w:val="00630E92"/>
    <w:rsid w:val="00634FA8"/>
    <w:rsid w:val="00636D32"/>
    <w:rsid w:val="00640A77"/>
    <w:rsid w:val="0064336D"/>
    <w:rsid w:val="00653ED9"/>
    <w:rsid w:val="00657CE7"/>
    <w:rsid w:val="00657E17"/>
    <w:rsid w:val="00666147"/>
    <w:rsid w:val="00683E08"/>
    <w:rsid w:val="006970DE"/>
    <w:rsid w:val="006A197D"/>
    <w:rsid w:val="006A1E3E"/>
    <w:rsid w:val="006A73F7"/>
    <w:rsid w:val="006B241F"/>
    <w:rsid w:val="006B6E5D"/>
    <w:rsid w:val="006B7192"/>
    <w:rsid w:val="006C4A18"/>
    <w:rsid w:val="006D1259"/>
    <w:rsid w:val="006D2C1F"/>
    <w:rsid w:val="006D3466"/>
    <w:rsid w:val="006D3F51"/>
    <w:rsid w:val="006D4576"/>
    <w:rsid w:val="006D6CD7"/>
    <w:rsid w:val="006D6EDB"/>
    <w:rsid w:val="006D7DA9"/>
    <w:rsid w:val="006E51B1"/>
    <w:rsid w:val="006E55FC"/>
    <w:rsid w:val="006F5444"/>
    <w:rsid w:val="00703F0A"/>
    <w:rsid w:val="0070566C"/>
    <w:rsid w:val="007059D3"/>
    <w:rsid w:val="007116C4"/>
    <w:rsid w:val="0071798F"/>
    <w:rsid w:val="00720869"/>
    <w:rsid w:val="00722039"/>
    <w:rsid w:val="007230E0"/>
    <w:rsid w:val="00723E5D"/>
    <w:rsid w:val="00726622"/>
    <w:rsid w:val="00726BD6"/>
    <w:rsid w:val="00726E4B"/>
    <w:rsid w:val="0073379E"/>
    <w:rsid w:val="00736C69"/>
    <w:rsid w:val="00742EBB"/>
    <w:rsid w:val="00743748"/>
    <w:rsid w:val="007472BB"/>
    <w:rsid w:val="00754252"/>
    <w:rsid w:val="00761923"/>
    <w:rsid w:val="00762F74"/>
    <w:rsid w:val="00774411"/>
    <w:rsid w:val="007756F4"/>
    <w:rsid w:val="00775934"/>
    <w:rsid w:val="00780ABA"/>
    <w:rsid w:val="00782A98"/>
    <w:rsid w:val="00783C54"/>
    <w:rsid w:val="007864D3"/>
    <w:rsid w:val="00793491"/>
    <w:rsid w:val="00795B56"/>
    <w:rsid w:val="00795D7C"/>
    <w:rsid w:val="00795E6E"/>
    <w:rsid w:val="007A0304"/>
    <w:rsid w:val="007A394F"/>
    <w:rsid w:val="007A4D74"/>
    <w:rsid w:val="007A70C9"/>
    <w:rsid w:val="007B24B1"/>
    <w:rsid w:val="007C0757"/>
    <w:rsid w:val="007C0C62"/>
    <w:rsid w:val="007C68C2"/>
    <w:rsid w:val="007D71E8"/>
    <w:rsid w:val="007D7DDB"/>
    <w:rsid w:val="007E1D92"/>
    <w:rsid w:val="007E2D8B"/>
    <w:rsid w:val="007F1756"/>
    <w:rsid w:val="007F193C"/>
    <w:rsid w:val="007F492C"/>
    <w:rsid w:val="007F6DB9"/>
    <w:rsid w:val="008115AD"/>
    <w:rsid w:val="00812213"/>
    <w:rsid w:val="00813F45"/>
    <w:rsid w:val="00824086"/>
    <w:rsid w:val="008242AF"/>
    <w:rsid w:val="008310DC"/>
    <w:rsid w:val="008347D7"/>
    <w:rsid w:val="0083770D"/>
    <w:rsid w:val="0084150B"/>
    <w:rsid w:val="0084218D"/>
    <w:rsid w:val="0084221A"/>
    <w:rsid w:val="008437BD"/>
    <w:rsid w:val="008475C8"/>
    <w:rsid w:val="008514C6"/>
    <w:rsid w:val="00851A61"/>
    <w:rsid w:val="00853E38"/>
    <w:rsid w:val="00857C88"/>
    <w:rsid w:val="00862484"/>
    <w:rsid w:val="008642ED"/>
    <w:rsid w:val="008664F5"/>
    <w:rsid w:val="008765BF"/>
    <w:rsid w:val="00880FD9"/>
    <w:rsid w:val="0088348B"/>
    <w:rsid w:val="00891B5A"/>
    <w:rsid w:val="00893318"/>
    <w:rsid w:val="0089441F"/>
    <w:rsid w:val="00894675"/>
    <w:rsid w:val="008A45C6"/>
    <w:rsid w:val="008A58DE"/>
    <w:rsid w:val="008B05D8"/>
    <w:rsid w:val="008B1FF0"/>
    <w:rsid w:val="008B2344"/>
    <w:rsid w:val="008B25D3"/>
    <w:rsid w:val="008B4F21"/>
    <w:rsid w:val="008B5AAB"/>
    <w:rsid w:val="008C187A"/>
    <w:rsid w:val="008C6158"/>
    <w:rsid w:val="008C7301"/>
    <w:rsid w:val="008D03CE"/>
    <w:rsid w:val="008D54B7"/>
    <w:rsid w:val="008F7992"/>
    <w:rsid w:val="00900D5B"/>
    <w:rsid w:val="00904384"/>
    <w:rsid w:val="0091280D"/>
    <w:rsid w:val="00915A0A"/>
    <w:rsid w:val="009174D3"/>
    <w:rsid w:val="00926EFA"/>
    <w:rsid w:val="00932067"/>
    <w:rsid w:val="00936F08"/>
    <w:rsid w:val="00944B7C"/>
    <w:rsid w:val="00946582"/>
    <w:rsid w:val="0094722C"/>
    <w:rsid w:val="00947FB5"/>
    <w:rsid w:val="00952304"/>
    <w:rsid w:val="0096274B"/>
    <w:rsid w:val="0096390C"/>
    <w:rsid w:val="00963CF3"/>
    <w:rsid w:val="009710F3"/>
    <w:rsid w:val="00972E84"/>
    <w:rsid w:val="00981751"/>
    <w:rsid w:val="00984DDC"/>
    <w:rsid w:val="009851CA"/>
    <w:rsid w:val="00986610"/>
    <w:rsid w:val="0099058C"/>
    <w:rsid w:val="00991486"/>
    <w:rsid w:val="0099605D"/>
    <w:rsid w:val="009960A8"/>
    <w:rsid w:val="009B3A08"/>
    <w:rsid w:val="009C1F19"/>
    <w:rsid w:val="009C3B3E"/>
    <w:rsid w:val="009C4DE1"/>
    <w:rsid w:val="009C5CCF"/>
    <w:rsid w:val="009D7C6F"/>
    <w:rsid w:val="009F0AE1"/>
    <w:rsid w:val="009F28AA"/>
    <w:rsid w:val="009F4DED"/>
    <w:rsid w:val="009F5CF5"/>
    <w:rsid w:val="009F7DF3"/>
    <w:rsid w:val="00A0260E"/>
    <w:rsid w:val="00A12CDD"/>
    <w:rsid w:val="00A21BA0"/>
    <w:rsid w:val="00A303EB"/>
    <w:rsid w:val="00A30491"/>
    <w:rsid w:val="00A32707"/>
    <w:rsid w:val="00A33ADF"/>
    <w:rsid w:val="00A34960"/>
    <w:rsid w:val="00A523BB"/>
    <w:rsid w:val="00A54437"/>
    <w:rsid w:val="00A56985"/>
    <w:rsid w:val="00A57981"/>
    <w:rsid w:val="00A67DDB"/>
    <w:rsid w:val="00A72198"/>
    <w:rsid w:val="00A800BA"/>
    <w:rsid w:val="00A816F3"/>
    <w:rsid w:val="00A84C15"/>
    <w:rsid w:val="00A854DD"/>
    <w:rsid w:val="00A86350"/>
    <w:rsid w:val="00A86FB0"/>
    <w:rsid w:val="00A873B7"/>
    <w:rsid w:val="00A918D4"/>
    <w:rsid w:val="00A93158"/>
    <w:rsid w:val="00A9397E"/>
    <w:rsid w:val="00A968B4"/>
    <w:rsid w:val="00A977D6"/>
    <w:rsid w:val="00AA0AB1"/>
    <w:rsid w:val="00AA2777"/>
    <w:rsid w:val="00AA6519"/>
    <w:rsid w:val="00AA65A1"/>
    <w:rsid w:val="00AA66C6"/>
    <w:rsid w:val="00AB0434"/>
    <w:rsid w:val="00AB0817"/>
    <w:rsid w:val="00AB21D4"/>
    <w:rsid w:val="00AB2BE1"/>
    <w:rsid w:val="00AB5D24"/>
    <w:rsid w:val="00AC5972"/>
    <w:rsid w:val="00AC649A"/>
    <w:rsid w:val="00AD0CCD"/>
    <w:rsid w:val="00AD4042"/>
    <w:rsid w:val="00AD7FBD"/>
    <w:rsid w:val="00AE217F"/>
    <w:rsid w:val="00AE4A8E"/>
    <w:rsid w:val="00AE5D86"/>
    <w:rsid w:val="00AF5D6C"/>
    <w:rsid w:val="00B02E38"/>
    <w:rsid w:val="00B13668"/>
    <w:rsid w:val="00B20A49"/>
    <w:rsid w:val="00B24F4B"/>
    <w:rsid w:val="00B32612"/>
    <w:rsid w:val="00B33FA8"/>
    <w:rsid w:val="00B34088"/>
    <w:rsid w:val="00B344CA"/>
    <w:rsid w:val="00B34B75"/>
    <w:rsid w:val="00B468B6"/>
    <w:rsid w:val="00B5420B"/>
    <w:rsid w:val="00B54760"/>
    <w:rsid w:val="00B56C45"/>
    <w:rsid w:val="00B56E46"/>
    <w:rsid w:val="00B5771F"/>
    <w:rsid w:val="00B610EB"/>
    <w:rsid w:val="00B613FD"/>
    <w:rsid w:val="00B62158"/>
    <w:rsid w:val="00B6362A"/>
    <w:rsid w:val="00B65FC6"/>
    <w:rsid w:val="00B66107"/>
    <w:rsid w:val="00B71A61"/>
    <w:rsid w:val="00B7277A"/>
    <w:rsid w:val="00B7771F"/>
    <w:rsid w:val="00B77A5A"/>
    <w:rsid w:val="00B83B3D"/>
    <w:rsid w:val="00B90123"/>
    <w:rsid w:val="00B94D9B"/>
    <w:rsid w:val="00BA0146"/>
    <w:rsid w:val="00BA34C9"/>
    <w:rsid w:val="00BA38AC"/>
    <w:rsid w:val="00BA50BE"/>
    <w:rsid w:val="00BA5267"/>
    <w:rsid w:val="00BB03D9"/>
    <w:rsid w:val="00BB1F44"/>
    <w:rsid w:val="00BB337D"/>
    <w:rsid w:val="00BC5261"/>
    <w:rsid w:val="00BC620B"/>
    <w:rsid w:val="00BD0B30"/>
    <w:rsid w:val="00BD19EA"/>
    <w:rsid w:val="00BD3C4F"/>
    <w:rsid w:val="00BD40D2"/>
    <w:rsid w:val="00BD5875"/>
    <w:rsid w:val="00BE1D0E"/>
    <w:rsid w:val="00BF0883"/>
    <w:rsid w:val="00BF2D5E"/>
    <w:rsid w:val="00BF320B"/>
    <w:rsid w:val="00BF4788"/>
    <w:rsid w:val="00BF5F36"/>
    <w:rsid w:val="00C07A56"/>
    <w:rsid w:val="00C07C01"/>
    <w:rsid w:val="00C112A3"/>
    <w:rsid w:val="00C13A34"/>
    <w:rsid w:val="00C13B67"/>
    <w:rsid w:val="00C21919"/>
    <w:rsid w:val="00C30D13"/>
    <w:rsid w:val="00C34C0C"/>
    <w:rsid w:val="00C41979"/>
    <w:rsid w:val="00C42B45"/>
    <w:rsid w:val="00C4329D"/>
    <w:rsid w:val="00C44FCD"/>
    <w:rsid w:val="00C5192A"/>
    <w:rsid w:val="00C51BE3"/>
    <w:rsid w:val="00C53D53"/>
    <w:rsid w:val="00C61866"/>
    <w:rsid w:val="00C62415"/>
    <w:rsid w:val="00C64C1C"/>
    <w:rsid w:val="00C64C86"/>
    <w:rsid w:val="00C7074D"/>
    <w:rsid w:val="00C77EA7"/>
    <w:rsid w:val="00C831FC"/>
    <w:rsid w:val="00C87FEC"/>
    <w:rsid w:val="00C952D0"/>
    <w:rsid w:val="00CA1484"/>
    <w:rsid w:val="00CA1EBF"/>
    <w:rsid w:val="00CA2BD5"/>
    <w:rsid w:val="00CA3CB2"/>
    <w:rsid w:val="00CA4632"/>
    <w:rsid w:val="00CA6EDE"/>
    <w:rsid w:val="00CA75A1"/>
    <w:rsid w:val="00CB66AA"/>
    <w:rsid w:val="00CC4753"/>
    <w:rsid w:val="00CC5F2D"/>
    <w:rsid w:val="00CD72A2"/>
    <w:rsid w:val="00CE07B6"/>
    <w:rsid w:val="00CF1A60"/>
    <w:rsid w:val="00CF2A41"/>
    <w:rsid w:val="00CF3735"/>
    <w:rsid w:val="00CF4FA0"/>
    <w:rsid w:val="00CF50F8"/>
    <w:rsid w:val="00CF6D74"/>
    <w:rsid w:val="00D03528"/>
    <w:rsid w:val="00D049B7"/>
    <w:rsid w:val="00D06164"/>
    <w:rsid w:val="00D117F0"/>
    <w:rsid w:val="00D12B5E"/>
    <w:rsid w:val="00D14A9A"/>
    <w:rsid w:val="00D20997"/>
    <w:rsid w:val="00D21BA4"/>
    <w:rsid w:val="00D222EF"/>
    <w:rsid w:val="00D2284F"/>
    <w:rsid w:val="00D242C3"/>
    <w:rsid w:val="00D34B16"/>
    <w:rsid w:val="00D36F8D"/>
    <w:rsid w:val="00D4107F"/>
    <w:rsid w:val="00D449C1"/>
    <w:rsid w:val="00D46CC6"/>
    <w:rsid w:val="00D46D40"/>
    <w:rsid w:val="00D60C04"/>
    <w:rsid w:val="00D65C3D"/>
    <w:rsid w:val="00D6751D"/>
    <w:rsid w:val="00D70A46"/>
    <w:rsid w:val="00D70B79"/>
    <w:rsid w:val="00D720CE"/>
    <w:rsid w:val="00D74C30"/>
    <w:rsid w:val="00D77B1C"/>
    <w:rsid w:val="00D83CB0"/>
    <w:rsid w:val="00D86C50"/>
    <w:rsid w:val="00D90393"/>
    <w:rsid w:val="00D90821"/>
    <w:rsid w:val="00D94941"/>
    <w:rsid w:val="00DA6315"/>
    <w:rsid w:val="00DB2605"/>
    <w:rsid w:val="00DB752F"/>
    <w:rsid w:val="00DC3DA1"/>
    <w:rsid w:val="00DD028A"/>
    <w:rsid w:val="00DD0450"/>
    <w:rsid w:val="00DD064F"/>
    <w:rsid w:val="00DD456C"/>
    <w:rsid w:val="00DD658E"/>
    <w:rsid w:val="00DD73A8"/>
    <w:rsid w:val="00DD79FC"/>
    <w:rsid w:val="00DE6742"/>
    <w:rsid w:val="00DF0781"/>
    <w:rsid w:val="00DF195E"/>
    <w:rsid w:val="00DF47D1"/>
    <w:rsid w:val="00E0120E"/>
    <w:rsid w:val="00E015DA"/>
    <w:rsid w:val="00E1330B"/>
    <w:rsid w:val="00E154ED"/>
    <w:rsid w:val="00E166CB"/>
    <w:rsid w:val="00E16F0D"/>
    <w:rsid w:val="00E203D6"/>
    <w:rsid w:val="00E217EC"/>
    <w:rsid w:val="00E22D4A"/>
    <w:rsid w:val="00E31A1F"/>
    <w:rsid w:val="00E33329"/>
    <w:rsid w:val="00E34175"/>
    <w:rsid w:val="00E35871"/>
    <w:rsid w:val="00E41887"/>
    <w:rsid w:val="00E434E6"/>
    <w:rsid w:val="00E50A40"/>
    <w:rsid w:val="00E5372F"/>
    <w:rsid w:val="00E6006F"/>
    <w:rsid w:val="00E61ECB"/>
    <w:rsid w:val="00E62E19"/>
    <w:rsid w:val="00E6363B"/>
    <w:rsid w:val="00E664EE"/>
    <w:rsid w:val="00E7473C"/>
    <w:rsid w:val="00E748BE"/>
    <w:rsid w:val="00E74AA6"/>
    <w:rsid w:val="00E85747"/>
    <w:rsid w:val="00E859EF"/>
    <w:rsid w:val="00E904BE"/>
    <w:rsid w:val="00E956ED"/>
    <w:rsid w:val="00EA48B2"/>
    <w:rsid w:val="00EB0BE1"/>
    <w:rsid w:val="00EB2CE6"/>
    <w:rsid w:val="00EB330D"/>
    <w:rsid w:val="00EB75DF"/>
    <w:rsid w:val="00ED19DD"/>
    <w:rsid w:val="00ED3766"/>
    <w:rsid w:val="00ED55E8"/>
    <w:rsid w:val="00ED6E29"/>
    <w:rsid w:val="00EE1A3F"/>
    <w:rsid w:val="00EE1D02"/>
    <w:rsid w:val="00EE324D"/>
    <w:rsid w:val="00EF149B"/>
    <w:rsid w:val="00EF48E9"/>
    <w:rsid w:val="00EF72C6"/>
    <w:rsid w:val="00F033E1"/>
    <w:rsid w:val="00F03E41"/>
    <w:rsid w:val="00F07E7C"/>
    <w:rsid w:val="00F1079B"/>
    <w:rsid w:val="00F11C0E"/>
    <w:rsid w:val="00F11F7F"/>
    <w:rsid w:val="00F148E8"/>
    <w:rsid w:val="00F177CD"/>
    <w:rsid w:val="00F17BA7"/>
    <w:rsid w:val="00F20426"/>
    <w:rsid w:val="00F20B5A"/>
    <w:rsid w:val="00F20E2E"/>
    <w:rsid w:val="00F22E5B"/>
    <w:rsid w:val="00F24CEE"/>
    <w:rsid w:val="00F27F66"/>
    <w:rsid w:val="00F3366A"/>
    <w:rsid w:val="00F4071F"/>
    <w:rsid w:val="00F43FB9"/>
    <w:rsid w:val="00F5099B"/>
    <w:rsid w:val="00F5718F"/>
    <w:rsid w:val="00F57E7C"/>
    <w:rsid w:val="00F60B90"/>
    <w:rsid w:val="00F61D49"/>
    <w:rsid w:val="00F66434"/>
    <w:rsid w:val="00F66CE3"/>
    <w:rsid w:val="00F71A09"/>
    <w:rsid w:val="00F83AE0"/>
    <w:rsid w:val="00F84F81"/>
    <w:rsid w:val="00F85342"/>
    <w:rsid w:val="00F90900"/>
    <w:rsid w:val="00F91ED2"/>
    <w:rsid w:val="00F9234C"/>
    <w:rsid w:val="00F9667B"/>
    <w:rsid w:val="00FA0250"/>
    <w:rsid w:val="00FA0C13"/>
    <w:rsid w:val="00FA5524"/>
    <w:rsid w:val="00FB3318"/>
    <w:rsid w:val="00FB783E"/>
    <w:rsid w:val="00FC0756"/>
    <w:rsid w:val="00FC20F9"/>
    <w:rsid w:val="00FC5985"/>
    <w:rsid w:val="00FC707A"/>
    <w:rsid w:val="00FC7C06"/>
    <w:rsid w:val="00FD152E"/>
    <w:rsid w:val="00FD7693"/>
    <w:rsid w:val="00FE6439"/>
    <w:rsid w:val="00FE6825"/>
    <w:rsid w:val="00FF36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98F"/>
    <w:rPr>
      <w:sz w:val="24"/>
      <w:szCs w:val="24"/>
    </w:rPr>
  </w:style>
  <w:style w:type="paragraph" w:styleId="5">
    <w:name w:val="heading 5"/>
    <w:basedOn w:val="a"/>
    <w:next w:val="a"/>
    <w:link w:val="50"/>
    <w:uiPriority w:val="99"/>
    <w:qFormat/>
    <w:rsid w:val="00455FC8"/>
    <w:pPr>
      <w:keepNext/>
      <w:widowControl w:val="0"/>
      <w:jc w:val="center"/>
      <w:outlineLvl w:val="4"/>
    </w:pPr>
    <w:rPr>
      <w:b/>
      <w:color w:val="00000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F03E41"/>
    <w:rPr>
      <w:rFonts w:ascii="Calibri" w:hAnsi="Calibri" w:cs="Times New Roman"/>
      <w:b/>
      <w:bCs/>
      <w:i/>
      <w:iCs/>
      <w:sz w:val="26"/>
      <w:szCs w:val="26"/>
    </w:rPr>
  </w:style>
  <w:style w:type="table" w:styleId="a3">
    <w:name w:val="Table Grid"/>
    <w:basedOn w:val="a1"/>
    <w:uiPriority w:val="99"/>
    <w:rsid w:val="00613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B1FF0"/>
    <w:pPr>
      <w:tabs>
        <w:tab w:val="center" w:pos="4677"/>
        <w:tab w:val="right" w:pos="9355"/>
      </w:tabs>
    </w:pPr>
  </w:style>
  <w:style w:type="character" w:customStyle="1" w:styleId="a5">
    <w:name w:val="Верхний колонтитул Знак"/>
    <w:basedOn w:val="a0"/>
    <w:link w:val="a4"/>
    <w:uiPriority w:val="99"/>
    <w:semiHidden/>
    <w:locked/>
    <w:rsid w:val="00F03E41"/>
    <w:rPr>
      <w:rFonts w:cs="Times New Roman"/>
      <w:sz w:val="24"/>
      <w:szCs w:val="24"/>
    </w:rPr>
  </w:style>
  <w:style w:type="character" w:styleId="a6">
    <w:name w:val="page number"/>
    <w:basedOn w:val="a0"/>
    <w:uiPriority w:val="99"/>
    <w:rsid w:val="008B1FF0"/>
    <w:rPr>
      <w:rFonts w:cs="Times New Roman"/>
    </w:rPr>
  </w:style>
  <w:style w:type="paragraph" w:customStyle="1" w:styleId="ConsPlusTitle">
    <w:name w:val="ConsPlusTitle"/>
    <w:uiPriority w:val="99"/>
    <w:rsid w:val="00984DDC"/>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B028-EA76-4662-A183-4FD67526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5127</TotalTime>
  <Pages>13</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CROC</Company>
  <LinksUpToDate>false</LinksUpToDate>
  <CharactersWithSpaces>31766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Администрация</dc:creator>
  <cp:keywords/>
  <dc:description/>
  <cp:lastModifiedBy>igor2</cp:lastModifiedBy>
  <cp:revision>49</cp:revision>
  <cp:lastPrinted>2014-01-23T12:08:00Z</cp:lastPrinted>
  <dcterms:created xsi:type="dcterms:W3CDTF">2010-04-19T04:45:00Z</dcterms:created>
  <dcterms:modified xsi:type="dcterms:W3CDTF">2014-05-13T09:25:00Z</dcterms:modified>
</cp:coreProperties>
</file>