
<file path=[Content_Types].xml><?xml version="1.0" encoding="utf-8"?>
<Types xmlns="http://schemas.openxmlformats.org/package/2006/content-types">
  <Default Extension="png" ContentType="image/png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B0A" w:rsidRDefault="00A51B0A" w:rsidP="00F732D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86F">
        <w:rPr>
          <w:rFonts w:ascii="Times New Roman" w:hAnsi="Times New Roman" w:cs="Times New Roman"/>
          <w:b/>
          <w:sz w:val="28"/>
          <w:szCs w:val="28"/>
        </w:rPr>
        <w:t xml:space="preserve">Стратегический анализ социально-экономического развития </w:t>
      </w:r>
      <w:r>
        <w:rPr>
          <w:rFonts w:ascii="Times New Roman" w:hAnsi="Times New Roman" w:cs="Times New Roman"/>
          <w:b/>
          <w:sz w:val="28"/>
          <w:szCs w:val="28"/>
        </w:rPr>
        <w:t xml:space="preserve">Кантемировского муниципального района </w:t>
      </w:r>
      <w:r w:rsidRPr="00C2186F">
        <w:rPr>
          <w:rFonts w:ascii="Times New Roman" w:hAnsi="Times New Roman" w:cs="Times New Roman"/>
          <w:b/>
          <w:sz w:val="28"/>
          <w:szCs w:val="28"/>
        </w:rPr>
        <w:t>(Стратегия 2035).</w:t>
      </w:r>
    </w:p>
    <w:p w:rsidR="00850479" w:rsidRDefault="00850479" w:rsidP="00F732D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01B" w:rsidRDefault="00850479" w:rsidP="00F732D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86F">
        <w:rPr>
          <w:rFonts w:ascii="Times New Roman" w:hAnsi="Times New Roman" w:cs="Times New Roman"/>
          <w:b/>
          <w:sz w:val="28"/>
          <w:szCs w:val="28"/>
        </w:rPr>
        <w:t>Общая характеристика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850479" w:rsidRPr="00A51B0A" w:rsidRDefault="00850479" w:rsidP="00F732D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состав </w:t>
      </w:r>
      <w:r w:rsidR="002D22F6">
        <w:rPr>
          <w:rFonts w:ascii="Times New Roman" w:hAnsi="Times New Roman" w:cs="Times New Roman"/>
          <w:b/>
          <w:sz w:val="28"/>
          <w:szCs w:val="28"/>
        </w:rPr>
        <w:t>Кантемировского муниципального района</w:t>
      </w:r>
    </w:p>
    <w:p w:rsidR="00A51B0A" w:rsidRPr="00A51B0A" w:rsidRDefault="00A51B0A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48C0" w:rsidRPr="00D60565" w:rsidRDefault="00F54CE6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565">
        <w:rPr>
          <w:rFonts w:ascii="Times New Roman" w:hAnsi="Times New Roman" w:cs="Times New Roman"/>
          <w:sz w:val="28"/>
          <w:szCs w:val="28"/>
        </w:rPr>
        <w:t xml:space="preserve">Кантемировский муниципальный район образован в 1928 году, </w:t>
      </w:r>
      <w:r w:rsidR="007B0957">
        <w:rPr>
          <w:rFonts w:ascii="Times New Roman" w:hAnsi="Times New Roman" w:cs="Times New Roman"/>
          <w:sz w:val="28"/>
          <w:szCs w:val="28"/>
        </w:rPr>
        <w:t>занимает площадь – 2 348 кв</w:t>
      </w:r>
      <w:proofErr w:type="gramStart"/>
      <w:r w:rsidR="007B0957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7B0957">
        <w:rPr>
          <w:rFonts w:ascii="Times New Roman" w:hAnsi="Times New Roman" w:cs="Times New Roman"/>
          <w:sz w:val="28"/>
          <w:szCs w:val="28"/>
        </w:rPr>
        <w:t>м (</w:t>
      </w:r>
      <w:r w:rsidR="00B414C4">
        <w:rPr>
          <w:rFonts w:ascii="Times New Roman" w:hAnsi="Times New Roman" w:cs="Times New Roman"/>
          <w:sz w:val="28"/>
          <w:szCs w:val="28"/>
        </w:rPr>
        <w:t>91,1</w:t>
      </w:r>
      <w:r w:rsidR="004B1C53">
        <w:rPr>
          <w:rFonts w:ascii="Times New Roman" w:hAnsi="Times New Roman" w:cs="Times New Roman"/>
          <w:sz w:val="28"/>
          <w:szCs w:val="28"/>
        </w:rPr>
        <w:t xml:space="preserve">% сельскохозяйственные </w:t>
      </w:r>
      <w:proofErr w:type="spellStart"/>
      <w:r w:rsidR="004B1C53">
        <w:rPr>
          <w:rFonts w:ascii="Times New Roman" w:hAnsi="Times New Roman" w:cs="Times New Roman"/>
          <w:sz w:val="28"/>
          <w:szCs w:val="28"/>
        </w:rPr>
        <w:t>угодия</w:t>
      </w:r>
      <w:proofErr w:type="spellEnd"/>
      <w:r w:rsidR="007B0957">
        <w:rPr>
          <w:rFonts w:ascii="Times New Roman" w:hAnsi="Times New Roman" w:cs="Times New Roman"/>
          <w:sz w:val="28"/>
          <w:szCs w:val="28"/>
        </w:rPr>
        <w:t>)</w:t>
      </w:r>
      <w:r w:rsidR="004B1C53">
        <w:rPr>
          <w:rFonts w:ascii="Times New Roman" w:hAnsi="Times New Roman" w:cs="Times New Roman"/>
          <w:sz w:val="28"/>
          <w:szCs w:val="28"/>
        </w:rPr>
        <w:t xml:space="preserve">, </w:t>
      </w:r>
      <w:r w:rsidRPr="00D60565">
        <w:rPr>
          <w:rFonts w:ascii="Times New Roman" w:hAnsi="Times New Roman" w:cs="Times New Roman"/>
          <w:sz w:val="28"/>
          <w:szCs w:val="28"/>
        </w:rPr>
        <w:t>расположен на юге Воронежской области и является  самым крупным и самым удаленным (</w:t>
      </w:r>
      <w:smartTag w:uri="urn:schemas-microsoft-com:office:smarttags" w:element="metricconverter">
        <w:smartTagPr>
          <w:attr w:name="ProductID" w:val="279 км"/>
        </w:smartTagPr>
        <w:r w:rsidRPr="00D60565">
          <w:rPr>
            <w:rFonts w:ascii="Times New Roman" w:hAnsi="Times New Roman" w:cs="Times New Roman"/>
            <w:sz w:val="28"/>
            <w:szCs w:val="28"/>
          </w:rPr>
          <w:t>279 км</w:t>
        </w:r>
      </w:smartTag>
      <w:r w:rsidRPr="00D60565">
        <w:rPr>
          <w:rFonts w:ascii="Times New Roman" w:hAnsi="Times New Roman" w:cs="Times New Roman"/>
          <w:sz w:val="28"/>
          <w:szCs w:val="28"/>
        </w:rPr>
        <w:t xml:space="preserve">) от областного центра муниципальным образованием.  Район граничит с </w:t>
      </w:r>
      <w:proofErr w:type="spellStart"/>
      <w:r w:rsidRPr="00D60565">
        <w:rPr>
          <w:rFonts w:ascii="Times New Roman" w:hAnsi="Times New Roman" w:cs="Times New Roman"/>
          <w:sz w:val="28"/>
          <w:szCs w:val="28"/>
        </w:rPr>
        <w:t>Россошанским</w:t>
      </w:r>
      <w:proofErr w:type="spellEnd"/>
      <w:r w:rsidRPr="00D6056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60565">
        <w:rPr>
          <w:rFonts w:ascii="Times New Roman" w:hAnsi="Times New Roman" w:cs="Times New Roman"/>
          <w:sz w:val="28"/>
          <w:szCs w:val="28"/>
        </w:rPr>
        <w:t>Богучарским</w:t>
      </w:r>
      <w:proofErr w:type="spellEnd"/>
      <w:r w:rsidRPr="00D60565">
        <w:rPr>
          <w:rFonts w:ascii="Times New Roman" w:hAnsi="Times New Roman" w:cs="Times New Roman"/>
          <w:sz w:val="28"/>
          <w:szCs w:val="28"/>
        </w:rPr>
        <w:t xml:space="preserve">  районами Воронежской области, </w:t>
      </w:r>
      <w:proofErr w:type="spellStart"/>
      <w:r w:rsidRPr="00D60565">
        <w:rPr>
          <w:rFonts w:ascii="Times New Roman" w:hAnsi="Times New Roman" w:cs="Times New Roman"/>
          <w:sz w:val="28"/>
          <w:szCs w:val="28"/>
        </w:rPr>
        <w:t>Чертковским</w:t>
      </w:r>
      <w:proofErr w:type="spellEnd"/>
      <w:r w:rsidRPr="00D60565">
        <w:rPr>
          <w:rFonts w:ascii="Times New Roman" w:hAnsi="Times New Roman" w:cs="Times New Roman"/>
          <w:sz w:val="28"/>
          <w:szCs w:val="28"/>
        </w:rPr>
        <w:t xml:space="preserve"> районом Ростовской области, с Луганской областью Республики Украина. Протяженность границы составляет  </w:t>
      </w:r>
      <w:smartTag w:uri="urn:schemas-microsoft-com:office:smarttags" w:element="metricconverter">
        <w:smartTagPr>
          <w:attr w:name="ProductID" w:val="97 км"/>
        </w:smartTagPr>
        <w:r w:rsidRPr="00D60565">
          <w:rPr>
            <w:rFonts w:ascii="Times New Roman" w:hAnsi="Times New Roman" w:cs="Times New Roman"/>
            <w:sz w:val="28"/>
            <w:szCs w:val="28"/>
          </w:rPr>
          <w:t>97 км</w:t>
        </w:r>
      </w:smartTag>
      <w:r w:rsidRPr="00D60565">
        <w:rPr>
          <w:rFonts w:ascii="Times New Roman" w:hAnsi="Times New Roman" w:cs="Times New Roman"/>
          <w:sz w:val="28"/>
          <w:szCs w:val="28"/>
        </w:rPr>
        <w:t>.</w:t>
      </w:r>
    </w:p>
    <w:p w:rsidR="00F54CE6" w:rsidRDefault="00F54CE6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565">
        <w:rPr>
          <w:rFonts w:ascii="Times New Roman" w:hAnsi="Times New Roman" w:cs="Times New Roman"/>
          <w:sz w:val="28"/>
          <w:szCs w:val="28"/>
        </w:rPr>
        <w:t xml:space="preserve">Общее количество муниципальных образований </w:t>
      </w:r>
      <w:r w:rsidR="004B1C53"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Pr="00D60565">
        <w:rPr>
          <w:rFonts w:ascii="Times New Roman" w:hAnsi="Times New Roman" w:cs="Times New Roman"/>
          <w:sz w:val="28"/>
          <w:szCs w:val="28"/>
        </w:rPr>
        <w:t xml:space="preserve">– 17: Кантемировский муниципальный район, одно городское и 15 сельских поселений, в состав которых входят 60 населенных пунктов.  </w:t>
      </w:r>
    </w:p>
    <w:p w:rsidR="005874FB" w:rsidRDefault="005874FB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15E" w:rsidRPr="00D6715E" w:rsidRDefault="00D6715E" w:rsidP="00F732D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Таблица 1 - </w:t>
      </w:r>
      <w:proofErr w:type="spellStart"/>
      <w:r w:rsidRPr="00D6715E">
        <w:rPr>
          <w:rFonts w:ascii="Times New Roman" w:hAnsi="Times New Roman" w:cs="Times New Roman"/>
          <w:bCs/>
          <w:sz w:val="28"/>
          <w:szCs w:val="28"/>
        </w:rPr>
        <w:t>Муниципально-территориальное</w:t>
      </w:r>
      <w:proofErr w:type="spellEnd"/>
      <w:r w:rsidRPr="00D6715E">
        <w:rPr>
          <w:rFonts w:ascii="Times New Roman" w:hAnsi="Times New Roman" w:cs="Times New Roman"/>
          <w:bCs/>
          <w:sz w:val="28"/>
          <w:szCs w:val="28"/>
        </w:rPr>
        <w:t xml:space="preserve"> устройство Кантемировского района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tbl>
      <w:tblPr>
        <w:tblW w:w="9500" w:type="dxa"/>
        <w:tblCellMar>
          <w:left w:w="0" w:type="dxa"/>
          <w:right w:w="0" w:type="dxa"/>
        </w:tblCellMar>
        <w:tblLook w:val="0420"/>
      </w:tblPr>
      <w:tblGrid>
        <w:gridCol w:w="632"/>
        <w:gridCol w:w="3481"/>
        <w:gridCol w:w="3261"/>
        <w:gridCol w:w="2126"/>
      </w:tblGrid>
      <w:tr w:rsidR="00571DFD" w:rsidRPr="00571DFD" w:rsidTr="005874FB">
        <w:trPr>
          <w:trHeight w:val="29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587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571D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571D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48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587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поселения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587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Административный центр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587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Площадь, км</w:t>
            </w:r>
            <w:proofErr w:type="gramStart"/>
            <w:r w:rsidRPr="00571D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proofErr w:type="gramEnd"/>
          </w:p>
        </w:tc>
      </w:tr>
      <w:tr w:rsidR="00571DFD" w:rsidRPr="00571DFD" w:rsidTr="00DF3897">
        <w:trPr>
          <w:trHeight w:val="18"/>
        </w:trPr>
        <w:tc>
          <w:tcPr>
            <w:tcW w:w="6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8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Городское поселение Кантемировка </w:t>
            </w:r>
          </w:p>
        </w:tc>
        <w:tc>
          <w:tcPr>
            <w:tcW w:w="32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DF3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р.п. Кантемировка</w:t>
            </w:r>
          </w:p>
        </w:tc>
        <w:tc>
          <w:tcPr>
            <w:tcW w:w="21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0C75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214,86</w:t>
            </w:r>
          </w:p>
        </w:tc>
      </w:tr>
      <w:tr w:rsidR="00571DFD" w:rsidRPr="00571DFD" w:rsidTr="00DF3897">
        <w:trPr>
          <w:trHeight w:val="18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Бондаревское</w:t>
            </w:r>
            <w:proofErr w:type="spellEnd"/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DF3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Бондарево</w:t>
            </w:r>
            <w:proofErr w:type="spellEnd"/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0C75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128,44</w:t>
            </w:r>
          </w:p>
        </w:tc>
      </w:tr>
      <w:tr w:rsidR="00571DFD" w:rsidRPr="00571DFD" w:rsidTr="00DF3897">
        <w:trPr>
          <w:trHeight w:val="18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Бугаевское</w:t>
            </w:r>
            <w:proofErr w:type="spellEnd"/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DF3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Бугаевка</w:t>
            </w:r>
            <w:proofErr w:type="spellEnd"/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0C75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124,17</w:t>
            </w:r>
          </w:p>
        </w:tc>
      </w:tr>
      <w:tr w:rsidR="00571DFD" w:rsidRPr="00571DFD" w:rsidTr="00DF3897">
        <w:trPr>
          <w:trHeight w:val="18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 xml:space="preserve">Журавское 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DF3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с. Журавка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0C75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125,3</w:t>
            </w:r>
          </w:p>
        </w:tc>
      </w:tr>
      <w:tr w:rsidR="00571DFD" w:rsidRPr="00571DFD" w:rsidTr="00DF3897">
        <w:trPr>
          <w:trHeight w:val="18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Зайцевское</w:t>
            </w:r>
            <w:proofErr w:type="spellEnd"/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DF3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Зайцевка</w:t>
            </w:r>
            <w:proofErr w:type="spellEnd"/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0C75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200,05</w:t>
            </w:r>
          </w:p>
        </w:tc>
      </w:tr>
      <w:tr w:rsidR="00571DFD" w:rsidRPr="00571DFD" w:rsidTr="00DF3897">
        <w:trPr>
          <w:trHeight w:val="18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Митрофановское</w:t>
            </w:r>
            <w:proofErr w:type="spellEnd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DF3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. Митрофановка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0C75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142,67</w:t>
            </w:r>
          </w:p>
        </w:tc>
      </w:tr>
      <w:tr w:rsidR="00571DFD" w:rsidRPr="00571DFD" w:rsidTr="00DF3897">
        <w:trPr>
          <w:trHeight w:val="18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Михайловское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DF3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. Михайловка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0C75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166,02</w:t>
            </w:r>
          </w:p>
        </w:tc>
      </w:tr>
      <w:tr w:rsidR="00571DFD" w:rsidRPr="00571DFD" w:rsidTr="00DF3897">
        <w:trPr>
          <w:trHeight w:val="18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Новобелянское</w:t>
            </w:r>
            <w:proofErr w:type="spellEnd"/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DF3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Новобелая</w:t>
            </w:r>
            <w:proofErr w:type="spellEnd"/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0C75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137,41</w:t>
            </w:r>
          </w:p>
        </w:tc>
      </w:tr>
      <w:tr w:rsidR="00571DFD" w:rsidRPr="00571DFD" w:rsidTr="00DF3897">
        <w:trPr>
          <w:trHeight w:val="18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4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 xml:space="preserve">Новомарковское 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DF3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. Новомарковка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0C75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119,25</w:t>
            </w:r>
          </w:p>
        </w:tc>
      </w:tr>
      <w:tr w:rsidR="00571DFD" w:rsidRPr="00571DFD" w:rsidTr="00DF3897">
        <w:trPr>
          <w:trHeight w:val="18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Осиковское</w:t>
            </w:r>
            <w:proofErr w:type="spellEnd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DF3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Осиковка</w:t>
            </w:r>
            <w:proofErr w:type="spellEnd"/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0C75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169,53</w:t>
            </w:r>
          </w:p>
        </w:tc>
      </w:tr>
      <w:tr w:rsidR="00571DFD" w:rsidRPr="00571DFD" w:rsidTr="00DF3897">
        <w:trPr>
          <w:trHeight w:val="18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Пасековское</w:t>
            </w:r>
            <w:proofErr w:type="spellEnd"/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DF3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с. Шевченково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0C75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160,31</w:t>
            </w:r>
          </w:p>
        </w:tc>
      </w:tr>
      <w:tr w:rsidR="00571DFD" w:rsidRPr="00571DFD" w:rsidTr="00DF3897">
        <w:trPr>
          <w:trHeight w:val="18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Писаревское</w:t>
            </w:r>
            <w:proofErr w:type="spellEnd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DF3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. Писаревка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0C75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108,47</w:t>
            </w:r>
          </w:p>
        </w:tc>
      </w:tr>
      <w:tr w:rsidR="00571DFD" w:rsidRPr="00571DFD" w:rsidTr="00DF3897">
        <w:trPr>
          <w:trHeight w:val="18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Смаглеевское</w:t>
            </w:r>
            <w:proofErr w:type="spellEnd"/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DF3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Смаглеевка</w:t>
            </w:r>
            <w:proofErr w:type="spellEnd"/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0C75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121,92</w:t>
            </w:r>
          </w:p>
        </w:tc>
      </w:tr>
      <w:tr w:rsidR="00571DFD" w:rsidRPr="00571DFD" w:rsidTr="00DF3897">
        <w:trPr>
          <w:trHeight w:val="18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Таловское</w:t>
            </w:r>
            <w:proofErr w:type="spellEnd"/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DF3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с. Талы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0C75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189,13</w:t>
            </w:r>
          </w:p>
        </w:tc>
      </w:tr>
      <w:tr w:rsidR="00571DFD" w:rsidRPr="00571DFD" w:rsidTr="00DF3897">
        <w:trPr>
          <w:trHeight w:val="18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Титаревское</w:t>
            </w:r>
            <w:proofErr w:type="spellEnd"/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DF3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Титаревка</w:t>
            </w:r>
            <w:proofErr w:type="spellEnd"/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0C75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152,32</w:t>
            </w:r>
          </w:p>
        </w:tc>
      </w:tr>
      <w:tr w:rsidR="00571DFD" w:rsidRPr="00571DFD" w:rsidTr="00DF3897">
        <w:trPr>
          <w:trHeight w:val="18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59A2" w:rsidRPr="00571DFD" w:rsidRDefault="00571DFD" w:rsidP="00571D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Фисенковское</w:t>
            </w:r>
            <w:proofErr w:type="spellEnd"/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DF38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Фисенково</w:t>
            </w:r>
            <w:proofErr w:type="spellEnd"/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359A2" w:rsidRPr="00571DFD" w:rsidRDefault="00571DFD" w:rsidP="000C75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FD">
              <w:rPr>
                <w:rFonts w:ascii="Times New Roman" w:hAnsi="Times New Roman" w:cs="Times New Roman"/>
                <w:sz w:val="24"/>
                <w:szCs w:val="24"/>
              </w:rPr>
              <w:t>87,93</w:t>
            </w:r>
          </w:p>
        </w:tc>
      </w:tr>
    </w:tbl>
    <w:p w:rsidR="00571DFD" w:rsidRPr="00D60565" w:rsidRDefault="00571DFD" w:rsidP="00D605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4CE6" w:rsidRDefault="00F54CE6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565">
        <w:rPr>
          <w:rFonts w:ascii="Times New Roman" w:hAnsi="Times New Roman" w:cs="Times New Roman"/>
          <w:sz w:val="28"/>
          <w:szCs w:val="28"/>
        </w:rPr>
        <w:t>Численность постоянного населения (на 01</w:t>
      </w:r>
      <w:r w:rsidR="004A47AD">
        <w:rPr>
          <w:rFonts w:ascii="Times New Roman" w:hAnsi="Times New Roman" w:cs="Times New Roman"/>
          <w:sz w:val="28"/>
          <w:szCs w:val="28"/>
        </w:rPr>
        <w:t>.01.2017 года) составляет 34,620</w:t>
      </w:r>
      <w:r w:rsidRPr="00D60565">
        <w:rPr>
          <w:rFonts w:ascii="Times New Roman" w:hAnsi="Times New Roman" w:cs="Times New Roman"/>
          <w:sz w:val="28"/>
          <w:szCs w:val="28"/>
        </w:rPr>
        <w:t xml:space="preserve"> тыс. человек (68,1% проживает в сельской местности), доля пенсионеров в общей численн</w:t>
      </w:r>
      <w:r w:rsidR="00B414C4">
        <w:rPr>
          <w:rFonts w:ascii="Times New Roman" w:hAnsi="Times New Roman" w:cs="Times New Roman"/>
          <w:sz w:val="28"/>
          <w:szCs w:val="28"/>
        </w:rPr>
        <w:t>ости  населения составляет 33,7</w:t>
      </w:r>
      <w:r w:rsidRPr="00D60565">
        <w:rPr>
          <w:rFonts w:ascii="Times New Roman" w:hAnsi="Times New Roman" w:cs="Times New Roman"/>
          <w:sz w:val="28"/>
          <w:szCs w:val="28"/>
        </w:rPr>
        <w:t>%.</w:t>
      </w:r>
    </w:p>
    <w:p w:rsidR="005E3779" w:rsidRPr="006D7C69" w:rsidRDefault="005E377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C69">
        <w:rPr>
          <w:rFonts w:ascii="Times New Roman" w:hAnsi="Times New Roman" w:cs="Times New Roman"/>
          <w:sz w:val="28"/>
          <w:szCs w:val="28"/>
        </w:rPr>
        <w:t>Главное богатство района – земельные ресу</w:t>
      </w:r>
      <w:r>
        <w:rPr>
          <w:rFonts w:ascii="Times New Roman" w:hAnsi="Times New Roman" w:cs="Times New Roman"/>
          <w:sz w:val="28"/>
          <w:szCs w:val="28"/>
        </w:rPr>
        <w:t xml:space="preserve">рсы, среди которых преобладают </w:t>
      </w:r>
      <w:r w:rsidRPr="006D7C69">
        <w:rPr>
          <w:rFonts w:ascii="Times New Roman" w:hAnsi="Times New Roman" w:cs="Times New Roman"/>
          <w:sz w:val="28"/>
          <w:szCs w:val="28"/>
        </w:rPr>
        <w:t>черноземы. Площадь сельскохозяйственных угодий составляет 201,4 тыс. 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D7C69">
        <w:rPr>
          <w:rFonts w:ascii="Times New Roman" w:hAnsi="Times New Roman" w:cs="Times New Roman"/>
          <w:sz w:val="28"/>
          <w:szCs w:val="28"/>
        </w:rPr>
        <w:t>в том числе пашни составляет 139,6 тыс.га.</w:t>
      </w:r>
    </w:p>
    <w:p w:rsidR="005E3779" w:rsidRPr="006D7C69" w:rsidRDefault="005E377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C69">
        <w:rPr>
          <w:rFonts w:ascii="Times New Roman" w:hAnsi="Times New Roman" w:cs="Times New Roman"/>
          <w:sz w:val="28"/>
          <w:szCs w:val="28"/>
        </w:rPr>
        <w:t xml:space="preserve">Наиболее значимыми </w:t>
      </w:r>
      <w:r>
        <w:rPr>
          <w:rFonts w:ascii="Times New Roman" w:hAnsi="Times New Roman" w:cs="Times New Roman"/>
          <w:sz w:val="28"/>
          <w:szCs w:val="28"/>
        </w:rPr>
        <w:t xml:space="preserve">водными артериями </w:t>
      </w:r>
      <w:r w:rsidRPr="006D7C69">
        <w:rPr>
          <w:rFonts w:ascii="Times New Roman" w:hAnsi="Times New Roman" w:cs="Times New Roman"/>
          <w:sz w:val="28"/>
          <w:szCs w:val="28"/>
        </w:rPr>
        <w:t xml:space="preserve">являются реки </w:t>
      </w:r>
      <w:proofErr w:type="spellStart"/>
      <w:r w:rsidRPr="006D7C69">
        <w:rPr>
          <w:rFonts w:ascii="Times New Roman" w:hAnsi="Times New Roman" w:cs="Times New Roman"/>
          <w:sz w:val="28"/>
          <w:szCs w:val="28"/>
        </w:rPr>
        <w:t>Богучарка</w:t>
      </w:r>
      <w:proofErr w:type="spellEnd"/>
      <w:r w:rsidRPr="006D7C69">
        <w:rPr>
          <w:rFonts w:ascii="Times New Roman" w:hAnsi="Times New Roman" w:cs="Times New Roman"/>
          <w:sz w:val="28"/>
          <w:szCs w:val="28"/>
        </w:rPr>
        <w:t xml:space="preserve"> и Белая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64C3" w:rsidRDefault="005E377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6D7C69">
        <w:rPr>
          <w:rFonts w:ascii="Times New Roman" w:hAnsi="Times New Roman" w:cs="Times New Roman"/>
          <w:sz w:val="28"/>
          <w:szCs w:val="28"/>
        </w:rPr>
        <w:t xml:space="preserve"> основным полезным ископаемым района относятся: </w:t>
      </w:r>
    </w:p>
    <w:p w:rsidR="002064C3" w:rsidRPr="002064C3" w:rsidRDefault="002064C3" w:rsidP="00F732D1">
      <w:pPr>
        <w:pStyle w:val="a6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E3779" w:rsidRPr="002064C3">
        <w:rPr>
          <w:rFonts w:ascii="Times New Roman" w:hAnsi="Times New Roman" w:cs="Times New Roman"/>
          <w:sz w:val="28"/>
          <w:szCs w:val="28"/>
        </w:rPr>
        <w:t xml:space="preserve">есок и </w:t>
      </w:r>
      <w:proofErr w:type="spellStart"/>
      <w:r w:rsidR="005E3779" w:rsidRPr="002064C3">
        <w:rPr>
          <w:rFonts w:ascii="Times New Roman" w:hAnsi="Times New Roman" w:cs="Times New Roman"/>
          <w:sz w:val="28"/>
          <w:szCs w:val="28"/>
        </w:rPr>
        <w:t>песчанники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="005E3779" w:rsidRPr="002064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4C3" w:rsidRPr="002064C3" w:rsidRDefault="002064C3" w:rsidP="00F732D1">
      <w:pPr>
        <w:pStyle w:val="a6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E3779" w:rsidRPr="002064C3">
        <w:rPr>
          <w:rFonts w:ascii="Times New Roman" w:hAnsi="Times New Roman" w:cs="Times New Roman"/>
          <w:sz w:val="28"/>
          <w:szCs w:val="28"/>
        </w:rPr>
        <w:t>хра глинистая</w:t>
      </w:r>
      <w:r>
        <w:rPr>
          <w:rFonts w:ascii="Times New Roman" w:hAnsi="Times New Roman" w:cs="Times New Roman"/>
          <w:sz w:val="28"/>
          <w:szCs w:val="28"/>
        </w:rPr>
        <w:t>;</w:t>
      </w:r>
      <w:r w:rsidR="005E3779" w:rsidRPr="002064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4C3" w:rsidRPr="002064C3" w:rsidRDefault="002064C3" w:rsidP="00F732D1">
      <w:pPr>
        <w:pStyle w:val="a6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E3779" w:rsidRPr="002064C3">
        <w:rPr>
          <w:rFonts w:ascii="Times New Roman" w:hAnsi="Times New Roman" w:cs="Times New Roman"/>
          <w:sz w:val="28"/>
          <w:szCs w:val="28"/>
        </w:rPr>
        <w:t>аменный уголь</w:t>
      </w:r>
      <w:r>
        <w:rPr>
          <w:rFonts w:ascii="Times New Roman" w:hAnsi="Times New Roman" w:cs="Times New Roman"/>
          <w:sz w:val="28"/>
          <w:szCs w:val="28"/>
        </w:rPr>
        <w:t>;</w:t>
      </w:r>
      <w:r w:rsidR="005E3779" w:rsidRPr="002064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4C3" w:rsidRPr="002064C3" w:rsidRDefault="002064C3" w:rsidP="00F732D1">
      <w:pPr>
        <w:pStyle w:val="a6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5E3779" w:rsidRPr="002064C3">
        <w:rPr>
          <w:rFonts w:ascii="Times New Roman" w:hAnsi="Times New Roman" w:cs="Times New Roman"/>
          <w:sz w:val="28"/>
          <w:szCs w:val="28"/>
        </w:rPr>
        <w:t>естроцветные</w:t>
      </w:r>
      <w:proofErr w:type="spellEnd"/>
      <w:r w:rsidR="005E3779" w:rsidRPr="002064C3">
        <w:rPr>
          <w:rFonts w:ascii="Times New Roman" w:hAnsi="Times New Roman" w:cs="Times New Roman"/>
          <w:sz w:val="28"/>
          <w:szCs w:val="28"/>
        </w:rPr>
        <w:t xml:space="preserve"> глины</w:t>
      </w:r>
      <w:r>
        <w:rPr>
          <w:rFonts w:ascii="Times New Roman" w:hAnsi="Times New Roman" w:cs="Times New Roman"/>
          <w:sz w:val="28"/>
          <w:szCs w:val="28"/>
        </w:rPr>
        <w:t>;</w:t>
      </w:r>
      <w:r w:rsidR="005E3779" w:rsidRPr="002064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4C3" w:rsidRPr="002064C3" w:rsidRDefault="002064C3" w:rsidP="00F732D1">
      <w:pPr>
        <w:pStyle w:val="a6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</w:t>
      </w:r>
      <w:r w:rsidR="005E3779" w:rsidRPr="002064C3">
        <w:rPr>
          <w:rFonts w:ascii="Times New Roman" w:hAnsi="Times New Roman" w:cs="Times New Roman"/>
          <w:sz w:val="28"/>
          <w:szCs w:val="28"/>
        </w:rPr>
        <w:t>железненные</w:t>
      </w:r>
      <w:proofErr w:type="spellEnd"/>
      <w:r w:rsidR="005E3779" w:rsidRPr="002064C3">
        <w:rPr>
          <w:rFonts w:ascii="Times New Roman" w:hAnsi="Times New Roman" w:cs="Times New Roman"/>
          <w:sz w:val="28"/>
          <w:szCs w:val="28"/>
        </w:rPr>
        <w:t xml:space="preserve"> суглинки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5E3779" w:rsidRPr="002064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4C3" w:rsidRPr="002064C3" w:rsidRDefault="002064C3" w:rsidP="00F732D1">
      <w:pPr>
        <w:pStyle w:val="a6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E3779" w:rsidRPr="002064C3">
        <w:rPr>
          <w:rFonts w:ascii="Times New Roman" w:hAnsi="Times New Roman" w:cs="Times New Roman"/>
          <w:sz w:val="28"/>
          <w:szCs w:val="28"/>
        </w:rPr>
        <w:t>ергель</w:t>
      </w:r>
      <w:r>
        <w:rPr>
          <w:rFonts w:ascii="Times New Roman" w:hAnsi="Times New Roman" w:cs="Times New Roman"/>
          <w:sz w:val="28"/>
          <w:szCs w:val="28"/>
        </w:rPr>
        <w:t>;</w:t>
      </w:r>
      <w:r w:rsidR="005E3779" w:rsidRPr="002064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4C3" w:rsidRPr="002064C3" w:rsidRDefault="002064C3" w:rsidP="00F732D1">
      <w:pPr>
        <w:pStyle w:val="a6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="005E3779" w:rsidRPr="002064C3">
        <w:rPr>
          <w:rFonts w:ascii="Times New Roman" w:hAnsi="Times New Roman" w:cs="Times New Roman"/>
          <w:sz w:val="28"/>
          <w:szCs w:val="28"/>
        </w:rPr>
        <w:t>ентонитовые</w:t>
      </w:r>
      <w:proofErr w:type="spellEnd"/>
      <w:r w:rsidR="005E3779" w:rsidRPr="002064C3">
        <w:rPr>
          <w:rFonts w:ascii="Times New Roman" w:hAnsi="Times New Roman" w:cs="Times New Roman"/>
          <w:sz w:val="28"/>
          <w:szCs w:val="28"/>
        </w:rPr>
        <w:t xml:space="preserve"> глины</w:t>
      </w:r>
      <w:r>
        <w:rPr>
          <w:rFonts w:ascii="Times New Roman" w:hAnsi="Times New Roman" w:cs="Times New Roman"/>
          <w:sz w:val="28"/>
          <w:szCs w:val="28"/>
        </w:rPr>
        <w:t>;</w:t>
      </w:r>
      <w:r w:rsidR="005E3779" w:rsidRPr="002064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3779" w:rsidRPr="002064C3" w:rsidRDefault="002064C3" w:rsidP="00F732D1">
      <w:pPr>
        <w:pStyle w:val="a6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5E3779" w:rsidRPr="002064C3">
        <w:rPr>
          <w:rFonts w:ascii="Times New Roman" w:hAnsi="Times New Roman" w:cs="Times New Roman"/>
          <w:sz w:val="28"/>
          <w:szCs w:val="28"/>
        </w:rPr>
        <w:t>ранит.</w:t>
      </w:r>
    </w:p>
    <w:p w:rsidR="005E3779" w:rsidRDefault="005E377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C69">
        <w:rPr>
          <w:rFonts w:ascii="Times New Roman" w:hAnsi="Times New Roman" w:cs="Times New Roman"/>
          <w:sz w:val="28"/>
          <w:szCs w:val="28"/>
        </w:rPr>
        <w:t>Леса занимают 3,8% территории района. Леса в основном лиственные, но встречаются и сосновые насаждения.</w:t>
      </w:r>
    </w:p>
    <w:p w:rsidR="005E3779" w:rsidRDefault="005E377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C69">
        <w:rPr>
          <w:rFonts w:ascii="Times New Roman" w:hAnsi="Times New Roman" w:cs="Times New Roman"/>
          <w:sz w:val="28"/>
          <w:szCs w:val="28"/>
        </w:rPr>
        <w:lastRenderedPageBreak/>
        <w:t>В районе имеются особо охраняемые природные территории: заказник «Степной» и пять памятников природы, в которых сосредоточена богатая коллекция реликтовых растений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7C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CE6" w:rsidRDefault="00F54CE6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565">
        <w:rPr>
          <w:rFonts w:ascii="Times New Roman" w:hAnsi="Times New Roman" w:cs="Times New Roman"/>
          <w:sz w:val="28"/>
          <w:szCs w:val="28"/>
        </w:rPr>
        <w:t>Ведущую роль в производственной деятельности района занимает сельское хозяйство</w:t>
      </w:r>
      <w:r w:rsidR="001B6398">
        <w:rPr>
          <w:rFonts w:ascii="Times New Roman" w:hAnsi="Times New Roman" w:cs="Times New Roman"/>
          <w:sz w:val="28"/>
          <w:szCs w:val="28"/>
        </w:rPr>
        <w:t>, где функционирует 15 предприятий, из которых 10 занимаются животноводством</w:t>
      </w:r>
      <w:r w:rsidRPr="00D60565">
        <w:rPr>
          <w:rFonts w:ascii="Times New Roman" w:hAnsi="Times New Roman" w:cs="Times New Roman"/>
          <w:sz w:val="28"/>
          <w:szCs w:val="28"/>
        </w:rPr>
        <w:t>.</w:t>
      </w:r>
      <w:r w:rsidR="001B6398">
        <w:rPr>
          <w:rFonts w:ascii="Times New Roman" w:hAnsi="Times New Roman" w:cs="Times New Roman"/>
          <w:sz w:val="28"/>
          <w:szCs w:val="28"/>
        </w:rPr>
        <w:t xml:space="preserve"> Основной специализацией сельскохозяйственных предприятий является</w:t>
      </w:r>
      <w:r w:rsidR="004A47AD">
        <w:rPr>
          <w:rFonts w:ascii="Times New Roman" w:hAnsi="Times New Roman" w:cs="Times New Roman"/>
          <w:sz w:val="28"/>
          <w:szCs w:val="28"/>
        </w:rPr>
        <w:t>:</w:t>
      </w:r>
      <w:r w:rsidR="001B6398">
        <w:rPr>
          <w:rFonts w:ascii="Times New Roman" w:hAnsi="Times New Roman" w:cs="Times New Roman"/>
          <w:sz w:val="28"/>
          <w:szCs w:val="28"/>
        </w:rPr>
        <w:t xml:space="preserve"> </w:t>
      </w:r>
      <w:r w:rsidR="004A47AD">
        <w:rPr>
          <w:rFonts w:ascii="Times New Roman" w:hAnsi="Times New Roman" w:cs="Times New Roman"/>
          <w:sz w:val="28"/>
          <w:szCs w:val="28"/>
        </w:rPr>
        <w:t>мясомолочное животноводство, производство зерновых культур, подсолнечника, сахарной свеклы.</w:t>
      </w:r>
    </w:p>
    <w:p w:rsidR="008625B5" w:rsidRDefault="008625B5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сельскохозяйственного производства представлена на рисунке 1.</w:t>
      </w:r>
      <w:bookmarkStart w:id="0" w:name="_GoBack"/>
      <w:bookmarkEnd w:id="0"/>
    </w:p>
    <w:p w:rsidR="008625B5" w:rsidRDefault="008625B5" w:rsidP="00D605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5B5" w:rsidRDefault="008625B5" w:rsidP="00B36A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5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2036" cy="2636322"/>
            <wp:effectExtent l="0" t="0" r="22860" b="1206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8625B5" w:rsidRPr="00DE14A9" w:rsidRDefault="008625B5" w:rsidP="00D605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Динамика продукции сельскохозяйственного производства.</w:t>
      </w:r>
    </w:p>
    <w:p w:rsidR="00DE14A9" w:rsidRPr="00DE14A9" w:rsidRDefault="00DE14A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4CE6" w:rsidRPr="00D60565" w:rsidRDefault="00F54CE6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565">
        <w:rPr>
          <w:rFonts w:ascii="Times New Roman" w:hAnsi="Times New Roman" w:cs="Times New Roman"/>
          <w:sz w:val="28"/>
          <w:szCs w:val="28"/>
        </w:rPr>
        <w:t xml:space="preserve">В сельском хозяйстве </w:t>
      </w:r>
      <w:r w:rsidR="00794063" w:rsidRPr="00D60565">
        <w:rPr>
          <w:rFonts w:ascii="Times New Roman" w:hAnsi="Times New Roman" w:cs="Times New Roman"/>
          <w:sz w:val="28"/>
          <w:szCs w:val="28"/>
        </w:rPr>
        <w:t xml:space="preserve">района в 2016 году </w:t>
      </w:r>
      <w:r w:rsidRPr="00D60565">
        <w:rPr>
          <w:rFonts w:ascii="Times New Roman" w:hAnsi="Times New Roman" w:cs="Times New Roman"/>
          <w:sz w:val="28"/>
          <w:szCs w:val="28"/>
        </w:rPr>
        <w:t xml:space="preserve">произведено сельскохозяйственной продукции на сумму 6,7 млрд. рублей (149,4% к уровню 2015 года), в том числе: продукции растениеводства на сумму  4,3 млрд. рублей, животноводства – 2,4 млрд. рублей. </w:t>
      </w:r>
    </w:p>
    <w:p w:rsidR="00F54CE6" w:rsidRPr="00D60565" w:rsidRDefault="00F54CE6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565">
        <w:rPr>
          <w:rFonts w:ascii="Times New Roman" w:hAnsi="Times New Roman" w:cs="Times New Roman"/>
          <w:sz w:val="28"/>
          <w:szCs w:val="28"/>
        </w:rPr>
        <w:t xml:space="preserve">Произведено: </w:t>
      </w:r>
    </w:p>
    <w:p w:rsidR="00F54CE6" w:rsidRPr="00D60565" w:rsidRDefault="00F54CE6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565">
        <w:rPr>
          <w:rFonts w:ascii="Times New Roman" w:hAnsi="Times New Roman" w:cs="Times New Roman"/>
          <w:sz w:val="28"/>
          <w:szCs w:val="28"/>
        </w:rPr>
        <w:lastRenderedPageBreak/>
        <w:t>- зерна 202,4 тыс. тонн (140,9% к уровню 2015 года)</w:t>
      </w:r>
      <w:r w:rsidR="007E0147">
        <w:rPr>
          <w:rFonts w:ascii="Times New Roman" w:hAnsi="Times New Roman" w:cs="Times New Roman"/>
          <w:sz w:val="28"/>
          <w:szCs w:val="28"/>
        </w:rPr>
        <w:t>,</w:t>
      </w:r>
      <w:r w:rsidRPr="00D60565">
        <w:rPr>
          <w:rFonts w:ascii="Times New Roman" w:hAnsi="Times New Roman" w:cs="Times New Roman"/>
          <w:sz w:val="28"/>
          <w:szCs w:val="28"/>
        </w:rPr>
        <w:t xml:space="preserve"> район входит в первую пятерку районов области по валовому сбору зерна;</w:t>
      </w:r>
    </w:p>
    <w:p w:rsidR="00F54CE6" w:rsidRPr="00D60565" w:rsidRDefault="00F54CE6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565">
        <w:rPr>
          <w:rFonts w:ascii="Times New Roman" w:hAnsi="Times New Roman" w:cs="Times New Roman"/>
          <w:sz w:val="28"/>
          <w:szCs w:val="28"/>
        </w:rPr>
        <w:t>- сахарной свеклы 279,7 тыс. тонн (198,5 %);</w:t>
      </w:r>
    </w:p>
    <w:p w:rsidR="00F54CE6" w:rsidRPr="00D60565" w:rsidRDefault="00F54CE6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565">
        <w:rPr>
          <w:rFonts w:ascii="Times New Roman" w:hAnsi="Times New Roman" w:cs="Times New Roman"/>
          <w:sz w:val="28"/>
          <w:szCs w:val="28"/>
        </w:rPr>
        <w:t xml:space="preserve">- подсолнечника </w:t>
      </w:r>
      <w:r w:rsidR="00DF159A">
        <w:rPr>
          <w:rFonts w:ascii="Times New Roman" w:hAnsi="Times New Roman" w:cs="Times New Roman"/>
          <w:sz w:val="28"/>
          <w:szCs w:val="28"/>
        </w:rPr>
        <w:t>-</w:t>
      </w:r>
      <w:r w:rsidRPr="00D60565">
        <w:rPr>
          <w:rFonts w:ascii="Times New Roman" w:hAnsi="Times New Roman" w:cs="Times New Roman"/>
          <w:sz w:val="28"/>
          <w:szCs w:val="28"/>
        </w:rPr>
        <w:t xml:space="preserve"> 51,6 тыс. тонн (126 %).</w:t>
      </w:r>
    </w:p>
    <w:p w:rsidR="00862450" w:rsidRDefault="00F54CE6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565">
        <w:rPr>
          <w:rFonts w:ascii="Times New Roman" w:hAnsi="Times New Roman" w:cs="Times New Roman"/>
          <w:sz w:val="28"/>
          <w:szCs w:val="28"/>
        </w:rPr>
        <w:t>Объем производства основных видов продукции животноводства в стоимостном выражении на 100 га сельхозугодий составил 604,79 рублей (137%</w:t>
      </w:r>
      <w:r w:rsidR="0081257E">
        <w:rPr>
          <w:rFonts w:ascii="Times New Roman" w:hAnsi="Times New Roman" w:cs="Times New Roman"/>
          <w:sz w:val="28"/>
          <w:szCs w:val="28"/>
        </w:rPr>
        <w:t xml:space="preserve"> к уровню 2015 года</w:t>
      </w:r>
      <w:r w:rsidR="0081626A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F54CE6" w:rsidRPr="00862450" w:rsidRDefault="0081626A" w:rsidP="00F732D1">
      <w:pPr>
        <w:pStyle w:val="a6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50">
        <w:rPr>
          <w:rFonts w:ascii="Times New Roman" w:hAnsi="Times New Roman" w:cs="Times New Roman"/>
          <w:sz w:val="28"/>
          <w:szCs w:val="28"/>
        </w:rPr>
        <w:t xml:space="preserve">валовой объем производства молока - </w:t>
      </w:r>
      <w:r w:rsidR="00F54CE6" w:rsidRPr="00862450">
        <w:rPr>
          <w:rFonts w:ascii="Times New Roman" w:hAnsi="Times New Roman" w:cs="Times New Roman"/>
          <w:sz w:val="28"/>
          <w:szCs w:val="28"/>
        </w:rPr>
        <w:t>40,69 тыс. тонн (прибавка 3728 тонн к уровню 2015 года),</w:t>
      </w:r>
      <w:r w:rsidR="008C2E92" w:rsidRPr="00862450">
        <w:rPr>
          <w:rFonts w:ascii="Times New Roman" w:hAnsi="Times New Roman" w:cs="Times New Roman"/>
          <w:sz w:val="28"/>
          <w:szCs w:val="28"/>
        </w:rPr>
        <w:t xml:space="preserve"> р</w:t>
      </w:r>
      <w:r w:rsidR="00F54CE6" w:rsidRPr="00862450">
        <w:rPr>
          <w:rFonts w:ascii="Times New Roman" w:hAnsi="Times New Roman" w:cs="Times New Roman"/>
          <w:sz w:val="28"/>
          <w:szCs w:val="28"/>
        </w:rPr>
        <w:t xml:space="preserve">айон занимает 4 место в области по производству молока, удельный вес от областного производства  </w:t>
      </w:r>
      <w:r w:rsidR="008C2E92" w:rsidRPr="00862450">
        <w:rPr>
          <w:rFonts w:ascii="Times New Roman" w:hAnsi="Times New Roman" w:cs="Times New Roman"/>
          <w:sz w:val="28"/>
          <w:szCs w:val="28"/>
        </w:rPr>
        <w:t xml:space="preserve">- </w:t>
      </w:r>
      <w:r w:rsidR="00862450" w:rsidRPr="00862450">
        <w:rPr>
          <w:rFonts w:ascii="Times New Roman" w:hAnsi="Times New Roman" w:cs="Times New Roman"/>
          <w:sz w:val="28"/>
          <w:szCs w:val="28"/>
        </w:rPr>
        <w:t>7,2%;</w:t>
      </w:r>
    </w:p>
    <w:p w:rsidR="00F54CE6" w:rsidRPr="00862450" w:rsidRDefault="00862450" w:rsidP="00F732D1">
      <w:pPr>
        <w:pStyle w:val="a6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450">
        <w:rPr>
          <w:rFonts w:ascii="Times New Roman" w:hAnsi="Times New Roman" w:cs="Times New Roman"/>
          <w:sz w:val="28"/>
          <w:szCs w:val="28"/>
        </w:rPr>
        <w:t>п</w:t>
      </w:r>
      <w:r w:rsidR="00F54CE6" w:rsidRPr="00862450">
        <w:rPr>
          <w:rFonts w:ascii="Times New Roman" w:hAnsi="Times New Roman" w:cs="Times New Roman"/>
          <w:sz w:val="28"/>
          <w:szCs w:val="28"/>
        </w:rPr>
        <w:t>роизводство мяса всех видов в выращивании увеличилос</w:t>
      </w:r>
      <w:r>
        <w:rPr>
          <w:rFonts w:ascii="Times New Roman" w:hAnsi="Times New Roman" w:cs="Times New Roman"/>
          <w:sz w:val="28"/>
          <w:szCs w:val="28"/>
        </w:rPr>
        <w:t>ь на 62 %, в 1,6 раза по сравнению с 2015 годом и составило 3100 тонн.</w:t>
      </w:r>
    </w:p>
    <w:p w:rsidR="00F54CE6" w:rsidRDefault="00F54CE6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565">
        <w:rPr>
          <w:rFonts w:ascii="Times New Roman" w:hAnsi="Times New Roman" w:cs="Times New Roman"/>
          <w:sz w:val="28"/>
          <w:szCs w:val="28"/>
        </w:rPr>
        <w:t>Стабильно работают ООО СХП «Новомарковское» - где объем производства продукции животноводства составляет 74%  от районного показателя, ООО ССП «Нива», ООО СХП «</w:t>
      </w:r>
      <w:proofErr w:type="spellStart"/>
      <w:r w:rsidRPr="00D60565">
        <w:rPr>
          <w:rFonts w:ascii="Times New Roman" w:hAnsi="Times New Roman" w:cs="Times New Roman"/>
          <w:sz w:val="28"/>
          <w:szCs w:val="28"/>
        </w:rPr>
        <w:t>Агротранс</w:t>
      </w:r>
      <w:proofErr w:type="spellEnd"/>
      <w:r w:rsidRPr="00D6056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F4324" w:rsidRDefault="008F4324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Промышленным производством в районе занимается 8 предприятий (2016 год).</w:t>
      </w:r>
    </w:p>
    <w:p w:rsidR="00794063" w:rsidRDefault="008F4324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промышленности произведено продукции </w:t>
      </w:r>
      <w:r w:rsidR="00794063" w:rsidRPr="00D60565">
        <w:rPr>
          <w:rFonts w:ascii="Times New Roman" w:hAnsi="Times New Roman" w:cs="Times New Roman"/>
          <w:sz w:val="28"/>
          <w:szCs w:val="28"/>
        </w:rPr>
        <w:t xml:space="preserve">на сумму 676,4 млн. рублей (154,8%  к уровню 2015 года). Индекс промышленного производства в сопоставимых ценах – 163,8%. </w:t>
      </w:r>
    </w:p>
    <w:p w:rsidR="0031395A" w:rsidRPr="00DE14A9" w:rsidRDefault="0031395A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2016 году </w:t>
      </w:r>
      <w:r w:rsidR="004A47AD">
        <w:rPr>
          <w:rFonts w:ascii="Times New Roman" w:hAnsi="Times New Roman" w:cs="Times New Roman"/>
          <w:sz w:val="28"/>
          <w:szCs w:val="28"/>
        </w:rPr>
        <w:t>в</w:t>
      </w:r>
      <w:r w:rsidR="004A47AD" w:rsidRPr="00F64556">
        <w:rPr>
          <w:rFonts w:ascii="Times New Roman" w:hAnsi="Times New Roman"/>
          <w:sz w:val="28"/>
          <w:szCs w:val="28"/>
        </w:rPr>
        <w:t xml:space="preserve">озрождено производство с участием инвесторов на </w:t>
      </w:r>
      <w:r w:rsidR="004A47AD" w:rsidRPr="00F64556">
        <w:rPr>
          <w:rFonts w:ascii="Times New Roman" w:hAnsi="Times New Roman"/>
          <w:bCs/>
          <w:iCs/>
          <w:sz w:val="28"/>
          <w:szCs w:val="28"/>
        </w:rPr>
        <w:t>ОАО «</w:t>
      </w:r>
      <w:proofErr w:type="spellStart"/>
      <w:r w:rsidR="004A47AD" w:rsidRPr="00F64556">
        <w:rPr>
          <w:rFonts w:ascii="Times New Roman" w:hAnsi="Times New Roman"/>
          <w:bCs/>
          <w:iCs/>
          <w:sz w:val="28"/>
          <w:szCs w:val="28"/>
        </w:rPr>
        <w:t>Митрофановский</w:t>
      </w:r>
      <w:proofErr w:type="spellEnd"/>
      <w:r w:rsidR="004A47AD" w:rsidRPr="00F64556">
        <w:rPr>
          <w:rFonts w:ascii="Times New Roman" w:hAnsi="Times New Roman"/>
          <w:bCs/>
          <w:iCs/>
          <w:sz w:val="28"/>
          <w:szCs w:val="28"/>
        </w:rPr>
        <w:t xml:space="preserve"> РМЗ  «</w:t>
      </w:r>
      <w:proofErr w:type="spellStart"/>
      <w:r w:rsidR="004A47AD" w:rsidRPr="00F64556">
        <w:rPr>
          <w:rFonts w:ascii="Times New Roman" w:hAnsi="Times New Roman"/>
          <w:bCs/>
          <w:iCs/>
          <w:sz w:val="28"/>
          <w:szCs w:val="28"/>
        </w:rPr>
        <w:t>Промавторемонт</w:t>
      </w:r>
      <w:proofErr w:type="spellEnd"/>
      <w:r w:rsidR="004A47AD" w:rsidRPr="00F64556">
        <w:rPr>
          <w:rFonts w:ascii="Times New Roman" w:hAnsi="Times New Roman"/>
          <w:bCs/>
          <w:iCs/>
          <w:sz w:val="28"/>
          <w:szCs w:val="28"/>
        </w:rPr>
        <w:t>». Сегодня на базе данного предприятия работают следующие предприятия – ООО «</w:t>
      </w:r>
      <w:proofErr w:type="spellStart"/>
      <w:r w:rsidR="004A47AD" w:rsidRPr="00F64556">
        <w:rPr>
          <w:rFonts w:ascii="Times New Roman" w:hAnsi="Times New Roman"/>
          <w:bCs/>
          <w:iCs/>
          <w:sz w:val="28"/>
          <w:szCs w:val="28"/>
        </w:rPr>
        <w:t>Промавторемонт</w:t>
      </w:r>
      <w:proofErr w:type="spellEnd"/>
      <w:r w:rsidR="004A47AD" w:rsidRPr="00F64556">
        <w:rPr>
          <w:rFonts w:ascii="Times New Roman" w:hAnsi="Times New Roman"/>
          <w:bCs/>
          <w:iCs/>
          <w:sz w:val="28"/>
          <w:szCs w:val="28"/>
        </w:rPr>
        <w:t>», ООО ВСБ «</w:t>
      </w:r>
      <w:proofErr w:type="spellStart"/>
      <w:r w:rsidR="004A47AD" w:rsidRPr="00F64556">
        <w:rPr>
          <w:rFonts w:ascii="Times New Roman" w:hAnsi="Times New Roman"/>
          <w:bCs/>
          <w:iCs/>
          <w:sz w:val="28"/>
          <w:szCs w:val="28"/>
        </w:rPr>
        <w:t>Агротех</w:t>
      </w:r>
      <w:proofErr w:type="spellEnd"/>
      <w:r w:rsidR="004A47AD" w:rsidRPr="00F64556">
        <w:rPr>
          <w:rFonts w:ascii="Times New Roman" w:hAnsi="Times New Roman"/>
          <w:bCs/>
          <w:iCs/>
          <w:sz w:val="28"/>
          <w:szCs w:val="28"/>
        </w:rPr>
        <w:t>», ООО ВСБ «</w:t>
      </w:r>
      <w:proofErr w:type="spellStart"/>
      <w:r w:rsidR="004A47AD" w:rsidRPr="00F64556">
        <w:rPr>
          <w:rFonts w:ascii="Times New Roman" w:hAnsi="Times New Roman"/>
          <w:bCs/>
          <w:iCs/>
          <w:sz w:val="28"/>
          <w:szCs w:val="28"/>
        </w:rPr>
        <w:t>Агроснаб</w:t>
      </w:r>
      <w:proofErr w:type="spellEnd"/>
      <w:r w:rsidR="004A47AD" w:rsidRPr="00F64556">
        <w:rPr>
          <w:rFonts w:ascii="Times New Roman" w:hAnsi="Times New Roman"/>
          <w:bCs/>
          <w:iCs/>
          <w:sz w:val="28"/>
          <w:szCs w:val="28"/>
        </w:rPr>
        <w:t xml:space="preserve">». Отремонтированы цеха, заводоуправление, проводится переоснащение предприятия:  заменено оборудование по современным технологиям, открыт новый цех по производству окон и дверей из </w:t>
      </w:r>
      <w:r w:rsidR="004A47AD" w:rsidRPr="00F64556">
        <w:rPr>
          <w:rFonts w:ascii="Times New Roman" w:hAnsi="Times New Roman"/>
          <w:sz w:val="28"/>
          <w:szCs w:val="28"/>
        </w:rPr>
        <w:t>поливинилхлорида</w:t>
      </w:r>
      <w:r w:rsidR="004A47AD" w:rsidRPr="00F64556">
        <w:rPr>
          <w:rFonts w:ascii="Times New Roman" w:hAnsi="Times New Roman"/>
          <w:bCs/>
          <w:iCs/>
          <w:sz w:val="28"/>
          <w:szCs w:val="28"/>
        </w:rPr>
        <w:t>, начато производство нового оборудования для молочных комплексов, стальное и чугунное литье.</w:t>
      </w:r>
    </w:p>
    <w:p w:rsidR="00794063" w:rsidRPr="00D60565" w:rsidRDefault="0031395A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На «Журавском охровом заводе» осуществляется реконструкция, заключены </w:t>
      </w:r>
      <w:r w:rsidR="00794063" w:rsidRPr="00D60565">
        <w:rPr>
          <w:rFonts w:ascii="Times New Roman" w:hAnsi="Times New Roman" w:cs="Times New Roman"/>
          <w:bCs/>
          <w:iCs/>
          <w:sz w:val="28"/>
          <w:szCs w:val="28"/>
        </w:rPr>
        <w:t xml:space="preserve">контракты  на поставку продукции (бентонита, </w:t>
      </w:r>
      <w:proofErr w:type="spellStart"/>
      <w:r w:rsidR="00794063" w:rsidRPr="00D60565">
        <w:rPr>
          <w:rFonts w:ascii="Times New Roman" w:hAnsi="Times New Roman" w:cs="Times New Roman"/>
          <w:bCs/>
          <w:iCs/>
          <w:sz w:val="28"/>
          <w:szCs w:val="28"/>
        </w:rPr>
        <w:t>шунгита</w:t>
      </w:r>
      <w:proofErr w:type="spellEnd"/>
      <w:r w:rsidR="00794063" w:rsidRPr="00D60565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="00794063" w:rsidRPr="00D60565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кариллита</w:t>
      </w:r>
      <w:proofErr w:type="spellEnd"/>
      <w:r w:rsidR="00794063" w:rsidRPr="00D60565">
        <w:rPr>
          <w:rFonts w:ascii="Times New Roman" w:hAnsi="Times New Roman" w:cs="Times New Roman"/>
          <w:bCs/>
          <w:iCs/>
          <w:sz w:val="28"/>
          <w:szCs w:val="28"/>
        </w:rPr>
        <w:t>) в страны ближнего зарубежья – Украина, Беларусь, Казахстан</w:t>
      </w:r>
      <w:r w:rsidR="0059679B">
        <w:rPr>
          <w:rFonts w:ascii="Times New Roman" w:hAnsi="Times New Roman" w:cs="Times New Roman"/>
          <w:bCs/>
          <w:iCs/>
          <w:sz w:val="28"/>
          <w:szCs w:val="28"/>
        </w:rPr>
        <w:t>, индекс промышленного производства в 2016 году составил 130,5%.</w:t>
      </w:r>
      <w:r w:rsidR="00794063" w:rsidRPr="00D6056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9679B">
        <w:rPr>
          <w:rFonts w:ascii="Times New Roman" w:hAnsi="Times New Roman" w:cs="Times New Roman"/>
          <w:bCs/>
          <w:iCs/>
          <w:sz w:val="28"/>
          <w:szCs w:val="28"/>
        </w:rPr>
        <w:t xml:space="preserve">На ООО </w:t>
      </w:r>
      <w:r w:rsidR="00794063" w:rsidRPr="00D60565">
        <w:rPr>
          <w:rFonts w:ascii="Times New Roman" w:hAnsi="Times New Roman" w:cs="Times New Roman"/>
          <w:bCs/>
          <w:iCs/>
          <w:sz w:val="28"/>
          <w:szCs w:val="28"/>
        </w:rPr>
        <w:t>«ФЭСКО» - проведена реконструкция  завода и налажено производств</w:t>
      </w:r>
      <w:r w:rsidR="00074319">
        <w:rPr>
          <w:rFonts w:ascii="Times New Roman" w:hAnsi="Times New Roman" w:cs="Times New Roman"/>
          <w:bCs/>
          <w:iCs/>
          <w:sz w:val="28"/>
          <w:szCs w:val="28"/>
        </w:rPr>
        <w:t>о соевого масла и соевого шрота, о</w:t>
      </w:r>
      <w:r w:rsidR="00794063" w:rsidRPr="00D60565">
        <w:rPr>
          <w:rFonts w:ascii="Times New Roman" w:hAnsi="Times New Roman" w:cs="Times New Roman"/>
          <w:bCs/>
          <w:iCs/>
          <w:sz w:val="28"/>
          <w:szCs w:val="28"/>
        </w:rPr>
        <w:t xml:space="preserve">бъем отгруженной продукции в натуральном выражении составил 11778  тонн, в стоимостном 294,8 млн. рублей, что в 2,4 раза выше </w:t>
      </w:r>
      <w:r w:rsidR="00074319">
        <w:rPr>
          <w:rFonts w:ascii="Times New Roman" w:hAnsi="Times New Roman" w:cs="Times New Roman"/>
          <w:bCs/>
          <w:iCs/>
          <w:sz w:val="28"/>
          <w:szCs w:val="28"/>
        </w:rPr>
        <w:t>уровня 2015 года.</w:t>
      </w:r>
      <w:r w:rsidR="00794063" w:rsidRPr="00D60565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</w:p>
    <w:p w:rsidR="004A47AD" w:rsidRDefault="004A47AD" w:rsidP="004A47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4556">
        <w:rPr>
          <w:rFonts w:ascii="Times New Roman" w:hAnsi="Times New Roman" w:cs="Times New Roman"/>
          <w:sz w:val="28"/>
          <w:szCs w:val="28"/>
        </w:rPr>
        <w:t>В районе реализованы и  реализуются следующие  инвестиционные проекты,  направленные на развитие аграрного сектора: с</w:t>
      </w:r>
      <w:r w:rsidRPr="00F64556">
        <w:rPr>
          <w:rFonts w:ascii="Times New Roman" w:hAnsi="Times New Roman"/>
          <w:bCs/>
          <w:sz w:val="28"/>
          <w:szCs w:val="28"/>
        </w:rPr>
        <w:t xml:space="preserve">троительство молочного комплекса </w:t>
      </w:r>
      <w:r w:rsidRPr="00F64556">
        <w:rPr>
          <w:rFonts w:ascii="Times New Roman" w:hAnsi="Times New Roman"/>
          <w:bCs/>
          <w:iCs/>
          <w:sz w:val="28"/>
          <w:szCs w:val="28"/>
        </w:rPr>
        <w:t xml:space="preserve">на 3 000 дойных коров  с молодняком КРС, элеватора, </w:t>
      </w:r>
      <w:r w:rsidRPr="00F64556">
        <w:rPr>
          <w:rFonts w:ascii="Times New Roman" w:hAnsi="Times New Roman" w:cs="Times New Roman"/>
          <w:sz w:val="28"/>
          <w:szCs w:val="28"/>
        </w:rPr>
        <w:t xml:space="preserve">зерносклада для хранения зерна,  комплекса для ремонтных телок и молодняка на 9600 голов, отделения по  приготовлению кормов, создание роботизированной фермы (ООО СХП «Новомарковское»); </w:t>
      </w:r>
      <w:r w:rsidRPr="00F64556">
        <w:rPr>
          <w:rFonts w:ascii="Times New Roman" w:hAnsi="Times New Roman"/>
          <w:bCs/>
          <w:iCs/>
          <w:sz w:val="28"/>
          <w:szCs w:val="28"/>
        </w:rPr>
        <w:t>восстановление отрасли  животноводств</w:t>
      </w:r>
      <w:proofErr w:type="gramStart"/>
      <w:r w:rsidRPr="00F64556">
        <w:rPr>
          <w:rFonts w:ascii="Times New Roman" w:hAnsi="Times New Roman"/>
          <w:bCs/>
          <w:iCs/>
          <w:sz w:val="28"/>
          <w:szCs w:val="28"/>
        </w:rPr>
        <w:t>а ООО</w:t>
      </w:r>
      <w:proofErr w:type="gramEnd"/>
      <w:r w:rsidRPr="00F64556">
        <w:rPr>
          <w:rFonts w:ascii="Times New Roman" w:hAnsi="Times New Roman"/>
          <w:bCs/>
          <w:iCs/>
          <w:sz w:val="28"/>
          <w:szCs w:val="28"/>
        </w:rPr>
        <w:t xml:space="preserve"> ССП «Нива»:  проведена </w:t>
      </w:r>
      <w:r w:rsidRPr="00F64556">
        <w:rPr>
          <w:rFonts w:ascii="Times New Roman" w:hAnsi="Times New Roman" w:cs="Times New Roman"/>
          <w:sz w:val="28"/>
          <w:szCs w:val="28"/>
        </w:rPr>
        <w:t>реконструкция и модернизация животноводческих помещений,  строительство  летнего лагеря для дойного стада, трех летних лагерей для содержания молодняка КРС; р</w:t>
      </w:r>
      <w:r w:rsidRPr="00F64556">
        <w:rPr>
          <w:rFonts w:ascii="Times New Roman" w:hAnsi="Times New Roman" w:cs="Times New Roman"/>
          <w:color w:val="000000"/>
          <w:sz w:val="28"/>
          <w:szCs w:val="28"/>
        </w:rPr>
        <w:t>яд проектов был направлен на модернизацию производственных процессов и приобретение машин и оборудования:  ООО «</w:t>
      </w:r>
      <w:proofErr w:type="spellStart"/>
      <w:r w:rsidRPr="00F64556">
        <w:rPr>
          <w:rFonts w:ascii="Times New Roman" w:hAnsi="Times New Roman" w:cs="Times New Roman"/>
          <w:color w:val="000000"/>
          <w:sz w:val="28"/>
          <w:szCs w:val="28"/>
        </w:rPr>
        <w:t>Промавторемонт</w:t>
      </w:r>
      <w:proofErr w:type="spellEnd"/>
      <w:r w:rsidRPr="00F64556">
        <w:rPr>
          <w:rFonts w:ascii="Times New Roman" w:hAnsi="Times New Roman" w:cs="Times New Roman"/>
          <w:color w:val="000000"/>
          <w:sz w:val="28"/>
          <w:szCs w:val="28"/>
        </w:rPr>
        <w:t>», ООО СХП «</w:t>
      </w:r>
      <w:proofErr w:type="spellStart"/>
      <w:r w:rsidRPr="00F64556">
        <w:rPr>
          <w:rFonts w:ascii="Times New Roman" w:hAnsi="Times New Roman" w:cs="Times New Roman"/>
          <w:color w:val="000000"/>
          <w:sz w:val="28"/>
          <w:szCs w:val="28"/>
        </w:rPr>
        <w:t>Агротранс</w:t>
      </w:r>
      <w:proofErr w:type="spellEnd"/>
      <w:r w:rsidRPr="00F64556">
        <w:rPr>
          <w:rFonts w:ascii="Times New Roman" w:hAnsi="Times New Roman" w:cs="Times New Roman"/>
          <w:color w:val="000000"/>
          <w:sz w:val="28"/>
          <w:szCs w:val="28"/>
        </w:rPr>
        <w:t>», ЗАО «</w:t>
      </w:r>
      <w:proofErr w:type="spellStart"/>
      <w:r w:rsidRPr="00F64556">
        <w:rPr>
          <w:rFonts w:ascii="Times New Roman" w:hAnsi="Times New Roman" w:cs="Times New Roman"/>
          <w:color w:val="000000"/>
          <w:sz w:val="28"/>
          <w:szCs w:val="28"/>
        </w:rPr>
        <w:t>Кантемировкаагропромтранс</w:t>
      </w:r>
      <w:proofErr w:type="spellEnd"/>
      <w:r w:rsidRPr="00F64556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0F0DC9" w:rsidRPr="00D60565" w:rsidRDefault="000F0DC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0565">
        <w:rPr>
          <w:rFonts w:ascii="Times New Roman" w:hAnsi="Times New Roman" w:cs="Times New Roman"/>
          <w:sz w:val="28"/>
          <w:szCs w:val="28"/>
        </w:rPr>
        <w:t xml:space="preserve">Планом мероприятий по реализации Стратегии социально-экономического развития Кантемировского муниципального района Воронежской области до 2020 года, утвержденным Постановлением администрации Кантемировского муниципального района Воронежской области № 971 от 28.10.2014 (в редакции </w:t>
      </w:r>
      <w:r w:rsidR="004A47AD">
        <w:rPr>
          <w:rFonts w:ascii="Times New Roman" w:hAnsi="Times New Roman" w:cs="Times New Roman"/>
          <w:sz w:val="28"/>
          <w:szCs w:val="28"/>
        </w:rPr>
        <w:t>постановления</w:t>
      </w:r>
      <w:r w:rsidRPr="00D60565">
        <w:rPr>
          <w:rFonts w:ascii="Times New Roman" w:hAnsi="Times New Roman" w:cs="Times New Roman"/>
          <w:sz w:val="28"/>
          <w:szCs w:val="28"/>
        </w:rPr>
        <w:t xml:space="preserve"> от 30.12.2016 №369), на 2016 год  была запланирована реализация 60 мероприятий, с общим объемом финансирования 1683,8 млн. рублей, в том числе  федеральный бюджет – 3,5 млн. рублей (0,2% от общего объема финансирования</w:t>
      </w:r>
      <w:proofErr w:type="gramEnd"/>
      <w:r w:rsidRPr="00D60565">
        <w:rPr>
          <w:rFonts w:ascii="Times New Roman" w:hAnsi="Times New Roman" w:cs="Times New Roman"/>
          <w:sz w:val="28"/>
          <w:szCs w:val="28"/>
        </w:rPr>
        <w:t xml:space="preserve">); </w:t>
      </w:r>
      <w:proofErr w:type="gramStart"/>
      <w:r w:rsidRPr="00D60565">
        <w:rPr>
          <w:rFonts w:ascii="Times New Roman" w:hAnsi="Times New Roman" w:cs="Times New Roman"/>
          <w:sz w:val="28"/>
          <w:szCs w:val="28"/>
        </w:rPr>
        <w:t>областной бюджет – 70,1 млн. рублей (4,2%); местный бюджет – 70,7 млн. рублей (4,2%); внебюджетные средства – 1539,5 млн. рублей (91,4%).</w:t>
      </w:r>
      <w:proofErr w:type="gramEnd"/>
      <w:r w:rsidRPr="00D60565">
        <w:rPr>
          <w:rFonts w:ascii="Times New Roman" w:hAnsi="Times New Roman" w:cs="Times New Roman"/>
          <w:sz w:val="28"/>
          <w:szCs w:val="28"/>
        </w:rPr>
        <w:t xml:space="preserve"> Фактически освоено 1791,5 млн. рублей или 106 % к плану. Выполнены все мероприятия предусмотренные планом. </w:t>
      </w:r>
    </w:p>
    <w:p w:rsidR="000F0DC9" w:rsidRPr="00D60565" w:rsidRDefault="000F0DC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565">
        <w:rPr>
          <w:rFonts w:ascii="Times New Roman" w:hAnsi="Times New Roman" w:cs="Times New Roman"/>
          <w:sz w:val="28"/>
          <w:szCs w:val="28"/>
        </w:rPr>
        <w:lastRenderedPageBreak/>
        <w:t xml:space="preserve">Основные мероприятия – </w:t>
      </w:r>
      <w:r w:rsidR="004A47AD">
        <w:rPr>
          <w:rFonts w:ascii="Times New Roman" w:hAnsi="Times New Roman" w:cs="Times New Roman"/>
          <w:sz w:val="28"/>
          <w:szCs w:val="28"/>
        </w:rPr>
        <w:t xml:space="preserve">  </w:t>
      </w:r>
      <w:r w:rsidRPr="00D60565">
        <w:rPr>
          <w:rFonts w:ascii="Times New Roman" w:hAnsi="Times New Roman" w:cs="Times New Roman"/>
          <w:sz w:val="28"/>
          <w:szCs w:val="28"/>
        </w:rPr>
        <w:t xml:space="preserve">это: </w:t>
      </w:r>
      <w:r w:rsidR="004A47AD">
        <w:rPr>
          <w:rFonts w:ascii="Times New Roman" w:hAnsi="Times New Roman" w:cs="Times New Roman"/>
          <w:sz w:val="28"/>
          <w:szCs w:val="28"/>
        </w:rPr>
        <w:t xml:space="preserve"> </w:t>
      </w:r>
      <w:r w:rsidR="004A47AD" w:rsidRPr="00F64556">
        <w:rPr>
          <w:rFonts w:ascii="Times New Roman" w:hAnsi="Times New Roman" w:cs="Times New Roman"/>
          <w:sz w:val="28"/>
          <w:szCs w:val="28"/>
        </w:rPr>
        <w:t>с</w:t>
      </w:r>
      <w:r w:rsidR="004A47AD" w:rsidRPr="00F64556">
        <w:rPr>
          <w:rFonts w:ascii="Times New Roman" w:hAnsi="Times New Roman"/>
          <w:bCs/>
          <w:sz w:val="28"/>
          <w:szCs w:val="28"/>
        </w:rPr>
        <w:t xml:space="preserve">троительство молочного комплекса </w:t>
      </w:r>
      <w:r w:rsidR="004A47AD" w:rsidRPr="00F64556">
        <w:rPr>
          <w:rFonts w:ascii="Times New Roman" w:hAnsi="Times New Roman"/>
          <w:bCs/>
          <w:iCs/>
          <w:sz w:val="28"/>
          <w:szCs w:val="28"/>
        </w:rPr>
        <w:t xml:space="preserve">на 3 000 дойных коров  с молодняком КРС, элеватора, </w:t>
      </w:r>
      <w:r w:rsidR="004A47AD" w:rsidRPr="00F64556">
        <w:rPr>
          <w:rFonts w:ascii="Times New Roman" w:hAnsi="Times New Roman" w:cs="Times New Roman"/>
          <w:sz w:val="28"/>
          <w:szCs w:val="28"/>
        </w:rPr>
        <w:t xml:space="preserve">зерносклада для хранения зерна,  комплекса для ремонтных телок и молодняка на 9600 голов, отделения по  приготовлению кормов, создание роботизированной фермы (ООО СХП «Новомарковское»); </w:t>
      </w:r>
      <w:r w:rsidR="004A47AD" w:rsidRPr="00F64556">
        <w:rPr>
          <w:rFonts w:ascii="Times New Roman" w:hAnsi="Times New Roman"/>
          <w:bCs/>
          <w:iCs/>
          <w:sz w:val="28"/>
          <w:szCs w:val="28"/>
        </w:rPr>
        <w:t>восстановление отрасли  животноводств</w:t>
      </w:r>
      <w:proofErr w:type="gramStart"/>
      <w:r w:rsidR="004A47AD" w:rsidRPr="00F64556">
        <w:rPr>
          <w:rFonts w:ascii="Times New Roman" w:hAnsi="Times New Roman"/>
          <w:bCs/>
          <w:iCs/>
          <w:sz w:val="28"/>
          <w:szCs w:val="28"/>
        </w:rPr>
        <w:t>а ООО</w:t>
      </w:r>
      <w:proofErr w:type="gramEnd"/>
      <w:r w:rsidR="004A47AD" w:rsidRPr="00F64556">
        <w:rPr>
          <w:rFonts w:ascii="Times New Roman" w:hAnsi="Times New Roman"/>
          <w:bCs/>
          <w:iCs/>
          <w:sz w:val="28"/>
          <w:szCs w:val="28"/>
        </w:rPr>
        <w:t xml:space="preserve"> ССП «Нива»:  проведена </w:t>
      </w:r>
      <w:r w:rsidR="004A47AD" w:rsidRPr="00F64556">
        <w:rPr>
          <w:rFonts w:ascii="Times New Roman" w:hAnsi="Times New Roman" w:cs="Times New Roman"/>
          <w:sz w:val="28"/>
          <w:szCs w:val="28"/>
        </w:rPr>
        <w:t>реконструкция и модернизация животноводческих помещений,  строительство  летнего лагеря для дойного стада, трех летних лагерей для содержания молодняка КРС; р</w:t>
      </w:r>
      <w:r w:rsidR="004A47AD" w:rsidRPr="00F64556">
        <w:rPr>
          <w:rFonts w:ascii="Times New Roman" w:hAnsi="Times New Roman" w:cs="Times New Roman"/>
          <w:color w:val="000000"/>
          <w:sz w:val="28"/>
          <w:szCs w:val="28"/>
        </w:rPr>
        <w:t>яд проектов был направлен на модернизацию производственных процессов и приобретение машин и оборудования:  ООО «</w:t>
      </w:r>
      <w:proofErr w:type="spellStart"/>
      <w:r w:rsidR="004A47AD" w:rsidRPr="00F64556">
        <w:rPr>
          <w:rFonts w:ascii="Times New Roman" w:hAnsi="Times New Roman" w:cs="Times New Roman"/>
          <w:color w:val="000000"/>
          <w:sz w:val="28"/>
          <w:szCs w:val="28"/>
        </w:rPr>
        <w:t>Промавторемонт</w:t>
      </w:r>
      <w:proofErr w:type="spellEnd"/>
      <w:r w:rsidR="004A47AD" w:rsidRPr="00F64556">
        <w:rPr>
          <w:rFonts w:ascii="Times New Roman" w:hAnsi="Times New Roman" w:cs="Times New Roman"/>
          <w:color w:val="000000"/>
          <w:sz w:val="28"/>
          <w:szCs w:val="28"/>
        </w:rPr>
        <w:t>», ООО СХП «</w:t>
      </w:r>
      <w:proofErr w:type="spellStart"/>
      <w:r w:rsidR="004A47AD" w:rsidRPr="00F64556">
        <w:rPr>
          <w:rFonts w:ascii="Times New Roman" w:hAnsi="Times New Roman" w:cs="Times New Roman"/>
          <w:color w:val="000000"/>
          <w:sz w:val="28"/>
          <w:szCs w:val="28"/>
        </w:rPr>
        <w:t>Агротранс</w:t>
      </w:r>
      <w:proofErr w:type="spellEnd"/>
      <w:r w:rsidR="004A47AD" w:rsidRPr="00F64556">
        <w:rPr>
          <w:rFonts w:ascii="Times New Roman" w:hAnsi="Times New Roman" w:cs="Times New Roman"/>
          <w:color w:val="000000"/>
          <w:sz w:val="28"/>
          <w:szCs w:val="28"/>
        </w:rPr>
        <w:t>», ЗАО «</w:t>
      </w:r>
      <w:proofErr w:type="spellStart"/>
      <w:r w:rsidR="004A47AD" w:rsidRPr="00F64556">
        <w:rPr>
          <w:rFonts w:ascii="Times New Roman" w:hAnsi="Times New Roman" w:cs="Times New Roman"/>
          <w:color w:val="000000"/>
          <w:sz w:val="28"/>
          <w:szCs w:val="28"/>
        </w:rPr>
        <w:t>Кантемировкаагропромтранс</w:t>
      </w:r>
      <w:proofErr w:type="spellEnd"/>
      <w:r w:rsidR="004A47AD" w:rsidRPr="00F64556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0F0DC9" w:rsidRPr="00D60565" w:rsidRDefault="000F0DC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565">
        <w:rPr>
          <w:rFonts w:ascii="Times New Roman" w:hAnsi="Times New Roman" w:cs="Times New Roman"/>
          <w:sz w:val="28"/>
          <w:szCs w:val="28"/>
        </w:rPr>
        <w:t>В социальной сфере реализованы</w:t>
      </w:r>
      <w:r w:rsidR="004A47AD">
        <w:rPr>
          <w:rFonts w:ascii="Times New Roman" w:hAnsi="Times New Roman" w:cs="Times New Roman"/>
          <w:sz w:val="28"/>
          <w:szCs w:val="28"/>
        </w:rPr>
        <w:t xml:space="preserve">  43  некоммерческих мероприятия</w:t>
      </w:r>
      <w:r w:rsidRPr="00D60565">
        <w:rPr>
          <w:rFonts w:ascii="Times New Roman" w:hAnsi="Times New Roman" w:cs="Times New Roman"/>
          <w:sz w:val="28"/>
          <w:szCs w:val="28"/>
        </w:rPr>
        <w:t xml:space="preserve">, с объемом финансирования  184,0 млн. рублей, или 110 % к запланированному уровню финансирования. </w:t>
      </w:r>
    </w:p>
    <w:p w:rsidR="00A97E5D" w:rsidRDefault="00A97E5D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 также осуществлялись мероприятия по ремонту внутрирайонных автомобильных дорог, благоустройству территорий, строительству объектов образования и здравоохранения.</w:t>
      </w:r>
    </w:p>
    <w:p w:rsidR="000F0DC9" w:rsidRDefault="000F0DC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565">
        <w:rPr>
          <w:rFonts w:ascii="Times New Roman" w:hAnsi="Times New Roman" w:cs="Times New Roman"/>
          <w:sz w:val="28"/>
          <w:szCs w:val="28"/>
        </w:rPr>
        <w:t>В рамках государственно-частного партнерства выполнены работы по капитальному ремонту зданий в 10 образовательных у</w:t>
      </w:r>
      <w:r w:rsidR="006B2D60">
        <w:rPr>
          <w:rFonts w:ascii="Times New Roman" w:hAnsi="Times New Roman" w:cs="Times New Roman"/>
          <w:sz w:val="28"/>
          <w:szCs w:val="28"/>
        </w:rPr>
        <w:t>чреждениях (по программе 50х50).</w:t>
      </w:r>
    </w:p>
    <w:p w:rsidR="006B2D60" w:rsidRPr="00D60565" w:rsidRDefault="006B2D60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0DC9" w:rsidRDefault="000F0DC9" w:rsidP="00F732D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0565">
        <w:rPr>
          <w:rFonts w:ascii="Times New Roman" w:hAnsi="Times New Roman" w:cs="Times New Roman"/>
          <w:b/>
          <w:sz w:val="28"/>
          <w:szCs w:val="28"/>
        </w:rPr>
        <w:t>Результаты реализации муниципальных программ</w:t>
      </w:r>
    </w:p>
    <w:p w:rsidR="006B2D60" w:rsidRPr="00D60565" w:rsidRDefault="006B2D60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DC9" w:rsidRPr="00D60565" w:rsidRDefault="000F0DC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0565">
        <w:rPr>
          <w:rFonts w:ascii="Times New Roman" w:hAnsi="Times New Roman" w:cs="Times New Roman"/>
          <w:sz w:val="28"/>
          <w:szCs w:val="28"/>
          <w:lang w:eastAsia="ru-RU"/>
        </w:rPr>
        <w:t xml:space="preserve">В районном бюджете на 2016 год были запланированы средства на финансирование 14 муниципальных программ. </w:t>
      </w:r>
    </w:p>
    <w:p w:rsidR="000F0DC9" w:rsidRPr="00D60565" w:rsidRDefault="000F0DC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565">
        <w:rPr>
          <w:rFonts w:ascii="Times New Roman" w:hAnsi="Times New Roman" w:cs="Times New Roman"/>
          <w:sz w:val="28"/>
          <w:szCs w:val="28"/>
        </w:rPr>
        <w:t xml:space="preserve">Из утвержденных программ, 8 предусматривают </w:t>
      </w:r>
      <w:proofErr w:type="spellStart"/>
      <w:r w:rsidRPr="00D60565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D60565">
        <w:rPr>
          <w:rFonts w:ascii="Times New Roman" w:hAnsi="Times New Roman" w:cs="Times New Roman"/>
          <w:sz w:val="28"/>
          <w:szCs w:val="28"/>
        </w:rPr>
        <w:t xml:space="preserve"> из бюджетов разных уровней.</w:t>
      </w:r>
    </w:p>
    <w:p w:rsidR="000F0DC9" w:rsidRPr="00D60565" w:rsidRDefault="000F0DC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565">
        <w:rPr>
          <w:rFonts w:ascii="Times New Roman" w:hAnsi="Times New Roman" w:cs="Times New Roman"/>
          <w:sz w:val="28"/>
          <w:szCs w:val="28"/>
        </w:rPr>
        <w:t xml:space="preserve">Плановое финансирование муниципальных программ составляло 1 651,7 млн.  рублей, в том числе 2,8 млн. рублей – средства федерального бюджета, 381,1 млн. рублей – средства областного бюджета, 269,9 млн. </w:t>
      </w:r>
      <w:r w:rsidRPr="00D60565">
        <w:rPr>
          <w:rFonts w:ascii="Times New Roman" w:hAnsi="Times New Roman" w:cs="Times New Roman"/>
          <w:sz w:val="28"/>
          <w:szCs w:val="28"/>
        </w:rPr>
        <w:lastRenderedPageBreak/>
        <w:t>рублей  - средства местного бюджета и 997,9 млн. рублей внебюджетные источники.</w:t>
      </w:r>
    </w:p>
    <w:p w:rsidR="000F0DC9" w:rsidRPr="00D60565" w:rsidRDefault="000F0DC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0565">
        <w:rPr>
          <w:rFonts w:ascii="Times New Roman" w:hAnsi="Times New Roman" w:cs="Times New Roman"/>
          <w:sz w:val="28"/>
          <w:szCs w:val="28"/>
        </w:rPr>
        <w:t xml:space="preserve">Фактически в 2016 году  освоено 2 259,4 млн. рублей, что составляет 136,8% от планового значения, в том числе 5,7 млн. рублей – средства федерального бюджета, (205% к плану),  382,4 млн. рублей – средства областного бюджета (100,3% к плану), 265,4 млн. рублей  - средства местного бюджета (98,3% к плану), 1 605,9  млн. рублей внебюджетные источники (161% к плану). </w:t>
      </w:r>
      <w:proofErr w:type="gramEnd"/>
    </w:p>
    <w:p w:rsidR="000F0DC9" w:rsidRPr="00D60565" w:rsidRDefault="000F0DC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0565">
        <w:rPr>
          <w:rFonts w:ascii="Times New Roman" w:hAnsi="Times New Roman" w:cs="Times New Roman"/>
          <w:sz w:val="28"/>
          <w:szCs w:val="28"/>
          <w:lang w:eastAsia="ru-RU"/>
        </w:rPr>
        <w:t xml:space="preserve">В ходе реализации муниципальных программ в 2016 году по всем программам достигнуто выполнение плановых мероприятий, уровень финансового обеспечения и показатели (индикаторы) – основные целевые показатели по значимым мероприятиям. </w:t>
      </w:r>
    </w:p>
    <w:p w:rsidR="000F0DC9" w:rsidRPr="00D60565" w:rsidRDefault="000F0DC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0565">
        <w:rPr>
          <w:rFonts w:ascii="Times New Roman" w:hAnsi="Times New Roman" w:cs="Times New Roman"/>
          <w:sz w:val="28"/>
          <w:szCs w:val="28"/>
          <w:lang w:eastAsia="ru-RU"/>
        </w:rPr>
        <w:t xml:space="preserve">Перевыполнение плановых значений обусловлено реализацией мероприятий по следующим программам: </w:t>
      </w:r>
    </w:p>
    <w:p w:rsidR="000F0DC9" w:rsidRPr="00D60565" w:rsidRDefault="000F0DC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60565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D605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«Экономическое развитие Кантемировского муниципального района» на 2014-2020 годы;</w:t>
      </w:r>
    </w:p>
    <w:p w:rsidR="000F0DC9" w:rsidRPr="00D60565" w:rsidRDefault="000F0DC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05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60565">
        <w:rPr>
          <w:rFonts w:ascii="Times New Roman" w:hAnsi="Times New Roman" w:cs="Times New Roman"/>
          <w:sz w:val="28"/>
          <w:szCs w:val="28"/>
          <w:lang w:eastAsia="ru-RU"/>
        </w:rPr>
        <w:t>«Экология и природные ресурсы Кантемировского муниципального района на 2014-2020 годы»;</w:t>
      </w:r>
    </w:p>
    <w:p w:rsidR="000F0DC9" w:rsidRPr="00D60565" w:rsidRDefault="000F0DC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60565">
        <w:rPr>
          <w:rFonts w:ascii="Times New Roman" w:hAnsi="Times New Roman" w:cs="Times New Roman"/>
          <w:sz w:val="28"/>
          <w:szCs w:val="28"/>
          <w:lang w:eastAsia="ru-RU"/>
        </w:rPr>
        <w:t>- «</w:t>
      </w:r>
      <w:r w:rsidRPr="00D605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Повышение качества жизни пожилых людей в Кантемировском муниципальном районе» на 2014-2020 годы;</w:t>
      </w:r>
    </w:p>
    <w:p w:rsidR="000F0DC9" w:rsidRPr="00D60565" w:rsidRDefault="000F0DC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605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«Повышение безопасности дорожного движения на территории Кантемировского муниципального района» на 2014-2020 годы;</w:t>
      </w:r>
    </w:p>
    <w:p w:rsidR="000F0DC9" w:rsidRPr="00D60565" w:rsidRDefault="000F0DC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60565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D605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«Устойчивое развитие сельских территорий Кантемировского муниципального района» на 2014-2020 годы;</w:t>
      </w:r>
    </w:p>
    <w:p w:rsidR="000F0DC9" w:rsidRPr="00D60565" w:rsidRDefault="000F0DC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05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-«Обеспечение доступным жильем населения Кантемировского муниципального района» на 2014-2020 годы.</w:t>
      </w:r>
    </w:p>
    <w:p w:rsidR="000F0DC9" w:rsidRPr="00D60565" w:rsidRDefault="000F0DC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565">
        <w:rPr>
          <w:rFonts w:ascii="Times New Roman" w:hAnsi="Times New Roman" w:cs="Times New Roman"/>
          <w:sz w:val="28"/>
          <w:szCs w:val="28"/>
        </w:rPr>
        <w:t xml:space="preserve">В результате реализации мероприятий муниципальных программ, удельный вес  расходов формируемых в рамках муниципальных программ в общем объеме расходов бюджета составил 100%. </w:t>
      </w:r>
    </w:p>
    <w:p w:rsidR="000F0DC9" w:rsidRPr="00D60565" w:rsidRDefault="000F0DC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DC9" w:rsidRDefault="000F0DC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05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Участие </w:t>
      </w:r>
      <w:r w:rsidR="006B2D60">
        <w:rPr>
          <w:rFonts w:ascii="Times New Roman" w:hAnsi="Times New Roman" w:cs="Times New Roman"/>
          <w:b/>
          <w:sz w:val="28"/>
          <w:szCs w:val="28"/>
        </w:rPr>
        <w:t xml:space="preserve">Кантемировского района </w:t>
      </w:r>
      <w:r w:rsidRPr="00D60565">
        <w:rPr>
          <w:rFonts w:ascii="Times New Roman" w:hAnsi="Times New Roman" w:cs="Times New Roman"/>
          <w:b/>
          <w:sz w:val="28"/>
          <w:szCs w:val="28"/>
        </w:rPr>
        <w:t xml:space="preserve"> в государственных программах </w:t>
      </w:r>
    </w:p>
    <w:p w:rsidR="000F0DC9" w:rsidRDefault="000F0DC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565">
        <w:rPr>
          <w:rFonts w:ascii="Times New Roman" w:hAnsi="Times New Roman" w:cs="Times New Roman"/>
          <w:sz w:val="28"/>
          <w:szCs w:val="28"/>
        </w:rPr>
        <w:t xml:space="preserve">В отчетном году Кантемировский муниципальный район принимал участие в реализации мероприятий государственных программ, в том числе «Областная адресная инвестиционная программа по объектам для государственных (областных) нужд на 2016 год, ГП </w:t>
      </w:r>
      <w:proofErr w:type="gramStart"/>
      <w:r w:rsidRPr="00D6056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D60565">
        <w:rPr>
          <w:rFonts w:ascii="Times New Roman" w:hAnsi="Times New Roman" w:cs="Times New Roman"/>
          <w:sz w:val="28"/>
          <w:szCs w:val="28"/>
        </w:rPr>
        <w:t xml:space="preserve"> «Обеспечение общественного порядка и противодействие преступности», ГП ВО «Развитие здравоохранения», ГП ВО «Развитие образования», ГП ВО «Доступная среда»,   ГП ВО «Обеспечение доступным и комфортным жильем  и коммунальными услугами населения Воронежской области», ГП </w:t>
      </w:r>
      <w:proofErr w:type="gramStart"/>
      <w:r w:rsidRPr="00D6056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D60565">
        <w:rPr>
          <w:rFonts w:ascii="Times New Roman" w:hAnsi="Times New Roman" w:cs="Times New Roman"/>
          <w:sz w:val="28"/>
          <w:szCs w:val="28"/>
        </w:rPr>
        <w:t xml:space="preserve"> «Содействие развитию муниципальных образований  и местного самоуправления», ГП ВО «</w:t>
      </w:r>
      <w:proofErr w:type="spellStart"/>
      <w:r w:rsidRPr="00D60565">
        <w:rPr>
          <w:rFonts w:ascii="Times New Roman" w:hAnsi="Times New Roman" w:cs="Times New Roman"/>
          <w:sz w:val="28"/>
          <w:szCs w:val="28"/>
        </w:rPr>
        <w:t>Энергоэффективность</w:t>
      </w:r>
      <w:proofErr w:type="spellEnd"/>
      <w:r w:rsidRPr="00D60565">
        <w:rPr>
          <w:rFonts w:ascii="Times New Roman" w:hAnsi="Times New Roman" w:cs="Times New Roman"/>
          <w:sz w:val="28"/>
          <w:szCs w:val="28"/>
        </w:rPr>
        <w:t xml:space="preserve"> и развитие энергетики»,  ГП ВО «Обеспечение качественными жилищно-коммунальными услугами населения Воронежской области», ГП ВО «Развитие физической культуры и спорта».  Общая сумма финансирования составила </w:t>
      </w:r>
      <w:r w:rsidRPr="00D60565">
        <w:rPr>
          <w:rFonts w:ascii="Times New Roman" w:hAnsi="Times New Roman" w:cs="Times New Roman"/>
          <w:color w:val="000000"/>
          <w:sz w:val="28"/>
          <w:szCs w:val="28"/>
        </w:rPr>
        <w:t xml:space="preserve"> – 407,4 млн. рублей. </w:t>
      </w:r>
    </w:p>
    <w:p w:rsidR="006B2D60" w:rsidRDefault="006B2D60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результатам подведения итогов за 2015 год установлены рейтинговые позиции района по показателям эффективности (таблица 2, 3, 4, 5).</w:t>
      </w:r>
    </w:p>
    <w:p w:rsidR="00413106" w:rsidRDefault="00413106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41310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Таблица 2 - Высокие рейтинговые позиции  по федеральным показателям </w:t>
      </w:r>
      <w:proofErr w:type="gramStart"/>
      <w:r w:rsidRPr="0041310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эффективности деятельности органов местного самоуправления Кантемировского района</w:t>
      </w:r>
      <w:proofErr w:type="gramEnd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tbl>
      <w:tblPr>
        <w:tblW w:w="9500" w:type="dxa"/>
        <w:tblCellMar>
          <w:left w:w="0" w:type="dxa"/>
          <w:right w:w="0" w:type="dxa"/>
        </w:tblCellMar>
        <w:tblLook w:val="0420"/>
      </w:tblPr>
      <w:tblGrid>
        <w:gridCol w:w="4822"/>
        <w:gridCol w:w="2126"/>
        <w:gridCol w:w="2552"/>
      </w:tblGrid>
      <w:tr w:rsidR="00413106" w:rsidRPr="00413106" w:rsidTr="008F1BAC">
        <w:trPr>
          <w:trHeight w:val="974"/>
        </w:trPr>
        <w:tc>
          <w:tcPr>
            <w:tcW w:w="48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9CF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1EC" w:rsidRPr="00FE601C" w:rsidRDefault="00413106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9CF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043D" w:rsidRDefault="00413106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Абсолютное значение </w:t>
            </w:r>
          </w:p>
          <w:p w:rsidR="00B051EC" w:rsidRPr="00FE601C" w:rsidRDefault="00413106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(2015 г.)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9CF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13106" w:rsidRPr="00FE601C" w:rsidRDefault="00413106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Рейтинг</w:t>
            </w:r>
          </w:p>
          <w:p w:rsidR="00B051EC" w:rsidRPr="00FE601C" w:rsidRDefault="00413106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(2015 г.)</w:t>
            </w:r>
          </w:p>
        </w:tc>
      </w:tr>
      <w:tr w:rsidR="00413106" w:rsidRPr="00413106" w:rsidTr="0063270A">
        <w:trPr>
          <w:trHeight w:val="864"/>
        </w:trPr>
        <w:tc>
          <w:tcPr>
            <w:tcW w:w="48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51EC" w:rsidRPr="00FE601C" w:rsidRDefault="00413106" w:rsidP="00A50B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инвестиций в основной капитал (за исключением бюджетных средств) в расчете на 1 жителя, руб.</w:t>
            </w:r>
          </w:p>
        </w:tc>
        <w:tc>
          <w:tcPr>
            <w:tcW w:w="21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1EC" w:rsidRPr="00FE601C" w:rsidRDefault="00413106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680803</w:t>
            </w:r>
          </w:p>
        </w:tc>
        <w:tc>
          <w:tcPr>
            <w:tcW w:w="25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1EC" w:rsidRPr="00FE601C" w:rsidRDefault="00413106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</w:tr>
      <w:tr w:rsidR="00413106" w:rsidRPr="00413106" w:rsidTr="0063270A">
        <w:trPr>
          <w:trHeight w:val="1104"/>
        </w:trPr>
        <w:tc>
          <w:tcPr>
            <w:tcW w:w="4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51EC" w:rsidRPr="00FE601C" w:rsidRDefault="00413106" w:rsidP="00A50B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Среднемесячная номинальная начисленная заработная плата работников муниципальных учреждений культуры и искусства, руб.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FE601C" w:rsidRDefault="00413106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16 513,5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FE601C" w:rsidRDefault="00413106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место</w:t>
            </w:r>
          </w:p>
        </w:tc>
      </w:tr>
      <w:tr w:rsidR="00413106" w:rsidRPr="00413106" w:rsidTr="0063270A">
        <w:trPr>
          <w:trHeight w:val="1136"/>
        </w:trPr>
        <w:tc>
          <w:tcPr>
            <w:tcW w:w="4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51EC" w:rsidRPr="00FE601C" w:rsidRDefault="00413106" w:rsidP="00A50B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фактической обеспеченности клубами и учреждениями клубного типа в городском округе (муниципальном районе) от нормативной потребности, %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FE601C" w:rsidRDefault="00413106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FE601C" w:rsidRDefault="00413106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место</w:t>
            </w:r>
          </w:p>
        </w:tc>
      </w:tr>
      <w:tr w:rsidR="00413106" w:rsidRPr="00413106" w:rsidTr="00413106">
        <w:trPr>
          <w:trHeight w:val="1061"/>
        </w:trPr>
        <w:tc>
          <w:tcPr>
            <w:tcW w:w="4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51EC" w:rsidRPr="00FE601C" w:rsidRDefault="00413106" w:rsidP="00A50B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Доля </w:t>
            </w:r>
            <w:proofErr w:type="gramStart"/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систематически занимающихся физической культурой и спортом, в общей численности обучающихся, %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FE601C" w:rsidRDefault="00413106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61,5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FE601C" w:rsidRDefault="00413106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место</w:t>
            </w:r>
          </w:p>
        </w:tc>
      </w:tr>
    </w:tbl>
    <w:p w:rsidR="00413106" w:rsidRDefault="00413106" w:rsidP="004131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C4E28" w:rsidRDefault="004C4E28" w:rsidP="004C4E2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Таблица 3 - </w:t>
      </w:r>
      <w:r w:rsidRPr="004C4E2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Низкие рейтинговые позиции  по федеральным показателям </w:t>
      </w:r>
      <w:proofErr w:type="gramStart"/>
      <w:r w:rsidRPr="004C4E2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эффективности деятельности органов местного самоуправления Кантемировского района</w:t>
      </w:r>
      <w:proofErr w:type="gramEnd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tbl>
      <w:tblPr>
        <w:tblW w:w="9500" w:type="dxa"/>
        <w:tblCellMar>
          <w:left w:w="0" w:type="dxa"/>
          <w:right w:w="0" w:type="dxa"/>
        </w:tblCellMar>
        <w:tblLook w:val="0420"/>
      </w:tblPr>
      <w:tblGrid>
        <w:gridCol w:w="5814"/>
        <w:gridCol w:w="1843"/>
        <w:gridCol w:w="1843"/>
      </w:tblGrid>
      <w:tr w:rsidR="00A50B1F" w:rsidRPr="00A50B1F" w:rsidTr="008F1BAC">
        <w:trPr>
          <w:trHeight w:val="1042"/>
        </w:trPr>
        <w:tc>
          <w:tcPr>
            <w:tcW w:w="58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9CF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1EC" w:rsidRPr="00FE601C" w:rsidRDefault="00A50B1F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9CF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50B1F" w:rsidRPr="00FE601C" w:rsidRDefault="00A50B1F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Абсолютное значение</w:t>
            </w:r>
          </w:p>
          <w:p w:rsidR="00B051EC" w:rsidRPr="00FE601C" w:rsidRDefault="00A50B1F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(2015 г.)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9CF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50B1F" w:rsidRPr="00FE601C" w:rsidRDefault="00A50B1F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Рейтинг</w:t>
            </w:r>
          </w:p>
          <w:p w:rsidR="00B051EC" w:rsidRPr="00FE601C" w:rsidRDefault="00A50B1F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(2015 г.)</w:t>
            </w:r>
          </w:p>
        </w:tc>
      </w:tr>
      <w:tr w:rsidR="00A50B1F" w:rsidRPr="00A50B1F" w:rsidTr="0063270A">
        <w:trPr>
          <w:trHeight w:val="1403"/>
        </w:trPr>
        <w:tc>
          <w:tcPr>
            <w:tcW w:w="581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51EC" w:rsidRPr="00FE601C" w:rsidRDefault="00A50B1F" w:rsidP="00A50B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значения,%</w:t>
            </w:r>
          </w:p>
        </w:tc>
        <w:tc>
          <w:tcPr>
            <w:tcW w:w="18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FE601C" w:rsidRDefault="00A50B1F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55,3</w:t>
            </w:r>
          </w:p>
        </w:tc>
        <w:tc>
          <w:tcPr>
            <w:tcW w:w="18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FE601C" w:rsidRDefault="00A50B1F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 место</w:t>
            </w:r>
          </w:p>
        </w:tc>
      </w:tr>
      <w:tr w:rsidR="00A50B1F" w:rsidRPr="00A50B1F" w:rsidTr="0063270A">
        <w:trPr>
          <w:trHeight w:val="828"/>
        </w:trPr>
        <w:tc>
          <w:tcPr>
            <w:tcW w:w="5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51EC" w:rsidRPr="00FE601C" w:rsidRDefault="00A50B1F" w:rsidP="00A50B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Среднемесячная номинальная начисленная заработная плата учителей муниципальных общеобразовательных учреждений, рублей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FE601C" w:rsidRDefault="00A50B1F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23973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FE601C" w:rsidRDefault="00A50B1F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место</w:t>
            </w:r>
          </w:p>
        </w:tc>
      </w:tr>
      <w:tr w:rsidR="00A50B1F" w:rsidRPr="00A50B1F" w:rsidTr="0063270A">
        <w:trPr>
          <w:trHeight w:val="1395"/>
        </w:trPr>
        <w:tc>
          <w:tcPr>
            <w:tcW w:w="5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51EC" w:rsidRPr="00FE601C" w:rsidRDefault="00A50B1F" w:rsidP="00A50B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детей в возрасте 5 - 18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группы,%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FE601C" w:rsidRDefault="00A50B1F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26,3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FE601C" w:rsidRDefault="00A50B1F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место</w:t>
            </w:r>
          </w:p>
        </w:tc>
      </w:tr>
      <w:tr w:rsidR="00A50B1F" w:rsidRPr="00A50B1F" w:rsidTr="0063270A">
        <w:trPr>
          <w:trHeight w:val="667"/>
        </w:trPr>
        <w:tc>
          <w:tcPr>
            <w:tcW w:w="5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51EC" w:rsidRPr="00FE601C" w:rsidRDefault="00A50B1F" w:rsidP="00A50B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населения, систематически занимающегося физической культурой и спортом,%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FE601C" w:rsidRDefault="00A50B1F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34,1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FE601C" w:rsidRDefault="00A50B1F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 место</w:t>
            </w:r>
          </w:p>
        </w:tc>
      </w:tr>
      <w:tr w:rsidR="00A50B1F" w:rsidRPr="00A50B1F" w:rsidTr="00E82722">
        <w:trPr>
          <w:trHeight w:val="575"/>
        </w:trPr>
        <w:tc>
          <w:tcPr>
            <w:tcW w:w="5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51EC" w:rsidRPr="00FE601C" w:rsidRDefault="00A50B1F" w:rsidP="00A50B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площадь жилых помещений, приходящаяся в среднем на одного жителя - </w:t>
            </w:r>
            <w:proofErr w:type="spellStart"/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  <w:proofErr w:type="gramStart"/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,к</w:t>
            </w:r>
            <w:proofErr w:type="gramEnd"/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метров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FE601C" w:rsidRDefault="00A50B1F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24,0</w:t>
            </w:r>
          </w:p>
        </w:tc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FE601C" w:rsidRDefault="00A50B1F" w:rsidP="00A50B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место</w:t>
            </w:r>
          </w:p>
        </w:tc>
      </w:tr>
    </w:tbl>
    <w:p w:rsidR="00AC3C25" w:rsidRDefault="00387D26" w:rsidP="00AC3C2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Таблица 4</w:t>
      </w:r>
      <w:r w:rsidR="00AC3C25" w:rsidRPr="00AC3C25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AC3C25" w:rsidRPr="00AC3C2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Высокие рейтинговые позиции по региональным показателям эффективности развития Кантемировского района</w:t>
      </w:r>
      <w:r w:rsidR="00AC3C2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tbl>
      <w:tblPr>
        <w:tblW w:w="9500" w:type="dxa"/>
        <w:tblCellMar>
          <w:left w:w="0" w:type="dxa"/>
          <w:right w:w="0" w:type="dxa"/>
        </w:tblCellMar>
        <w:tblLook w:val="0420"/>
      </w:tblPr>
      <w:tblGrid>
        <w:gridCol w:w="5389"/>
        <w:gridCol w:w="1751"/>
        <w:gridCol w:w="2360"/>
      </w:tblGrid>
      <w:tr w:rsidR="00FE601C" w:rsidRPr="00FE601C" w:rsidTr="008F1BAC">
        <w:trPr>
          <w:trHeight w:val="780"/>
        </w:trPr>
        <w:tc>
          <w:tcPr>
            <w:tcW w:w="53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1EC" w:rsidRPr="00FE601C" w:rsidRDefault="00FE601C" w:rsidP="00FE60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17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601C" w:rsidRPr="00FE601C" w:rsidRDefault="00FE601C" w:rsidP="00FE60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</w:t>
            </w:r>
          </w:p>
          <w:p w:rsidR="00B051EC" w:rsidRPr="00FE601C" w:rsidRDefault="00FE601C" w:rsidP="00FE60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(2015 г.)</w:t>
            </w:r>
          </w:p>
        </w:tc>
        <w:tc>
          <w:tcPr>
            <w:tcW w:w="23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E601C" w:rsidRPr="00FE601C" w:rsidRDefault="00FE601C" w:rsidP="00FE60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Рейтинг</w:t>
            </w:r>
          </w:p>
          <w:p w:rsidR="00B051EC" w:rsidRPr="00FE601C" w:rsidRDefault="00FE601C" w:rsidP="00FE60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(2015 г.)</w:t>
            </w:r>
          </w:p>
        </w:tc>
      </w:tr>
      <w:tr w:rsidR="00FE601C" w:rsidRPr="00FE601C" w:rsidTr="0088504B">
        <w:trPr>
          <w:trHeight w:val="753"/>
        </w:trPr>
        <w:tc>
          <w:tcPr>
            <w:tcW w:w="53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51EC" w:rsidRPr="00FE601C" w:rsidRDefault="00FE601C" w:rsidP="00FE60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Смертность населения трудоспособного возраста на 100 тыс. человек населения соответствующего возраста, человек</w:t>
            </w:r>
          </w:p>
        </w:tc>
        <w:tc>
          <w:tcPr>
            <w:tcW w:w="17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FE601C" w:rsidRDefault="00FE601C" w:rsidP="00FE60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</w:t>
            </w:r>
          </w:p>
        </w:tc>
        <w:tc>
          <w:tcPr>
            <w:tcW w:w="23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1EC" w:rsidRPr="00FE601C" w:rsidRDefault="00FE601C" w:rsidP="00FE60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место</w:t>
            </w:r>
          </w:p>
        </w:tc>
      </w:tr>
      <w:tr w:rsidR="00FE601C" w:rsidRPr="00FE601C" w:rsidTr="0088504B">
        <w:trPr>
          <w:trHeight w:val="753"/>
        </w:trPr>
        <w:tc>
          <w:tcPr>
            <w:tcW w:w="53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51EC" w:rsidRPr="00FE601C" w:rsidRDefault="00FE601C" w:rsidP="00FE60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Расходы консолидированного бюджета муниципального района на культуру в расчете на одного жителя, рублей</w:t>
            </w:r>
          </w:p>
        </w:tc>
        <w:tc>
          <w:tcPr>
            <w:tcW w:w="17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FE601C" w:rsidRDefault="00FE601C" w:rsidP="00FE60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1990,8</w:t>
            </w:r>
          </w:p>
        </w:tc>
        <w:tc>
          <w:tcPr>
            <w:tcW w:w="2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FE601C" w:rsidRDefault="00FE601C" w:rsidP="00FE60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</w:tr>
      <w:tr w:rsidR="00FE601C" w:rsidRPr="00FE601C" w:rsidTr="0088504B">
        <w:trPr>
          <w:trHeight w:val="753"/>
        </w:trPr>
        <w:tc>
          <w:tcPr>
            <w:tcW w:w="53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51EC" w:rsidRPr="00FE601C" w:rsidRDefault="00FE601C" w:rsidP="00FE60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Объем инвестиций в основной капитал в расчете на душу населения, тыс. рублей</w:t>
            </w:r>
          </w:p>
        </w:tc>
        <w:tc>
          <w:tcPr>
            <w:tcW w:w="17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FE601C" w:rsidRDefault="00FE601C" w:rsidP="00FE60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689,39</w:t>
            </w:r>
          </w:p>
        </w:tc>
        <w:tc>
          <w:tcPr>
            <w:tcW w:w="2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FE601C" w:rsidRDefault="00FE601C" w:rsidP="00FE60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место</w:t>
            </w:r>
          </w:p>
        </w:tc>
      </w:tr>
      <w:tr w:rsidR="00FE601C" w:rsidRPr="00FE601C" w:rsidTr="0088504B">
        <w:trPr>
          <w:trHeight w:val="1957"/>
        </w:trPr>
        <w:tc>
          <w:tcPr>
            <w:tcW w:w="53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51EC" w:rsidRPr="00FE601C" w:rsidRDefault="00FE601C" w:rsidP="00FE60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детей, оставшихся без попечения родителей, устроенных в семьи граждан </w:t>
            </w:r>
            <w:proofErr w:type="spellStart"/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неродственников</w:t>
            </w:r>
            <w:proofErr w:type="spellEnd"/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 приемные семьи, на усыновление (удочерение), под опеку (попечительство), охваченных другими формами семейного устройства (семейные детские дома, патронатные семьи), находящихся в государственных (муниципальных) учреждениях всех типов, %</w:t>
            </w:r>
            <w:proofErr w:type="gramEnd"/>
          </w:p>
        </w:tc>
        <w:tc>
          <w:tcPr>
            <w:tcW w:w="17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FE601C" w:rsidRDefault="00FE601C" w:rsidP="00FE60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FE601C" w:rsidRDefault="00FE601C" w:rsidP="00FE60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место</w:t>
            </w:r>
          </w:p>
        </w:tc>
      </w:tr>
    </w:tbl>
    <w:p w:rsidR="00AC3C25" w:rsidRPr="0088504B" w:rsidRDefault="00AC3C25" w:rsidP="008850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504B" w:rsidRDefault="0088504B" w:rsidP="0088504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8504B">
        <w:rPr>
          <w:rFonts w:ascii="Times New Roman" w:hAnsi="Times New Roman" w:cs="Times New Roman"/>
          <w:color w:val="000000"/>
          <w:sz w:val="28"/>
          <w:szCs w:val="28"/>
        </w:rPr>
        <w:t xml:space="preserve">Таблица 5 - </w:t>
      </w:r>
      <w:r w:rsidRPr="0088504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Низкие рейтинговые позиции по региональным показателям эффективности развития Кантемировского района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tbl>
      <w:tblPr>
        <w:tblW w:w="9520" w:type="dxa"/>
        <w:tblCellMar>
          <w:left w:w="0" w:type="dxa"/>
          <w:right w:w="0" w:type="dxa"/>
        </w:tblCellMar>
        <w:tblLook w:val="0420"/>
      </w:tblPr>
      <w:tblGrid>
        <w:gridCol w:w="5109"/>
        <w:gridCol w:w="2195"/>
        <w:gridCol w:w="2216"/>
      </w:tblGrid>
      <w:tr w:rsidR="007515BC" w:rsidRPr="007515BC" w:rsidTr="003F3CB0">
        <w:trPr>
          <w:trHeight w:val="970"/>
        </w:trPr>
        <w:tc>
          <w:tcPr>
            <w:tcW w:w="51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1EC" w:rsidRPr="008F1BAC" w:rsidRDefault="007515BC" w:rsidP="00E827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B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21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515BC" w:rsidRPr="008F1BAC" w:rsidRDefault="007515BC" w:rsidP="00E827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B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</w:t>
            </w:r>
          </w:p>
          <w:p w:rsidR="00B051EC" w:rsidRPr="008F1BAC" w:rsidRDefault="007515BC" w:rsidP="00E827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B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(2015 г.)</w:t>
            </w:r>
          </w:p>
        </w:tc>
        <w:tc>
          <w:tcPr>
            <w:tcW w:w="22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515BC" w:rsidRPr="008F1BAC" w:rsidRDefault="007515BC" w:rsidP="00E827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B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Рейтинг</w:t>
            </w:r>
          </w:p>
          <w:p w:rsidR="00B051EC" w:rsidRPr="008F1BAC" w:rsidRDefault="007515BC" w:rsidP="00E827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B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(2015 г.)</w:t>
            </w:r>
          </w:p>
        </w:tc>
      </w:tr>
      <w:tr w:rsidR="007515BC" w:rsidRPr="007515BC" w:rsidTr="003F3CB0">
        <w:trPr>
          <w:trHeight w:val="579"/>
        </w:trPr>
        <w:tc>
          <w:tcPr>
            <w:tcW w:w="51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51EC" w:rsidRPr="008F1BAC" w:rsidRDefault="007515BC" w:rsidP="00E827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B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регистрируемой безработицы в муниципальном районе, %</w:t>
            </w:r>
          </w:p>
        </w:tc>
        <w:tc>
          <w:tcPr>
            <w:tcW w:w="21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8F1BAC" w:rsidRDefault="007515BC" w:rsidP="00E827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B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22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051EC" w:rsidRPr="008F1BAC" w:rsidRDefault="007515BC" w:rsidP="00E827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B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 место</w:t>
            </w:r>
          </w:p>
        </w:tc>
      </w:tr>
      <w:tr w:rsidR="007515BC" w:rsidRPr="007515BC" w:rsidTr="003F3CB0">
        <w:trPr>
          <w:trHeight w:val="828"/>
        </w:trPr>
        <w:tc>
          <w:tcPr>
            <w:tcW w:w="5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51EC" w:rsidRPr="008F1BAC" w:rsidRDefault="007515BC" w:rsidP="00E827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B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протяженности освещенных частей улиц, проездов, набережных к их общей протяженности на конец отчетного года, %</w:t>
            </w:r>
          </w:p>
        </w:tc>
        <w:tc>
          <w:tcPr>
            <w:tcW w:w="21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8F1BAC" w:rsidRDefault="007515BC" w:rsidP="00E827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B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31,6</w:t>
            </w:r>
          </w:p>
        </w:tc>
        <w:tc>
          <w:tcPr>
            <w:tcW w:w="2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8F1BAC" w:rsidRDefault="007515BC" w:rsidP="00E827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B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 место</w:t>
            </w:r>
          </w:p>
        </w:tc>
      </w:tr>
      <w:tr w:rsidR="007515BC" w:rsidRPr="007515BC" w:rsidTr="003F3CB0">
        <w:trPr>
          <w:trHeight w:val="1396"/>
        </w:trPr>
        <w:tc>
          <w:tcPr>
            <w:tcW w:w="5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51EC" w:rsidRPr="008F1BAC" w:rsidRDefault="007515BC" w:rsidP="00E827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B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Рост </w:t>
            </w:r>
            <w:proofErr w:type="gramStart"/>
            <w:r w:rsidRPr="008F1B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объёмов производства основных видов продукции растениеводства</w:t>
            </w:r>
            <w:proofErr w:type="gramEnd"/>
            <w:r w:rsidRPr="008F1B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стоимостном выражении в сельскохозяйственных организациях и крестьянских (фермерских) хозяйствах  (расчётный), %</w:t>
            </w:r>
          </w:p>
        </w:tc>
        <w:tc>
          <w:tcPr>
            <w:tcW w:w="21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8F1BAC" w:rsidRDefault="007515BC" w:rsidP="00E827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B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70,57</w:t>
            </w:r>
          </w:p>
        </w:tc>
        <w:tc>
          <w:tcPr>
            <w:tcW w:w="2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8F1BAC" w:rsidRDefault="007515BC" w:rsidP="00E827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B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 место</w:t>
            </w:r>
          </w:p>
        </w:tc>
      </w:tr>
      <w:tr w:rsidR="007515BC" w:rsidRPr="007515BC" w:rsidTr="003F3CB0">
        <w:trPr>
          <w:trHeight w:val="1935"/>
        </w:trPr>
        <w:tc>
          <w:tcPr>
            <w:tcW w:w="5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051EC" w:rsidRPr="008F1BAC" w:rsidRDefault="007515BC" w:rsidP="00E827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B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муниципальных предприятий на территории муниципального образования, имеющих просроченную задолженность по обязательным платежам в бюджет и во внебюджетные фонды, в общем количестве муниципальных предприятий на территории муниципального образования, %</w:t>
            </w:r>
          </w:p>
        </w:tc>
        <w:tc>
          <w:tcPr>
            <w:tcW w:w="21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8F1BAC" w:rsidRDefault="007515BC" w:rsidP="00E827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B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2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051EC" w:rsidRPr="008F1BAC" w:rsidRDefault="007515BC" w:rsidP="00E827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1B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место</w:t>
            </w:r>
          </w:p>
        </w:tc>
      </w:tr>
    </w:tbl>
    <w:p w:rsidR="003F3CB0" w:rsidRDefault="003F3CB0" w:rsidP="003F3CB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Рейтинг региональных показателей за 2016 год демонстрирует, что район сохраняет срединные позиции по показателям эффективности, а по инвестициям на душу населения район занял 3-е место, по росту объема производства основных видов продукции растениеводства – 2 место.   Исследования динамики показателей эффективности демонстрируют стабильное увеличение: числа малых предприятий, доли занятых в малом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бизнесе, доли прибыльных сельскохозяйственных предприятий в общем объеме, а также снижение доли внутрирайонных дорог низкого качества.</w:t>
      </w:r>
    </w:p>
    <w:p w:rsidR="0088504B" w:rsidRPr="0088504B" w:rsidRDefault="0088504B" w:rsidP="008850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7018" w:rsidRPr="00E63FAC" w:rsidRDefault="005B0B78" w:rsidP="005B0B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FAC">
        <w:rPr>
          <w:rFonts w:ascii="Times New Roman" w:hAnsi="Times New Roman" w:cs="Times New Roman"/>
          <w:b/>
          <w:sz w:val="28"/>
          <w:szCs w:val="28"/>
        </w:rPr>
        <w:t>Стратегический анализ</w:t>
      </w:r>
      <w:r w:rsidR="00E63FAC">
        <w:rPr>
          <w:rFonts w:ascii="Times New Roman" w:hAnsi="Times New Roman" w:cs="Times New Roman"/>
          <w:b/>
          <w:sz w:val="28"/>
          <w:szCs w:val="28"/>
        </w:rPr>
        <w:t xml:space="preserve"> Кантемировского муниципального района</w:t>
      </w:r>
    </w:p>
    <w:p w:rsidR="005B0B78" w:rsidRDefault="005B0B78" w:rsidP="005B0B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83C">
        <w:rPr>
          <w:rFonts w:ascii="Times New Roman" w:hAnsi="Times New Roman" w:cs="Times New Roman"/>
          <w:sz w:val="28"/>
          <w:szCs w:val="28"/>
        </w:rPr>
        <w:t>Для выяснения стартовых позиций разработки Стратегии, а также перспектив и желаемых преобразований в районе был проведен анкетный опрос респондентов. Состав респондентов представлен на рисунках 2, 3, 4.</w:t>
      </w:r>
    </w:p>
    <w:p w:rsidR="001F183C" w:rsidRDefault="001F183C" w:rsidP="005B0B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018" w:rsidRDefault="001F183C">
      <w:r>
        <w:rPr>
          <w:noProof/>
          <w:lang w:eastAsia="ru-RU"/>
        </w:rPr>
        <w:drawing>
          <wp:inline distT="0" distB="0" distL="0" distR="0">
            <wp:extent cx="5997039" cy="267194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40236" t="19573" r="19529" b="49466"/>
                    <a:stretch/>
                  </pic:blipFill>
                  <pic:spPr bwMode="auto">
                    <a:xfrm>
                      <a:off x="0" y="0"/>
                      <a:ext cx="6005102" cy="267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B78" w:rsidRDefault="005B0B78" w:rsidP="001F18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B78">
        <w:rPr>
          <w:rFonts w:ascii="Times New Roman" w:hAnsi="Times New Roman" w:cs="Times New Roman"/>
          <w:sz w:val="28"/>
          <w:szCs w:val="28"/>
        </w:rPr>
        <w:t xml:space="preserve"> </w:t>
      </w:r>
      <w:r w:rsidR="001F183C">
        <w:rPr>
          <w:rFonts w:ascii="Times New Roman" w:hAnsi="Times New Roman" w:cs="Times New Roman"/>
          <w:sz w:val="28"/>
          <w:szCs w:val="28"/>
        </w:rPr>
        <w:t xml:space="preserve">Рисунок 2 – Состав респондентов по анкетированию </w:t>
      </w:r>
      <w:proofErr w:type="gramStart"/>
      <w:r w:rsidR="001F183C">
        <w:rPr>
          <w:rFonts w:ascii="Times New Roman" w:hAnsi="Times New Roman" w:cs="Times New Roman"/>
          <w:sz w:val="28"/>
          <w:szCs w:val="28"/>
        </w:rPr>
        <w:t>участников разработки Стратегии социально-экономического развития Кантемировского района</w:t>
      </w:r>
      <w:proofErr w:type="gramEnd"/>
      <w:r w:rsidR="001F183C">
        <w:rPr>
          <w:rFonts w:ascii="Times New Roman" w:hAnsi="Times New Roman" w:cs="Times New Roman"/>
          <w:sz w:val="28"/>
          <w:szCs w:val="28"/>
        </w:rPr>
        <w:t xml:space="preserve"> до 2035 года.</w:t>
      </w:r>
    </w:p>
    <w:p w:rsidR="001F183C" w:rsidRDefault="001F183C" w:rsidP="001F18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183C" w:rsidRDefault="001F183C" w:rsidP="001F18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8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7039" cy="2553194"/>
            <wp:effectExtent l="0" t="0" r="2286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F183C" w:rsidRPr="001B5D0F" w:rsidRDefault="001F183C" w:rsidP="001F183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5D0F">
        <w:rPr>
          <w:rFonts w:ascii="Times New Roman" w:hAnsi="Times New Roman" w:cs="Times New Roman"/>
          <w:sz w:val="28"/>
          <w:szCs w:val="28"/>
        </w:rPr>
        <w:lastRenderedPageBreak/>
        <w:t xml:space="preserve"> Рисунок 3 </w:t>
      </w:r>
      <w:r w:rsidR="00E77470">
        <w:rPr>
          <w:rFonts w:ascii="Times New Roman" w:hAnsi="Times New Roman" w:cs="Times New Roman"/>
          <w:sz w:val="28"/>
          <w:szCs w:val="28"/>
        </w:rPr>
        <w:t>–</w:t>
      </w:r>
      <w:r w:rsidRPr="001B5D0F">
        <w:rPr>
          <w:rFonts w:ascii="Times New Roman" w:hAnsi="Times New Roman" w:cs="Times New Roman"/>
          <w:sz w:val="28"/>
          <w:szCs w:val="28"/>
        </w:rPr>
        <w:t xml:space="preserve"> </w:t>
      </w:r>
      <w:r w:rsidR="00E77470">
        <w:rPr>
          <w:rFonts w:ascii="Times New Roman" w:hAnsi="Times New Roman" w:cs="Times New Roman"/>
          <w:sz w:val="28"/>
          <w:szCs w:val="28"/>
        </w:rPr>
        <w:t xml:space="preserve">Возрастная </w:t>
      </w:r>
      <w:r w:rsidR="00E77470">
        <w:rPr>
          <w:rFonts w:ascii="Times New Roman" w:hAnsi="Times New Roman" w:cs="Times New Roman"/>
          <w:bCs/>
          <w:sz w:val="28"/>
          <w:szCs w:val="28"/>
        </w:rPr>
        <w:t>с</w:t>
      </w:r>
      <w:r w:rsidRPr="001B5D0F">
        <w:rPr>
          <w:rFonts w:ascii="Times New Roman" w:hAnsi="Times New Roman" w:cs="Times New Roman"/>
          <w:bCs/>
          <w:sz w:val="28"/>
          <w:szCs w:val="28"/>
        </w:rPr>
        <w:t>труктура совокупности респондентов (население).</w:t>
      </w:r>
    </w:p>
    <w:p w:rsidR="001B5D0F" w:rsidRDefault="001B5D0F" w:rsidP="001B5D0F">
      <w:pPr>
        <w:spacing w:after="0" w:line="360" w:lineRule="auto"/>
        <w:jc w:val="both"/>
        <w:rPr>
          <w:sz w:val="28"/>
          <w:szCs w:val="28"/>
        </w:rPr>
      </w:pPr>
      <w:r w:rsidRPr="001B5D0F">
        <w:rPr>
          <w:noProof/>
          <w:sz w:val="28"/>
          <w:szCs w:val="28"/>
          <w:lang w:eastAsia="ru-RU"/>
        </w:rPr>
        <w:drawing>
          <wp:inline distT="0" distB="0" distL="0" distR="0">
            <wp:extent cx="5937662" cy="2446317"/>
            <wp:effectExtent l="0" t="0" r="25400" b="1143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B5D0F" w:rsidRPr="001B5D0F" w:rsidRDefault="001B5D0F" w:rsidP="00DE14A9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B5D0F">
        <w:rPr>
          <w:rFonts w:ascii="Times New Roman" w:hAnsi="Times New Roman" w:cs="Times New Roman"/>
          <w:sz w:val="28"/>
          <w:szCs w:val="28"/>
        </w:rPr>
        <w:t xml:space="preserve">Рисунок 4 - </w:t>
      </w:r>
      <w:r w:rsidRPr="001B5D0F">
        <w:rPr>
          <w:rFonts w:ascii="Times New Roman" w:hAnsi="Times New Roman" w:cs="Times New Roman"/>
          <w:bCs/>
          <w:sz w:val="28"/>
          <w:szCs w:val="28"/>
        </w:rPr>
        <w:t>Структура совокупности респондентов</w:t>
      </w:r>
      <w:r w:rsidR="0021043D">
        <w:rPr>
          <w:rFonts w:ascii="Times New Roman" w:hAnsi="Times New Roman" w:cs="Times New Roman"/>
          <w:bCs/>
          <w:sz w:val="28"/>
          <w:szCs w:val="28"/>
        </w:rPr>
        <w:t xml:space="preserve"> по роду занятий</w:t>
      </w:r>
      <w:r w:rsidRPr="001B5D0F">
        <w:rPr>
          <w:rFonts w:ascii="Times New Roman" w:hAnsi="Times New Roman" w:cs="Times New Roman"/>
          <w:bCs/>
          <w:sz w:val="28"/>
          <w:szCs w:val="28"/>
        </w:rPr>
        <w:t>.</w:t>
      </w:r>
    </w:p>
    <w:p w:rsidR="001B5D0F" w:rsidRPr="001F183C" w:rsidRDefault="001B5D0F" w:rsidP="001B5D0F">
      <w:pPr>
        <w:spacing w:after="0" w:line="360" w:lineRule="auto"/>
        <w:jc w:val="both"/>
        <w:rPr>
          <w:sz w:val="28"/>
          <w:szCs w:val="28"/>
        </w:rPr>
      </w:pPr>
    </w:p>
    <w:p w:rsidR="00D122C8" w:rsidRDefault="005B0B78" w:rsidP="005B0B7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B0B78">
        <w:rPr>
          <w:rFonts w:ascii="Times New Roman" w:hAnsi="Times New Roman" w:cs="Times New Roman"/>
          <w:sz w:val="28"/>
          <w:szCs w:val="28"/>
        </w:rPr>
        <w:t>В ходе опроса были выявлены наиболее острые проблемы развития муниципальных образований.</w:t>
      </w:r>
    </w:p>
    <w:p w:rsidR="00400652" w:rsidRDefault="00400652" w:rsidP="005B0B7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00652" w:rsidRDefault="00400652" w:rsidP="005B0B7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70512">
        <w:rPr>
          <w:rFonts w:ascii="Times New Roman" w:hAnsi="Times New Roman" w:cs="Times New Roman"/>
          <w:sz w:val="28"/>
          <w:szCs w:val="28"/>
        </w:rPr>
        <w:t>6 – Острые проблемы развития Кантемировского района.</w:t>
      </w:r>
    </w:p>
    <w:tbl>
      <w:tblPr>
        <w:tblW w:w="9642" w:type="dxa"/>
        <w:tblCellMar>
          <w:left w:w="0" w:type="dxa"/>
          <w:right w:w="0" w:type="dxa"/>
        </w:tblCellMar>
        <w:tblLook w:val="0420"/>
      </w:tblPr>
      <w:tblGrid>
        <w:gridCol w:w="2974"/>
        <w:gridCol w:w="2222"/>
        <w:gridCol w:w="2223"/>
        <w:gridCol w:w="2223"/>
      </w:tblGrid>
      <w:tr w:rsidR="00E77470" w:rsidRPr="00E77470" w:rsidTr="00070512">
        <w:trPr>
          <w:trHeight w:val="404"/>
        </w:trPr>
        <w:tc>
          <w:tcPr>
            <w:tcW w:w="297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Поселение</w:t>
            </w:r>
          </w:p>
        </w:tc>
        <w:tc>
          <w:tcPr>
            <w:tcW w:w="6668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Проблема</w:t>
            </w:r>
          </w:p>
        </w:tc>
      </w:tr>
      <w:tr w:rsidR="00E77470" w:rsidRPr="00E77470" w:rsidTr="00070512">
        <w:trPr>
          <w:trHeight w:val="485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E77470" w:rsidRPr="00E77470" w:rsidRDefault="00E77470" w:rsidP="00E774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Плохие дороги</w:t>
            </w:r>
          </w:p>
        </w:tc>
        <w:tc>
          <w:tcPr>
            <w:tcW w:w="22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Отсутствие рабочих мест</w:t>
            </w:r>
          </w:p>
        </w:tc>
        <w:tc>
          <w:tcPr>
            <w:tcW w:w="22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Низкий уровень жизни населения</w:t>
            </w:r>
          </w:p>
        </w:tc>
      </w:tr>
      <w:tr w:rsidR="00E77470" w:rsidRPr="00E77470" w:rsidTr="00E77470">
        <w:trPr>
          <w:trHeight w:val="455"/>
        </w:trPr>
        <w:tc>
          <w:tcPr>
            <w:tcW w:w="29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>Кантемировское г.п.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26,2%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36,9%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E77470" w:rsidRPr="00E77470" w:rsidTr="00E77470">
        <w:trPr>
          <w:trHeight w:val="430"/>
        </w:trPr>
        <w:tc>
          <w:tcPr>
            <w:tcW w:w="29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>Бугаевское</w:t>
            </w:r>
            <w:proofErr w:type="spellEnd"/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с.п.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E77470" w:rsidRPr="00E77470" w:rsidTr="00E77470">
        <w:trPr>
          <w:trHeight w:val="430"/>
        </w:trPr>
        <w:tc>
          <w:tcPr>
            <w:tcW w:w="29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>Бондаревское</w:t>
            </w:r>
            <w:proofErr w:type="spellEnd"/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с.п.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28,6%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28,6%</w:t>
            </w:r>
          </w:p>
        </w:tc>
      </w:tr>
      <w:tr w:rsidR="00E77470" w:rsidRPr="00E77470" w:rsidTr="00E77470">
        <w:trPr>
          <w:trHeight w:val="410"/>
        </w:trPr>
        <w:tc>
          <w:tcPr>
            <w:tcW w:w="29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>Журавское с.п.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91,7%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16,7%</w:t>
            </w:r>
          </w:p>
        </w:tc>
      </w:tr>
      <w:tr w:rsidR="00E77470" w:rsidRPr="00E77470" w:rsidTr="00E77470">
        <w:trPr>
          <w:trHeight w:val="410"/>
        </w:trPr>
        <w:tc>
          <w:tcPr>
            <w:tcW w:w="29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>Зайцевское</w:t>
            </w:r>
            <w:proofErr w:type="spellEnd"/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с.п.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87,5%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E77470" w:rsidRPr="00E77470" w:rsidTr="00E77470">
        <w:trPr>
          <w:trHeight w:val="410"/>
        </w:trPr>
        <w:tc>
          <w:tcPr>
            <w:tcW w:w="29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>Митрофановское</w:t>
            </w:r>
            <w:proofErr w:type="spellEnd"/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с.п.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63,3%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53,3%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43,3%</w:t>
            </w:r>
          </w:p>
        </w:tc>
      </w:tr>
      <w:tr w:rsidR="00E77470" w:rsidRPr="00E77470" w:rsidTr="00E77470">
        <w:trPr>
          <w:trHeight w:val="440"/>
        </w:trPr>
        <w:tc>
          <w:tcPr>
            <w:tcW w:w="29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>Михайловское с.п.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88,9%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22,2%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37,5%</w:t>
            </w:r>
          </w:p>
        </w:tc>
      </w:tr>
      <w:tr w:rsidR="00E77470" w:rsidRPr="00E77470" w:rsidTr="00E77470">
        <w:trPr>
          <w:trHeight w:val="347"/>
        </w:trPr>
        <w:tc>
          <w:tcPr>
            <w:tcW w:w="29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>Новобелянское</w:t>
            </w:r>
            <w:proofErr w:type="spellEnd"/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с.п.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37,5%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77470" w:rsidRPr="00E77470" w:rsidTr="00E77470">
        <w:trPr>
          <w:trHeight w:val="347"/>
        </w:trPr>
        <w:tc>
          <w:tcPr>
            <w:tcW w:w="29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>Новомарковское с.п.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12,5%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62,5%</w:t>
            </w:r>
          </w:p>
        </w:tc>
      </w:tr>
      <w:tr w:rsidR="00E77470" w:rsidRPr="00E77470" w:rsidTr="00E77470">
        <w:trPr>
          <w:trHeight w:val="347"/>
        </w:trPr>
        <w:tc>
          <w:tcPr>
            <w:tcW w:w="29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Осиковское</w:t>
            </w:r>
            <w:proofErr w:type="spellEnd"/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с.п.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42,9%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85,7%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77470" w:rsidRPr="00E77470" w:rsidTr="00E77470">
        <w:trPr>
          <w:trHeight w:val="347"/>
        </w:trPr>
        <w:tc>
          <w:tcPr>
            <w:tcW w:w="29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>Пасековское</w:t>
            </w:r>
            <w:proofErr w:type="spellEnd"/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с.п.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57,1%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85,7%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77470" w:rsidRPr="00E77470" w:rsidTr="00E77470">
        <w:trPr>
          <w:trHeight w:val="347"/>
        </w:trPr>
        <w:tc>
          <w:tcPr>
            <w:tcW w:w="29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>Писаревское</w:t>
            </w:r>
            <w:proofErr w:type="spellEnd"/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с.п.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E77470" w:rsidRPr="00E77470" w:rsidTr="00E77470">
        <w:trPr>
          <w:trHeight w:val="347"/>
        </w:trPr>
        <w:tc>
          <w:tcPr>
            <w:tcW w:w="29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>Смаглеевское</w:t>
            </w:r>
            <w:proofErr w:type="spellEnd"/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с.п.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87,5%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87,5%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E77470" w:rsidRPr="00E77470" w:rsidTr="00E77470">
        <w:trPr>
          <w:trHeight w:val="347"/>
        </w:trPr>
        <w:tc>
          <w:tcPr>
            <w:tcW w:w="29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>Таловское</w:t>
            </w:r>
            <w:proofErr w:type="spellEnd"/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с.п.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11,1%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18,2%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11,1%</w:t>
            </w:r>
          </w:p>
        </w:tc>
      </w:tr>
      <w:tr w:rsidR="00E77470" w:rsidRPr="00E77470" w:rsidTr="00E77470">
        <w:trPr>
          <w:trHeight w:val="347"/>
        </w:trPr>
        <w:tc>
          <w:tcPr>
            <w:tcW w:w="29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>Титаревское</w:t>
            </w:r>
            <w:proofErr w:type="spellEnd"/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с.п.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83,3%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33,3%</w:t>
            </w:r>
          </w:p>
        </w:tc>
      </w:tr>
      <w:tr w:rsidR="00E77470" w:rsidRPr="00E77470" w:rsidTr="00583BD8">
        <w:trPr>
          <w:trHeight w:val="417"/>
        </w:trPr>
        <w:tc>
          <w:tcPr>
            <w:tcW w:w="29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>Фисенковское</w:t>
            </w:r>
            <w:proofErr w:type="spellEnd"/>
            <w:r w:rsidRPr="00E774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с.п.</w:t>
            </w:r>
          </w:p>
        </w:tc>
        <w:tc>
          <w:tcPr>
            <w:tcW w:w="2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66,7%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2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E77470" w:rsidRDefault="00E77470" w:rsidP="00E774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47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D122C8" w:rsidRDefault="00D122C8" w:rsidP="00EA14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0B78" w:rsidRDefault="005B0B78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BD8">
        <w:rPr>
          <w:rFonts w:ascii="Times New Roman" w:hAnsi="Times New Roman" w:cs="Times New Roman"/>
          <w:sz w:val="28"/>
          <w:szCs w:val="28"/>
        </w:rPr>
        <w:t>Детальные сведения результатов анкетирования приведены в приложении.</w:t>
      </w:r>
    </w:p>
    <w:p w:rsidR="009432B1" w:rsidRDefault="009432B1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Проведенный ретроспективный анализ социально-экономического развития Кантемировского района, а также результаты анкетного опроса позволили сформировать выводы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SWOT</w:t>
      </w:r>
      <w:r w:rsidRPr="009432B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анализа.</w:t>
      </w:r>
    </w:p>
    <w:p w:rsidR="00583BD8" w:rsidRDefault="00583BD8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52BF" w:rsidRDefault="00A56839" w:rsidP="00F732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 –</w:t>
      </w:r>
      <w:r w:rsidR="009432B1" w:rsidRPr="00A56839">
        <w:rPr>
          <w:rFonts w:ascii="Times New Roman" w:hAnsi="Times New Roman" w:cs="Times New Roman"/>
          <w:sz w:val="28"/>
          <w:szCs w:val="28"/>
        </w:rPr>
        <w:t xml:space="preserve"> </w:t>
      </w:r>
      <w:r w:rsidR="00D122C8" w:rsidRPr="00A56839">
        <w:rPr>
          <w:rFonts w:ascii="Times New Roman" w:hAnsi="Times New Roman" w:cs="Times New Roman"/>
          <w:sz w:val="28"/>
          <w:szCs w:val="28"/>
          <w:lang w:val="en-US"/>
        </w:rPr>
        <w:t>SWOT</w:t>
      </w:r>
      <w:r w:rsidR="00D122C8" w:rsidRPr="00A56839">
        <w:rPr>
          <w:rFonts w:ascii="Times New Roman" w:hAnsi="Times New Roman" w:cs="Times New Roman"/>
          <w:sz w:val="28"/>
          <w:szCs w:val="28"/>
        </w:rPr>
        <w:t>-анализ</w:t>
      </w:r>
      <w:r w:rsidR="00EC52BF" w:rsidRPr="00A56839">
        <w:rPr>
          <w:rFonts w:ascii="Times New Roman" w:hAnsi="Times New Roman" w:cs="Times New Roman"/>
          <w:sz w:val="28"/>
          <w:szCs w:val="28"/>
        </w:rPr>
        <w:t>. Сильные и слабые стороны Кантемировского муниципального района.</w:t>
      </w:r>
    </w:p>
    <w:tbl>
      <w:tblPr>
        <w:tblW w:w="9642" w:type="dxa"/>
        <w:tblCellMar>
          <w:left w:w="0" w:type="dxa"/>
          <w:right w:w="0" w:type="dxa"/>
        </w:tblCellMar>
        <w:tblLook w:val="0420"/>
      </w:tblPr>
      <w:tblGrid>
        <w:gridCol w:w="4821"/>
        <w:gridCol w:w="4821"/>
      </w:tblGrid>
      <w:tr w:rsidR="001259DF" w:rsidRPr="00E77470" w:rsidTr="001259DF">
        <w:trPr>
          <w:trHeight w:val="595"/>
        </w:trPr>
        <w:tc>
          <w:tcPr>
            <w:tcW w:w="48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5B8B7" w:themeFill="accent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259DF" w:rsidRPr="00E77470" w:rsidRDefault="001259DF" w:rsidP="00761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Сильные стороны</w:t>
            </w:r>
          </w:p>
        </w:tc>
        <w:tc>
          <w:tcPr>
            <w:tcW w:w="48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259DF" w:rsidRPr="00E77470" w:rsidRDefault="001259DF" w:rsidP="00761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Слабые стороны</w:t>
            </w:r>
          </w:p>
        </w:tc>
      </w:tr>
      <w:tr w:rsidR="001259DF" w:rsidRPr="00E77470" w:rsidTr="00583BD8">
        <w:trPr>
          <w:trHeight w:val="455"/>
        </w:trPr>
        <w:tc>
          <w:tcPr>
            <w:tcW w:w="4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077F7" w:rsidRPr="001259DF" w:rsidRDefault="00D456DC" w:rsidP="00C7601B">
            <w:pPr>
              <w:numPr>
                <w:ilvl w:val="0"/>
                <w:numId w:val="7"/>
              </w:numPr>
              <w:tabs>
                <w:tab w:val="clear" w:pos="720"/>
                <w:tab w:val="num" w:pos="142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9DF">
              <w:rPr>
                <w:rFonts w:ascii="Times New Roman" w:hAnsi="Times New Roman" w:cs="Times New Roman"/>
                <w:sz w:val="24"/>
                <w:szCs w:val="24"/>
              </w:rPr>
              <w:t>Благоприятное географическое положение – центр европейской части, близость границы со страной ближнего зарубежья;</w:t>
            </w:r>
          </w:p>
          <w:p w:rsidR="00A077F7" w:rsidRPr="001259DF" w:rsidRDefault="00D456DC" w:rsidP="00C7601B">
            <w:pPr>
              <w:numPr>
                <w:ilvl w:val="0"/>
                <w:numId w:val="7"/>
              </w:numPr>
              <w:tabs>
                <w:tab w:val="clear" w:pos="720"/>
                <w:tab w:val="num" w:pos="426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9DF">
              <w:rPr>
                <w:rFonts w:ascii="Times New Roman" w:hAnsi="Times New Roman" w:cs="Times New Roman"/>
                <w:sz w:val="24"/>
                <w:szCs w:val="24"/>
              </w:rPr>
              <w:t>Наличие нерудных полезных ископаемых;</w:t>
            </w:r>
          </w:p>
          <w:p w:rsidR="00A077F7" w:rsidRPr="001259DF" w:rsidRDefault="00D456DC" w:rsidP="00C7601B">
            <w:pPr>
              <w:numPr>
                <w:ilvl w:val="0"/>
                <w:numId w:val="7"/>
              </w:numPr>
              <w:tabs>
                <w:tab w:val="clear" w:pos="720"/>
                <w:tab w:val="num" w:pos="426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9DF">
              <w:rPr>
                <w:rFonts w:ascii="Times New Roman" w:hAnsi="Times New Roman" w:cs="Times New Roman"/>
                <w:sz w:val="24"/>
                <w:szCs w:val="24"/>
              </w:rPr>
              <w:t>Наличие черноземных почв, благоприятных для ведения сельского хозяйства;</w:t>
            </w:r>
          </w:p>
          <w:p w:rsidR="00A077F7" w:rsidRPr="001259DF" w:rsidRDefault="00D456DC" w:rsidP="00C7601B">
            <w:pPr>
              <w:numPr>
                <w:ilvl w:val="0"/>
                <w:numId w:val="7"/>
              </w:numPr>
              <w:tabs>
                <w:tab w:val="clear" w:pos="720"/>
                <w:tab w:val="num" w:pos="426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9DF">
              <w:rPr>
                <w:rFonts w:ascii="Times New Roman" w:hAnsi="Times New Roman" w:cs="Times New Roman"/>
                <w:sz w:val="24"/>
                <w:szCs w:val="24"/>
              </w:rPr>
              <w:t xml:space="preserve">Наличие тенденции к экономическому росту в промышленности и </w:t>
            </w:r>
            <w:proofErr w:type="spellStart"/>
            <w:r w:rsidRPr="001259DF">
              <w:rPr>
                <w:rFonts w:ascii="Times New Roman" w:hAnsi="Times New Roman" w:cs="Times New Roman"/>
                <w:sz w:val="24"/>
                <w:szCs w:val="24"/>
              </w:rPr>
              <w:t>агропроизводстве</w:t>
            </w:r>
            <w:proofErr w:type="spellEnd"/>
            <w:r w:rsidRPr="001259D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077F7" w:rsidRPr="001259DF" w:rsidRDefault="00D456DC" w:rsidP="00C7601B">
            <w:pPr>
              <w:numPr>
                <w:ilvl w:val="0"/>
                <w:numId w:val="7"/>
              </w:numPr>
              <w:tabs>
                <w:tab w:val="clear" w:pos="720"/>
                <w:tab w:val="num" w:pos="426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9DF">
              <w:rPr>
                <w:rFonts w:ascii="Times New Roman" w:hAnsi="Times New Roman" w:cs="Times New Roman"/>
                <w:sz w:val="24"/>
                <w:szCs w:val="24"/>
              </w:rPr>
              <w:t>Сохранение объектов промышленного производства;</w:t>
            </w:r>
          </w:p>
          <w:p w:rsidR="00A077F7" w:rsidRPr="001259DF" w:rsidRDefault="00D456DC" w:rsidP="00C7601B">
            <w:pPr>
              <w:numPr>
                <w:ilvl w:val="0"/>
                <w:numId w:val="7"/>
              </w:numPr>
              <w:tabs>
                <w:tab w:val="clear" w:pos="720"/>
                <w:tab w:val="num" w:pos="426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9DF">
              <w:rPr>
                <w:rFonts w:ascii="Times New Roman" w:hAnsi="Times New Roman" w:cs="Times New Roman"/>
                <w:sz w:val="24"/>
                <w:szCs w:val="24"/>
              </w:rPr>
              <w:t>Наличие трудовых ресурсов;</w:t>
            </w:r>
          </w:p>
          <w:p w:rsidR="00A077F7" w:rsidRPr="001259DF" w:rsidRDefault="00D456DC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9DF">
              <w:rPr>
                <w:rFonts w:ascii="Times New Roman" w:hAnsi="Times New Roman" w:cs="Times New Roman"/>
                <w:sz w:val="24"/>
                <w:szCs w:val="24"/>
              </w:rPr>
              <w:t>Сохранение, модернизация объектов социальной сферы;</w:t>
            </w:r>
          </w:p>
          <w:p w:rsidR="00A077F7" w:rsidRPr="001259DF" w:rsidRDefault="00D456DC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9DF">
              <w:rPr>
                <w:rFonts w:ascii="Times New Roman" w:hAnsi="Times New Roman" w:cs="Times New Roman"/>
                <w:sz w:val="24"/>
                <w:szCs w:val="24"/>
              </w:rPr>
              <w:t>Отсутствие межнациональных этнических конфликтов;</w:t>
            </w:r>
          </w:p>
          <w:p w:rsidR="00A077F7" w:rsidRPr="001259DF" w:rsidRDefault="00D456DC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9DF">
              <w:rPr>
                <w:rFonts w:ascii="Times New Roman" w:hAnsi="Times New Roman" w:cs="Times New Roman"/>
                <w:sz w:val="24"/>
                <w:szCs w:val="24"/>
              </w:rPr>
              <w:t xml:space="preserve">Низкий уровень </w:t>
            </w:r>
            <w:proofErr w:type="spellStart"/>
            <w:r w:rsidRPr="001259DF">
              <w:rPr>
                <w:rFonts w:ascii="Times New Roman" w:hAnsi="Times New Roman" w:cs="Times New Roman"/>
                <w:sz w:val="24"/>
                <w:szCs w:val="24"/>
              </w:rPr>
              <w:t>криминогенности</w:t>
            </w:r>
            <w:proofErr w:type="spellEnd"/>
            <w:r w:rsidRPr="001259D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077F7" w:rsidRPr="001259DF" w:rsidRDefault="00D456DC" w:rsidP="001259DF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259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Расположение на территории района отделения таможни с пунктом пропуска автомобилей и пограничных служб;</w:t>
            </w:r>
          </w:p>
          <w:p w:rsidR="00A077F7" w:rsidRPr="001259DF" w:rsidRDefault="00D456DC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9DF">
              <w:rPr>
                <w:rFonts w:ascii="Times New Roman" w:hAnsi="Times New Roman" w:cs="Times New Roman"/>
                <w:sz w:val="24"/>
                <w:szCs w:val="24"/>
              </w:rPr>
              <w:t>Наличие свободных инфраструктурных площадок для размещения производств;</w:t>
            </w:r>
          </w:p>
          <w:p w:rsidR="001259DF" w:rsidRPr="001259DF" w:rsidRDefault="00D456DC" w:rsidP="001259DF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259DF">
              <w:rPr>
                <w:rFonts w:ascii="Times New Roman" w:hAnsi="Times New Roman" w:cs="Times New Roman"/>
                <w:sz w:val="24"/>
                <w:szCs w:val="24"/>
              </w:rPr>
              <w:t>Наличие авт</w:t>
            </w:r>
            <w:proofErr w:type="gramStart"/>
            <w:r w:rsidRPr="001259DF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259DF">
              <w:rPr>
                <w:rFonts w:ascii="Times New Roman" w:hAnsi="Times New Roman" w:cs="Times New Roman"/>
                <w:sz w:val="24"/>
                <w:szCs w:val="24"/>
              </w:rPr>
              <w:t xml:space="preserve"> и железнодорожных магистралей.</w:t>
            </w:r>
          </w:p>
        </w:tc>
        <w:tc>
          <w:tcPr>
            <w:tcW w:w="4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077F7" w:rsidRPr="001259DF" w:rsidRDefault="00D456DC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9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Естественная убыль населения, что наблюдается на протяжении последних 20 лет;</w:t>
            </w:r>
          </w:p>
          <w:p w:rsidR="00A077F7" w:rsidRPr="001259DF" w:rsidRDefault="00D456DC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9DF">
              <w:rPr>
                <w:rFonts w:ascii="Times New Roman" w:hAnsi="Times New Roman" w:cs="Times New Roman"/>
                <w:sz w:val="24"/>
                <w:szCs w:val="24"/>
              </w:rPr>
              <w:t>Отрицательное сальдо миграции – утечка трудоспособного населения;</w:t>
            </w:r>
          </w:p>
          <w:p w:rsidR="00A077F7" w:rsidRPr="001259DF" w:rsidRDefault="00D456DC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9DF">
              <w:rPr>
                <w:rFonts w:ascii="Times New Roman" w:hAnsi="Times New Roman" w:cs="Times New Roman"/>
                <w:sz w:val="24"/>
                <w:szCs w:val="24"/>
              </w:rPr>
              <w:t>Низкие денежные доходы населения;</w:t>
            </w:r>
          </w:p>
          <w:p w:rsidR="00A077F7" w:rsidRPr="001259DF" w:rsidRDefault="00D456DC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9DF">
              <w:rPr>
                <w:rFonts w:ascii="Times New Roman" w:hAnsi="Times New Roman" w:cs="Times New Roman"/>
                <w:sz w:val="24"/>
                <w:szCs w:val="24"/>
              </w:rPr>
              <w:t>Неустойчивые погодные условия – зона рискового земледелия;</w:t>
            </w:r>
          </w:p>
          <w:p w:rsidR="00A077F7" w:rsidRPr="001259DF" w:rsidRDefault="00D456DC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9DF">
              <w:rPr>
                <w:rFonts w:ascii="Times New Roman" w:hAnsi="Times New Roman" w:cs="Times New Roman"/>
                <w:sz w:val="24"/>
                <w:szCs w:val="24"/>
              </w:rPr>
              <w:t>Значительная удаленность от областного центра (279 км);</w:t>
            </w:r>
          </w:p>
          <w:p w:rsidR="00A077F7" w:rsidRPr="001259DF" w:rsidRDefault="00D456DC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9DF">
              <w:rPr>
                <w:rFonts w:ascii="Times New Roman" w:hAnsi="Times New Roman" w:cs="Times New Roman"/>
                <w:sz w:val="24"/>
                <w:szCs w:val="24"/>
              </w:rPr>
              <w:t>Невысокий уровень комфортности  среды обитания (</w:t>
            </w:r>
            <w:proofErr w:type="spellStart"/>
            <w:r w:rsidRPr="001259DF">
              <w:rPr>
                <w:rFonts w:ascii="Times New Roman" w:hAnsi="Times New Roman" w:cs="Times New Roman"/>
                <w:sz w:val="24"/>
                <w:szCs w:val="24"/>
              </w:rPr>
              <w:t>водообеспечение</w:t>
            </w:r>
            <w:proofErr w:type="spellEnd"/>
            <w:r w:rsidRPr="001259DF">
              <w:rPr>
                <w:rFonts w:ascii="Times New Roman" w:hAnsi="Times New Roman" w:cs="Times New Roman"/>
                <w:sz w:val="24"/>
                <w:szCs w:val="24"/>
              </w:rPr>
              <w:t>, водоотведение, благоустройство территории);</w:t>
            </w:r>
          </w:p>
          <w:p w:rsidR="00A077F7" w:rsidRPr="001259DF" w:rsidRDefault="00D456DC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9DF">
              <w:rPr>
                <w:rFonts w:ascii="Times New Roman" w:hAnsi="Times New Roman" w:cs="Times New Roman"/>
                <w:sz w:val="24"/>
                <w:szCs w:val="24"/>
              </w:rPr>
              <w:t>Разрушение промышленного потенциала (неконкурентоспособная продукция, устаревшая технология, высокий износ основных средств);</w:t>
            </w:r>
          </w:p>
          <w:p w:rsidR="00A077F7" w:rsidRPr="001259DF" w:rsidRDefault="00D456DC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9DF">
              <w:rPr>
                <w:rFonts w:ascii="Times New Roman" w:hAnsi="Times New Roman" w:cs="Times New Roman"/>
                <w:sz w:val="24"/>
                <w:szCs w:val="24"/>
              </w:rPr>
              <w:t>Недостаточный уровень инвестиционной привлекательности;</w:t>
            </w:r>
          </w:p>
          <w:p w:rsidR="001259DF" w:rsidRPr="001259DF" w:rsidRDefault="00D456DC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9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Низкая инновационная компонента экономического роста.</w:t>
            </w:r>
          </w:p>
        </w:tc>
      </w:tr>
    </w:tbl>
    <w:p w:rsidR="00D122C8" w:rsidRDefault="00D122C8" w:rsidP="00EA14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839" w:rsidRDefault="00A56839" w:rsidP="00A568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 –</w:t>
      </w:r>
      <w:r w:rsidRPr="00A56839">
        <w:rPr>
          <w:rFonts w:ascii="Times New Roman" w:hAnsi="Times New Roman" w:cs="Times New Roman"/>
          <w:sz w:val="28"/>
          <w:szCs w:val="28"/>
        </w:rPr>
        <w:t xml:space="preserve"> </w:t>
      </w:r>
      <w:r w:rsidRPr="00A56839">
        <w:rPr>
          <w:rFonts w:ascii="Times New Roman" w:hAnsi="Times New Roman" w:cs="Times New Roman"/>
          <w:sz w:val="28"/>
          <w:szCs w:val="28"/>
          <w:lang w:val="en-US"/>
        </w:rPr>
        <w:t>SWOT</w:t>
      </w:r>
      <w:r w:rsidRPr="00A56839">
        <w:rPr>
          <w:rFonts w:ascii="Times New Roman" w:hAnsi="Times New Roman" w:cs="Times New Roman"/>
          <w:sz w:val="28"/>
          <w:szCs w:val="28"/>
        </w:rPr>
        <w:t xml:space="preserve">-анализ. </w:t>
      </w:r>
      <w:r>
        <w:rPr>
          <w:rFonts w:ascii="Times New Roman" w:hAnsi="Times New Roman" w:cs="Times New Roman"/>
          <w:sz w:val="28"/>
          <w:szCs w:val="28"/>
        </w:rPr>
        <w:t>Возможности и угрозы</w:t>
      </w:r>
      <w:r w:rsidRPr="00A56839">
        <w:rPr>
          <w:rFonts w:ascii="Times New Roman" w:hAnsi="Times New Roman" w:cs="Times New Roman"/>
          <w:sz w:val="28"/>
          <w:szCs w:val="28"/>
        </w:rPr>
        <w:t xml:space="preserve"> Кантемировского муниципального района.</w:t>
      </w:r>
    </w:p>
    <w:tbl>
      <w:tblPr>
        <w:tblW w:w="9642" w:type="dxa"/>
        <w:tblCellMar>
          <w:left w:w="0" w:type="dxa"/>
          <w:right w:w="0" w:type="dxa"/>
        </w:tblCellMar>
        <w:tblLook w:val="0420"/>
      </w:tblPr>
      <w:tblGrid>
        <w:gridCol w:w="4821"/>
        <w:gridCol w:w="4821"/>
      </w:tblGrid>
      <w:tr w:rsidR="001259DF" w:rsidRPr="00E77470" w:rsidTr="00070512">
        <w:trPr>
          <w:trHeight w:val="595"/>
        </w:trPr>
        <w:tc>
          <w:tcPr>
            <w:tcW w:w="48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F3A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259DF" w:rsidRPr="00E77470" w:rsidRDefault="001259DF" w:rsidP="00761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Возможности</w:t>
            </w:r>
          </w:p>
        </w:tc>
        <w:tc>
          <w:tcPr>
            <w:tcW w:w="48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D4B4" w:themeFill="accent6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259DF" w:rsidRPr="00E77470" w:rsidRDefault="001259DF" w:rsidP="00761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Угрозы</w:t>
            </w:r>
          </w:p>
        </w:tc>
      </w:tr>
      <w:tr w:rsidR="001259DF" w:rsidRPr="001259DF" w:rsidTr="00202460">
        <w:trPr>
          <w:trHeight w:val="455"/>
        </w:trPr>
        <w:tc>
          <w:tcPr>
            <w:tcW w:w="4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1AC6" w:rsidRPr="00202460" w:rsidRDefault="00761AC6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460">
              <w:rPr>
                <w:rFonts w:ascii="Times New Roman" w:hAnsi="Times New Roman" w:cs="Times New Roman"/>
                <w:sz w:val="24"/>
                <w:szCs w:val="24"/>
              </w:rPr>
              <w:t>Ориентация руководства области на ускоренное развитие животноводства, что актуализирует реализацию соответствующих инновационных проектов;</w:t>
            </w:r>
          </w:p>
          <w:p w:rsidR="00761AC6" w:rsidRPr="00202460" w:rsidRDefault="00761AC6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460">
              <w:rPr>
                <w:rFonts w:ascii="Times New Roman" w:hAnsi="Times New Roman" w:cs="Times New Roman"/>
                <w:sz w:val="24"/>
                <w:szCs w:val="24"/>
              </w:rPr>
              <w:t>Снижение темпов инфляции, что повышает финансовую устойчивость хозяйствующих субъектов;</w:t>
            </w:r>
          </w:p>
          <w:p w:rsidR="00761AC6" w:rsidRPr="00202460" w:rsidRDefault="00761AC6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460">
              <w:rPr>
                <w:rFonts w:ascii="Times New Roman" w:hAnsi="Times New Roman" w:cs="Times New Roman"/>
                <w:sz w:val="24"/>
                <w:szCs w:val="24"/>
              </w:rPr>
              <w:t>Стабильность политической ситуации в стране и в регионе, что гарантирует преемственность стратегических планов;</w:t>
            </w:r>
          </w:p>
          <w:p w:rsidR="00761AC6" w:rsidRPr="00202460" w:rsidRDefault="00761AC6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460">
              <w:rPr>
                <w:rFonts w:ascii="Times New Roman" w:hAnsi="Times New Roman" w:cs="Times New Roman"/>
                <w:sz w:val="24"/>
                <w:szCs w:val="24"/>
              </w:rPr>
              <w:t>Наличие реализуемых стратегических и программных документов;</w:t>
            </w:r>
          </w:p>
          <w:p w:rsidR="00761AC6" w:rsidRPr="00202460" w:rsidRDefault="00761AC6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460">
              <w:rPr>
                <w:rFonts w:ascii="Times New Roman" w:hAnsi="Times New Roman" w:cs="Times New Roman"/>
                <w:sz w:val="24"/>
                <w:szCs w:val="24"/>
              </w:rPr>
              <w:t>Возможность создания межрегиональных инвестиционных проектов (</w:t>
            </w:r>
            <w:proofErr w:type="spellStart"/>
            <w:r w:rsidRPr="00202460">
              <w:rPr>
                <w:rFonts w:ascii="Times New Roman" w:hAnsi="Times New Roman" w:cs="Times New Roman"/>
                <w:sz w:val="24"/>
                <w:szCs w:val="24"/>
              </w:rPr>
              <w:t>агропроизводство</w:t>
            </w:r>
            <w:proofErr w:type="spellEnd"/>
            <w:r w:rsidRPr="00202460">
              <w:rPr>
                <w:rFonts w:ascii="Times New Roman" w:hAnsi="Times New Roman" w:cs="Times New Roman"/>
                <w:sz w:val="24"/>
                <w:szCs w:val="24"/>
              </w:rPr>
              <w:t>, дороги, досуг);</w:t>
            </w:r>
          </w:p>
          <w:p w:rsidR="00761AC6" w:rsidRPr="00202460" w:rsidRDefault="00761AC6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460">
              <w:rPr>
                <w:rFonts w:ascii="Times New Roman" w:hAnsi="Times New Roman" w:cs="Times New Roman"/>
                <w:sz w:val="24"/>
                <w:szCs w:val="24"/>
              </w:rPr>
              <w:t>Возможность развития таможенно-логистического узла;</w:t>
            </w:r>
          </w:p>
          <w:p w:rsidR="001259DF" w:rsidRPr="00202460" w:rsidRDefault="00761AC6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460">
              <w:rPr>
                <w:rFonts w:ascii="Times New Roman" w:hAnsi="Times New Roman" w:cs="Times New Roman"/>
                <w:sz w:val="24"/>
                <w:szCs w:val="24"/>
              </w:rPr>
              <w:t>Возможность включения инвестиционных проектов в состав приоритетных.</w:t>
            </w:r>
          </w:p>
        </w:tc>
        <w:tc>
          <w:tcPr>
            <w:tcW w:w="4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61AC6" w:rsidRPr="00202460" w:rsidRDefault="00761AC6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460">
              <w:rPr>
                <w:rFonts w:ascii="Times New Roman" w:hAnsi="Times New Roman" w:cs="Times New Roman"/>
                <w:sz w:val="24"/>
                <w:szCs w:val="24"/>
              </w:rPr>
              <w:t xml:space="preserve">Конфликт экономических интересов власти, </w:t>
            </w:r>
            <w:proofErr w:type="gramStart"/>
            <w:r w:rsidRPr="00202460">
              <w:rPr>
                <w:rFonts w:ascii="Times New Roman" w:hAnsi="Times New Roman" w:cs="Times New Roman"/>
                <w:sz w:val="24"/>
                <w:szCs w:val="24"/>
              </w:rPr>
              <w:t>бизнес-структур</w:t>
            </w:r>
            <w:proofErr w:type="gramEnd"/>
            <w:r w:rsidRPr="00202460">
              <w:rPr>
                <w:rFonts w:ascii="Times New Roman" w:hAnsi="Times New Roman" w:cs="Times New Roman"/>
                <w:sz w:val="24"/>
                <w:szCs w:val="24"/>
              </w:rPr>
              <w:t>, населения.</w:t>
            </w:r>
          </w:p>
          <w:p w:rsidR="00761AC6" w:rsidRPr="00202460" w:rsidRDefault="00761AC6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460">
              <w:rPr>
                <w:rFonts w:ascii="Times New Roman" w:hAnsi="Times New Roman" w:cs="Times New Roman"/>
                <w:sz w:val="24"/>
                <w:szCs w:val="24"/>
              </w:rPr>
              <w:t>Неустойчивая тенденция развития бюджетных инвестиций.</w:t>
            </w:r>
          </w:p>
          <w:p w:rsidR="00761AC6" w:rsidRPr="00202460" w:rsidRDefault="00761AC6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460">
              <w:rPr>
                <w:rFonts w:ascii="Times New Roman" w:hAnsi="Times New Roman" w:cs="Times New Roman"/>
                <w:sz w:val="24"/>
                <w:szCs w:val="24"/>
              </w:rPr>
              <w:t xml:space="preserve">Низкая активность </w:t>
            </w:r>
            <w:proofErr w:type="spellStart"/>
            <w:r w:rsidRPr="00202460">
              <w:rPr>
                <w:rFonts w:ascii="Times New Roman" w:hAnsi="Times New Roman" w:cs="Times New Roman"/>
                <w:sz w:val="24"/>
                <w:szCs w:val="24"/>
              </w:rPr>
              <w:t>инорегиональных</w:t>
            </w:r>
            <w:proofErr w:type="spellEnd"/>
            <w:r w:rsidRPr="00202460">
              <w:rPr>
                <w:rFonts w:ascii="Times New Roman" w:hAnsi="Times New Roman" w:cs="Times New Roman"/>
                <w:sz w:val="24"/>
                <w:szCs w:val="24"/>
              </w:rPr>
              <w:t xml:space="preserve"> инвесторов.</w:t>
            </w:r>
          </w:p>
          <w:p w:rsidR="00761AC6" w:rsidRPr="00202460" w:rsidRDefault="00761AC6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460">
              <w:rPr>
                <w:rFonts w:ascii="Times New Roman" w:hAnsi="Times New Roman" w:cs="Times New Roman"/>
                <w:sz w:val="24"/>
                <w:szCs w:val="24"/>
              </w:rPr>
              <w:t>Снижение спроса на продукцию, производимую в районе из-за невысокой конкурентоспособности.</w:t>
            </w:r>
          </w:p>
          <w:p w:rsidR="00761AC6" w:rsidRPr="00202460" w:rsidRDefault="00761AC6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460">
              <w:rPr>
                <w:rFonts w:ascii="Times New Roman" w:hAnsi="Times New Roman" w:cs="Times New Roman"/>
                <w:sz w:val="24"/>
                <w:szCs w:val="24"/>
              </w:rPr>
              <w:t>Снижение бюджетных ассигнований на приоритетные инвестиционные проекты.</w:t>
            </w:r>
          </w:p>
          <w:p w:rsidR="00761AC6" w:rsidRPr="00202460" w:rsidRDefault="00761AC6" w:rsidP="00C7601B">
            <w:pPr>
              <w:numPr>
                <w:ilvl w:val="0"/>
                <w:numId w:val="7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460">
              <w:rPr>
                <w:rFonts w:ascii="Times New Roman" w:hAnsi="Times New Roman" w:cs="Times New Roman"/>
                <w:sz w:val="24"/>
                <w:szCs w:val="24"/>
              </w:rPr>
              <w:t>Отчуждение с/х территорий в связи с развитием таможенно-пограничной зоны.</w:t>
            </w:r>
          </w:p>
          <w:p w:rsidR="001259DF" w:rsidRPr="001259DF" w:rsidRDefault="001259DF" w:rsidP="00202460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59DF" w:rsidRPr="00EA1470" w:rsidRDefault="001259DF" w:rsidP="00EA14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7986" w:rsidRPr="00EA1470" w:rsidRDefault="006A0839" w:rsidP="002A23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Следовательно</w:t>
      </w:r>
      <w:r w:rsidR="006642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ключевыми проблемами развития </w:t>
      </w:r>
      <w:r w:rsidR="001D31CA">
        <w:rPr>
          <w:rFonts w:ascii="Times New Roman" w:hAnsi="Times New Roman" w:cs="Times New Roman"/>
          <w:sz w:val="28"/>
          <w:szCs w:val="28"/>
        </w:rPr>
        <w:t>Кантемировского муниципального района:</w:t>
      </w:r>
    </w:p>
    <w:p w:rsidR="00C956BC" w:rsidRPr="00EA1470" w:rsidRDefault="00C956BC" w:rsidP="002A238F">
      <w:pPr>
        <w:pStyle w:val="a6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470">
        <w:rPr>
          <w:rFonts w:ascii="Times New Roman" w:hAnsi="Times New Roman" w:cs="Times New Roman"/>
          <w:sz w:val="28"/>
          <w:szCs w:val="28"/>
        </w:rPr>
        <w:t>Низкий уровень благоустроенности сельских территорий;</w:t>
      </w:r>
    </w:p>
    <w:p w:rsidR="00C956BC" w:rsidRPr="00EA1470" w:rsidRDefault="00C956BC" w:rsidP="002A238F">
      <w:pPr>
        <w:pStyle w:val="a6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470">
        <w:rPr>
          <w:rFonts w:ascii="Times New Roman" w:hAnsi="Times New Roman" w:cs="Times New Roman"/>
          <w:sz w:val="28"/>
          <w:szCs w:val="28"/>
        </w:rPr>
        <w:t>Недостаточный уровень качества здравоохранения</w:t>
      </w:r>
      <w:r>
        <w:rPr>
          <w:rFonts w:ascii="Times New Roman" w:hAnsi="Times New Roman" w:cs="Times New Roman"/>
          <w:sz w:val="28"/>
          <w:szCs w:val="28"/>
        </w:rPr>
        <w:t xml:space="preserve"> и дошкольного воспитания;</w:t>
      </w:r>
    </w:p>
    <w:p w:rsidR="00C956BC" w:rsidRPr="00EA1470" w:rsidRDefault="00C956BC" w:rsidP="002A238F">
      <w:pPr>
        <w:pStyle w:val="a6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Низкая доля предприятий </w:t>
      </w:r>
      <w:r w:rsidRPr="00EA1470">
        <w:rPr>
          <w:rFonts w:ascii="Times New Roman" w:hAnsi="Times New Roman" w:cs="Times New Roman"/>
          <w:sz w:val="28"/>
          <w:szCs w:val="28"/>
        </w:rPr>
        <w:t>малого бизнеса производственной направленности;</w:t>
      </w:r>
    </w:p>
    <w:p w:rsidR="00647986" w:rsidRPr="00EA1470" w:rsidRDefault="00647986" w:rsidP="002A238F">
      <w:pPr>
        <w:pStyle w:val="a6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470">
        <w:rPr>
          <w:rFonts w:ascii="Times New Roman" w:hAnsi="Times New Roman" w:cs="Times New Roman"/>
          <w:sz w:val="28"/>
          <w:szCs w:val="28"/>
        </w:rPr>
        <w:lastRenderedPageBreak/>
        <w:t>Недостаток высокопроизводительных рабочих мест;</w:t>
      </w:r>
    </w:p>
    <w:p w:rsidR="003F2B0A" w:rsidRDefault="003F2B0A" w:rsidP="002A238F">
      <w:pPr>
        <w:pStyle w:val="a6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470">
        <w:rPr>
          <w:rFonts w:ascii="Times New Roman" w:hAnsi="Times New Roman" w:cs="Times New Roman"/>
          <w:sz w:val="28"/>
          <w:szCs w:val="28"/>
        </w:rPr>
        <w:t>Невысокий уровень инновацион</w:t>
      </w:r>
      <w:r w:rsidR="00DB5630">
        <w:rPr>
          <w:rFonts w:ascii="Times New Roman" w:hAnsi="Times New Roman" w:cs="Times New Roman"/>
          <w:sz w:val="28"/>
          <w:szCs w:val="28"/>
        </w:rPr>
        <w:t>ной активности предпринимателей.</w:t>
      </w:r>
    </w:p>
    <w:p w:rsidR="006642D6" w:rsidRPr="006642D6" w:rsidRDefault="006642D6" w:rsidP="002A23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 район обладает комплексом конкурентных преимуществ, которые при грамотном использовании могут иметь высокие положительные результаты с учетом возможностей стратегического развития</w:t>
      </w:r>
      <w:r w:rsidR="00EC37FF">
        <w:rPr>
          <w:rFonts w:ascii="Times New Roman" w:hAnsi="Times New Roman" w:cs="Times New Roman"/>
          <w:sz w:val="28"/>
          <w:szCs w:val="28"/>
        </w:rPr>
        <w:t>:</w:t>
      </w:r>
    </w:p>
    <w:p w:rsidR="00A359A2" w:rsidRPr="003E0F06" w:rsidRDefault="00C52286" w:rsidP="003E0F0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F06">
        <w:rPr>
          <w:rFonts w:ascii="Times New Roman" w:hAnsi="Times New Roman" w:cs="Times New Roman"/>
          <w:sz w:val="28"/>
          <w:szCs w:val="28"/>
        </w:rPr>
        <w:t>Наличие природно-климатических условий для ведения сельского хозяйства</w:t>
      </w:r>
      <w:r w:rsidR="00032649" w:rsidRPr="003E0F06">
        <w:rPr>
          <w:rFonts w:ascii="Times New Roman" w:hAnsi="Times New Roman" w:cs="Times New Roman"/>
          <w:sz w:val="28"/>
          <w:szCs w:val="28"/>
        </w:rPr>
        <w:t>;</w:t>
      </w:r>
    </w:p>
    <w:p w:rsidR="00032649" w:rsidRPr="003E0F06" w:rsidRDefault="00032649" w:rsidP="003E0F0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F06">
        <w:rPr>
          <w:rFonts w:ascii="Times New Roman" w:hAnsi="Times New Roman" w:cs="Times New Roman"/>
          <w:sz w:val="28"/>
          <w:szCs w:val="28"/>
        </w:rPr>
        <w:t>Появление «точек роста» в животноводстве района – реализация инвестиционных проектов мясомолочного направления;</w:t>
      </w:r>
    </w:p>
    <w:p w:rsidR="00A359A2" w:rsidRPr="003E0F06" w:rsidRDefault="00C52286" w:rsidP="003E0F0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F06">
        <w:rPr>
          <w:rFonts w:ascii="Times New Roman" w:hAnsi="Times New Roman" w:cs="Times New Roman"/>
          <w:sz w:val="28"/>
          <w:szCs w:val="28"/>
        </w:rPr>
        <w:t>Наличие трудовых ресурсов</w:t>
      </w:r>
      <w:r w:rsidR="00032649" w:rsidRPr="003E0F06">
        <w:rPr>
          <w:rFonts w:ascii="Times New Roman" w:hAnsi="Times New Roman" w:cs="Times New Roman"/>
          <w:sz w:val="28"/>
          <w:szCs w:val="28"/>
        </w:rPr>
        <w:t>;</w:t>
      </w:r>
    </w:p>
    <w:p w:rsidR="00A359A2" w:rsidRPr="003E0F06" w:rsidRDefault="00C52286" w:rsidP="003E0F0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F06">
        <w:rPr>
          <w:rFonts w:ascii="Times New Roman" w:hAnsi="Times New Roman" w:cs="Times New Roman"/>
          <w:sz w:val="28"/>
          <w:szCs w:val="28"/>
        </w:rPr>
        <w:t>Возможность организации МП и СП по переработке сельскохозяйственного и нерудного минерального сырья</w:t>
      </w:r>
      <w:r w:rsidR="00032649" w:rsidRPr="003E0F06">
        <w:rPr>
          <w:rFonts w:ascii="Times New Roman" w:hAnsi="Times New Roman" w:cs="Times New Roman"/>
          <w:sz w:val="28"/>
          <w:szCs w:val="28"/>
        </w:rPr>
        <w:t>;</w:t>
      </w:r>
    </w:p>
    <w:p w:rsidR="001D31CA" w:rsidRPr="003E0F06" w:rsidRDefault="00C52286" w:rsidP="003E0F0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F06">
        <w:rPr>
          <w:rFonts w:ascii="Times New Roman" w:hAnsi="Times New Roman" w:cs="Times New Roman"/>
          <w:sz w:val="28"/>
          <w:szCs w:val="28"/>
        </w:rPr>
        <w:t>Целесообразность создания таможенно-логистического узла</w:t>
      </w:r>
      <w:r w:rsidR="001D31CA" w:rsidRPr="003E0F06">
        <w:rPr>
          <w:rFonts w:ascii="Times New Roman" w:hAnsi="Times New Roman" w:cs="Times New Roman"/>
          <w:sz w:val="28"/>
          <w:szCs w:val="28"/>
        </w:rPr>
        <w:t>.</w:t>
      </w:r>
    </w:p>
    <w:p w:rsidR="00BD00CA" w:rsidRPr="0034508B" w:rsidRDefault="00BD00CA" w:rsidP="002A238F">
      <w:pPr>
        <w:spacing w:after="0" w:line="360" w:lineRule="auto"/>
        <w:ind w:firstLine="709"/>
        <w:jc w:val="both"/>
        <w:rPr>
          <w:sz w:val="28"/>
          <w:szCs w:val="28"/>
        </w:rPr>
      </w:pPr>
      <w:r w:rsidRPr="006F0DDF">
        <w:rPr>
          <w:rFonts w:ascii="Times New Roman" w:hAnsi="Times New Roman" w:cs="Times New Roman"/>
          <w:b/>
          <w:sz w:val="28"/>
          <w:szCs w:val="28"/>
        </w:rPr>
        <w:t>Миссия</w:t>
      </w:r>
      <w:r w:rsidR="001B74E6" w:rsidRPr="006F0DDF">
        <w:rPr>
          <w:rFonts w:ascii="Times New Roman" w:hAnsi="Times New Roman" w:cs="Times New Roman"/>
          <w:b/>
          <w:sz w:val="28"/>
          <w:szCs w:val="28"/>
        </w:rPr>
        <w:t xml:space="preserve"> Кантем</w:t>
      </w:r>
      <w:r w:rsidR="006F0DDF">
        <w:rPr>
          <w:rFonts w:ascii="Times New Roman" w:hAnsi="Times New Roman" w:cs="Times New Roman"/>
          <w:b/>
          <w:sz w:val="28"/>
          <w:szCs w:val="28"/>
        </w:rPr>
        <w:t xml:space="preserve">ировского муниципального района – </w:t>
      </w:r>
      <w:r w:rsidR="001B74E6">
        <w:rPr>
          <w:rFonts w:ascii="Times New Roman" w:hAnsi="Times New Roman" w:cs="Times New Roman"/>
          <w:sz w:val="28"/>
          <w:szCs w:val="28"/>
        </w:rPr>
        <w:t xml:space="preserve"> </w:t>
      </w:r>
      <w:r w:rsidR="001B74E6" w:rsidRPr="001B74E6">
        <w:rPr>
          <w:rFonts w:ascii="Times New Roman" w:hAnsi="Times New Roman" w:cs="Times New Roman"/>
          <w:bCs/>
          <w:iCs/>
          <w:sz w:val="28"/>
          <w:szCs w:val="28"/>
        </w:rPr>
        <w:t>Кантемировский муниципальный район – территория комфортной жизнедеятельности населения.</w:t>
      </w:r>
    </w:p>
    <w:p w:rsidR="0034508B" w:rsidRDefault="0034508B" w:rsidP="002A238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F0DDF">
        <w:rPr>
          <w:rFonts w:ascii="Times New Roman" w:hAnsi="Times New Roman" w:cs="Times New Roman"/>
          <w:b/>
          <w:bCs/>
          <w:iCs/>
          <w:sz w:val="28"/>
          <w:szCs w:val="28"/>
        </w:rPr>
        <w:t>Генеральная цель развития Кантемировского мун</w:t>
      </w:r>
      <w:r w:rsidR="006F0DDF">
        <w:rPr>
          <w:rFonts w:ascii="Times New Roman" w:hAnsi="Times New Roman" w:cs="Times New Roman"/>
          <w:b/>
          <w:bCs/>
          <w:iCs/>
          <w:sz w:val="28"/>
          <w:szCs w:val="28"/>
        </w:rPr>
        <w:t>иципального района до 2035 года –</w:t>
      </w:r>
      <w:r w:rsidRPr="0034508B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52"/>
          <w:szCs w:val="52"/>
          <w:lang w:eastAsia="ru-RU"/>
        </w:rPr>
        <w:t xml:space="preserve"> </w:t>
      </w:r>
      <w:r w:rsidR="006F0DDF">
        <w:rPr>
          <w:rFonts w:ascii="Times New Roman" w:hAnsi="Times New Roman" w:cs="Times New Roman"/>
          <w:bCs/>
          <w:iCs/>
          <w:sz w:val="28"/>
          <w:szCs w:val="28"/>
        </w:rPr>
        <w:t xml:space="preserve">развитие человеческого капитала </w:t>
      </w:r>
      <w:r w:rsidRPr="0034508B">
        <w:rPr>
          <w:rFonts w:ascii="Times New Roman" w:hAnsi="Times New Roman" w:cs="Times New Roman"/>
          <w:bCs/>
          <w:iCs/>
          <w:sz w:val="28"/>
          <w:szCs w:val="28"/>
        </w:rPr>
        <w:t>за счет экономического роста, благоустроенности среды обитания, развития культурно-образовательного потенциала.</w:t>
      </w:r>
      <w:r w:rsidR="006F0DD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3F3CB0" w:rsidRPr="003F3CB0" w:rsidRDefault="003F3CB0" w:rsidP="003F3CB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3F3CB0">
        <w:rPr>
          <w:rFonts w:ascii="Times New Roman" w:hAnsi="Times New Roman" w:cs="Times New Roman"/>
          <w:bCs/>
          <w:iCs/>
          <w:sz w:val="28"/>
          <w:szCs w:val="28"/>
          <w:highlight w:val="yellow"/>
        </w:rPr>
        <w:t>В районе могут быть сформированы территории специализирующиеся на определенных видах экономической деятельности, то есть целесообразно</w:t>
      </w:r>
      <w:r w:rsidRPr="003F3CB0">
        <w:rPr>
          <w:rFonts w:ascii="Times New Roman" w:hAnsi="Times New Roman" w:cs="Times New Roman"/>
          <w:sz w:val="28"/>
          <w:szCs w:val="28"/>
          <w:highlight w:val="yellow"/>
        </w:rPr>
        <w:t xml:space="preserve"> сформировать следующие зоны развития:</w:t>
      </w:r>
    </w:p>
    <w:p w:rsidR="003F3CB0" w:rsidRPr="003F3CB0" w:rsidRDefault="003F3CB0" w:rsidP="003F3C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F3CB0">
        <w:rPr>
          <w:rFonts w:ascii="Times New Roman" w:hAnsi="Times New Roman" w:cs="Times New Roman"/>
          <w:sz w:val="28"/>
          <w:szCs w:val="28"/>
          <w:highlight w:val="yellow"/>
        </w:rPr>
        <w:t xml:space="preserve">1. Размещение предприятий мясомолочной направленности  с развитием перерабатывающей промышленности  (на территориях  </w:t>
      </w:r>
      <w:proofErr w:type="spellStart"/>
      <w:r w:rsidRPr="003F3CB0">
        <w:rPr>
          <w:rFonts w:ascii="Times New Roman" w:hAnsi="Times New Roman" w:cs="Times New Roman"/>
          <w:sz w:val="28"/>
          <w:szCs w:val="28"/>
          <w:highlight w:val="yellow"/>
        </w:rPr>
        <w:t>Новомарковского</w:t>
      </w:r>
      <w:proofErr w:type="spellEnd"/>
      <w:r w:rsidRPr="003F3CB0">
        <w:rPr>
          <w:rFonts w:ascii="Times New Roman" w:hAnsi="Times New Roman" w:cs="Times New Roman"/>
          <w:sz w:val="28"/>
          <w:szCs w:val="28"/>
          <w:highlight w:val="yellow"/>
        </w:rPr>
        <w:t xml:space="preserve">, </w:t>
      </w:r>
      <w:proofErr w:type="spellStart"/>
      <w:r w:rsidRPr="003F3CB0">
        <w:rPr>
          <w:rFonts w:ascii="Times New Roman" w:hAnsi="Times New Roman" w:cs="Times New Roman"/>
          <w:sz w:val="28"/>
          <w:szCs w:val="28"/>
          <w:highlight w:val="yellow"/>
        </w:rPr>
        <w:t>Бугаевского</w:t>
      </w:r>
      <w:proofErr w:type="spellEnd"/>
      <w:r w:rsidRPr="003F3CB0">
        <w:rPr>
          <w:rFonts w:ascii="Times New Roman" w:hAnsi="Times New Roman" w:cs="Times New Roman"/>
          <w:sz w:val="28"/>
          <w:szCs w:val="28"/>
          <w:highlight w:val="yellow"/>
        </w:rPr>
        <w:t xml:space="preserve">, </w:t>
      </w:r>
      <w:proofErr w:type="spellStart"/>
      <w:r w:rsidRPr="003F3CB0">
        <w:rPr>
          <w:rFonts w:ascii="Times New Roman" w:hAnsi="Times New Roman" w:cs="Times New Roman"/>
          <w:sz w:val="28"/>
          <w:szCs w:val="28"/>
          <w:highlight w:val="yellow"/>
        </w:rPr>
        <w:t>Бондаревского</w:t>
      </w:r>
      <w:proofErr w:type="spellEnd"/>
      <w:r w:rsidRPr="003F3CB0">
        <w:rPr>
          <w:rFonts w:ascii="Times New Roman" w:hAnsi="Times New Roman" w:cs="Times New Roman"/>
          <w:sz w:val="28"/>
          <w:szCs w:val="28"/>
          <w:highlight w:val="yellow"/>
        </w:rPr>
        <w:t xml:space="preserve">,  </w:t>
      </w:r>
      <w:proofErr w:type="spellStart"/>
      <w:r w:rsidRPr="003F3CB0">
        <w:rPr>
          <w:rFonts w:ascii="Times New Roman" w:hAnsi="Times New Roman" w:cs="Times New Roman"/>
          <w:sz w:val="28"/>
          <w:szCs w:val="28"/>
          <w:highlight w:val="yellow"/>
        </w:rPr>
        <w:t>Пасековского</w:t>
      </w:r>
      <w:proofErr w:type="spellEnd"/>
      <w:r w:rsidRPr="003F3CB0">
        <w:rPr>
          <w:rFonts w:ascii="Times New Roman" w:hAnsi="Times New Roman" w:cs="Times New Roman"/>
          <w:sz w:val="28"/>
          <w:szCs w:val="28"/>
          <w:highlight w:val="yellow"/>
        </w:rPr>
        <w:t xml:space="preserve">, Михайловского, </w:t>
      </w:r>
      <w:proofErr w:type="spellStart"/>
      <w:r w:rsidRPr="003F3CB0">
        <w:rPr>
          <w:rFonts w:ascii="Times New Roman" w:hAnsi="Times New Roman" w:cs="Times New Roman"/>
          <w:sz w:val="28"/>
          <w:szCs w:val="28"/>
          <w:highlight w:val="yellow"/>
        </w:rPr>
        <w:t>Смаглеевского</w:t>
      </w:r>
      <w:proofErr w:type="spellEnd"/>
      <w:r w:rsidRPr="003F3CB0">
        <w:rPr>
          <w:rFonts w:ascii="Times New Roman" w:hAnsi="Times New Roman" w:cs="Times New Roman"/>
          <w:sz w:val="28"/>
          <w:szCs w:val="28"/>
          <w:highlight w:val="yellow"/>
        </w:rPr>
        <w:t xml:space="preserve">, </w:t>
      </w:r>
      <w:proofErr w:type="spellStart"/>
      <w:r w:rsidRPr="003F3CB0">
        <w:rPr>
          <w:rFonts w:ascii="Times New Roman" w:hAnsi="Times New Roman" w:cs="Times New Roman"/>
          <w:sz w:val="28"/>
          <w:szCs w:val="28"/>
          <w:highlight w:val="yellow"/>
        </w:rPr>
        <w:t>Таловского</w:t>
      </w:r>
      <w:proofErr w:type="spellEnd"/>
      <w:r w:rsidRPr="003F3CB0">
        <w:rPr>
          <w:rFonts w:ascii="Times New Roman" w:hAnsi="Times New Roman" w:cs="Times New Roman"/>
          <w:sz w:val="28"/>
          <w:szCs w:val="28"/>
          <w:highlight w:val="yellow"/>
        </w:rPr>
        <w:t xml:space="preserve">, </w:t>
      </w:r>
      <w:proofErr w:type="spellStart"/>
      <w:r w:rsidRPr="003F3CB0">
        <w:rPr>
          <w:rFonts w:ascii="Times New Roman" w:hAnsi="Times New Roman" w:cs="Times New Roman"/>
          <w:sz w:val="28"/>
          <w:szCs w:val="28"/>
          <w:highlight w:val="yellow"/>
        </w:rPr>
        <w:t>Осиковского</w:t>
      </w:r>
      <w:proofErr w:type="spellEnd"/>
      <w:r w:rsidRPr="003F3CB0">
        <w:rPr>
          <w:rFonts w:ascii="Times New Roman" w:hAnsi="Times New Roman" w:cs="Times New Roman"/>
          <w:sz w:val="28"/>
          <w:szCs w:val="28"/>
          <w:highlight w:val="yellow"/>
        </w:rPr>
        <w:t xml:space="preserve">, </w:t>
      </w:r>
      <w:proofErr w:type="spellStart"/>
      <w:r w:rsidRPr="003F3CB0">
        <w:rPr>
          <w:rFonts w:ascii="Times New Roman" w:hAnsi="Times New Roman" w:cs="Times New Roman"/>
          <w:sz w:val="28"/>
          <w:szCs w:val="28"/>
          <w:highlight w:val="yellow"/>
        </w:rPr>
        <w:t>Зайцевского</w:t>
      </w:r>
      <w:proofErr w:type="spellEnd"/>
      <w:r w:rsidRPr="003F3CB0">
        <w:rPr>
          <w:rFonts w:ascii="Times New Roman" w:hAnsi="Times New Roman" w:cs="Times New Roman"/>
          <w:sz w:val="28"/>
          <w:szCs w:val="28"/>
          <w:highlight w:val="yellow"/>
        </w:rPr>
        <w:t xml:space="preserve">, </w:t>
      </w:r>
      <w:proofErr w:type="spellStart"/>
      <w:r w:rsidRPr="003F3CB0">
        <w:rPr>
          <w:rFonts w:ascii="Times New Roman" w:hAnsi="Times New Roman" w:cs="Times New Roman"/>
          <w:sz w:val="28"/>
          <w:szCs w:val="28"/>
          <w:highlight w:val="yellow"/>
        </w:rPr>
        <w:t>Титаревского</w:t>
      </w:r>
      <w:proofErr w:type="spellEnd"/>
      <w:r w:rsidRPr="003F3CB0">
        <w:rPr>
          <w:rFonts w:ascii="Times New Roman" w:hAnsi="Times New Roman" w:cs="Times New Roman"/>
          <w:sz w:val="28"/>
          <w:szCs w:val="28"/>
          <w:highlight w:val="yellow"/>
        </w:rPr>
        <w:t xml:space="preserve">, </w:t>
      </w:r>
      <w:proofErr w:type="spellStart"/>
      <w:r w:rsidRPr="003F3CB0">
        <w:rPr>
          <w:rFonts w:ascii="Times New Roman" w:hAnsi="Times New Roman" w:cs="Times New Roman"/>
          <w:sz w:val="28"/>
          <w:szCs w:val="28"/>
          <w:highlight w:val="yellow"/>
        </w:rPr>
        <w:t>Новобелянского</w:t>
      </w:r>
      <w:proofErr w:type="spellEnd"/>
      <w:r w:rsidRPr="003F3CB0">
        <w:rPr>
          <w:rFonts w:ascii="Times New Roman" w:hAnsi="Times New Roman" w:cs="Times New Roman"/>
          <w:sz w:val="28"/>
          <w:szCs w:val="28"/>
          <w:highlight w:val="yellow"/>
        </w:rPr>
        <w:t xml:space="preserve">, Писаревского сельских поселений) 2 точки роста: Новомарковское  - 5 (поселений, с перспективой развития переработки </w:t>
      </w:r>
      <w:r w:rsidRPr="003F3CB0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 xml:space="preserve">– строительство завода по переработке молока  при доведении суточного надоя молока до 250 тонн, </w:t>
      </w:r>
      <w:proofErr w:type="spellStart"/>
      <w:r w:rsidRPr="003F3CB0">
        <w:rPr>
          <w:rFonts w:ascii="Times New Roman" w:hAnsi="Times New Roman" w:cs="Times New Roman"/>
          <w:sz w:val="28"/>
          <w:szCs w:val="28"/>
          <w:highlight w:val="yellow"/>
        </w:rPr>
        <w:t>Бондаревское</w:t>
      </w:r>
      <w:proofErr w:type="spellEnd"/>
      <w:r w:rsidRPr="003F3CB0">
        <w:rPr>
          <w:rFonts w:ascii="Times New Roman" w:hAnsi="Times New Roman" w:cs="Times New Roman"/>
          <w:sz w:val="28"/>
          <w:szCs w:val="28"/>
          <w:highlight w:val="yellow"/>
        </w:rPr>
        <w:t xml:space="preserve"> – реализация проектов мясного и молочного направления, работает завод по переработке семян подсолнечника);</w:t>
      </w:r>
    </w:p>
    <w:p w:rsidR="003F3CB0" w:rsidRPr="003F3CB0" w:rsidRDefault="003F3CB0" w:rsidP="003F3C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F3CB0">
        <w:rPr>
          <w:rFonts w:ascii="Times New Roman" w:hAnsi="Times New Roman" w:cs="Times New Roman"/>
          <w:sz w:val="28"/>
          <w:szCs w:val="28"/>
          <w:highlight w:val="yellow"/>
        </w:rPr>
        <w:t>2. Формирование промышленной зоны:  развитие инновационных производств (ОАО «Журавский охровый завод», ООО ФЭСКО) территория Кантемировского городского поселения и Журавского сельского поселения – выпуск конкурентоспособной продукции;</w:t>
      </w:r>
    </w:p>
    <w:p w:rsidR="003F3CB0" w:rsidRPr="003F3CB0" w:rsidRDefault="003F3CB0" w:rsidP="003F3C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F3CB0">
        <w:rPr>
          <w:rFonts w:ascii="Times New Roman" w:hAnsi="Times New Roman" w:cs="Times New Roman"/>
          <w:sz w:val="28"/>
          <w:szCs w:val="28"/>
          <w:highlight w:val="yellow"/>
        </w:rPr>
        <w:t>3. Формирование агропромышленной зоны:</w:t>
      </w:r>
    </w:p>
    <w:p w:rsidR="003F3CB0" w:rsidRPr="003F3CB0" w:rsidRDefault="003F3CB0" w:rsidP="003F3C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F3CB0">
        <w:rPr>
          <w:rFonts w:ascii="Times New Roman" w:hAnsi="Times New Roman" w:cs="Times New Roman"/>
          <w:sz w:val="28"/>
          <w:szCs w:val="28"/>
          <w:highlight w:val="yellow"/>
        </w:rPr>
        <w:t xml:space="preserve">-  развитие промышленного производства (на территории  </w:t>
      </w:r>
      <w:proofErr w:type="spellStart"/>
      <w:r w:rsidRPr="003F3CB0">
        <w:rPr>
          <w:rFonts w:ascii="Times New Roman" w:hAnsi="Times New Roman" w:cs="Times New Roman"/>
          <w:sz w:val="28"/>
          <w:szCs w:val="28"/>
          <w:highlight w:val="yellow"/>
        </w:rPr>
        <w:t>Митрофановского</w:t>
      </w:r>
      <w:proofErr w:type="spellEnd"/>
      <w:r w:rsidRPr="003F3CB0">
        <w:rPr>
          <w:rFonts w:ascii="Times New Roman" w:hAnsi="Times New Roman" w:cs="Times New Roman"/>
          <w:sz w:val="28"/>
          <w:szCs w:val="28"/>
          <w:highlight w:val="yellow"/>
        </w:rPr>
        <w:t xml:space="preserve"> сельского поселения </w:t>
      </w:r>
      <w:proofErr w:type="gramStart"/>
      <w:r w:rsidRPr="003F3CB0">
        <w:rPr>
          <w:rFonts w:ascii="Times New Roman" w:hAnsi="Times New Roman" w:cs="Times New Roman"/>
          <w:sz w:val="28"/>
          <w:szCs w:val="28"/>
          <w:highlight w:val="yellow"/>
        </w:rPr>
        <w:t>–О</w:t>
      </w:r>
      <w:proofErr w:type="gramEnd"/>
      <w:r w:rsidRPr="003F3CB0">
        <w:rPr>
          <w:rFonts w:ascii="Times New Roman" w:hAnsi="Times New Roman" w:cs="Times New Roman"/>
          <w:sz w:val="28"/>
          <w:szCs w:val="28"/>
          <w:highlight w:val="yellow"/>
        </w:rPr>
        <w:t>ОО «</w:t>
      </w:r>
      <w:proofErr w:type="spellStart"/>
      <w:r w:rsidRPr="003F3CB0">
        <w:rPr>
          <w:rFonts w:ascii="Times New Roman" w:hAnsi="Times New Roman" w:cs="Times New Roman"/>
          <w:sz w:val="28"/>
          <w:szCs w:val="28"/>
          <w:highlight w:val="yellow"/>
        </w:rPr>
        <w:t>Промавторемонт</w:t>
      </w:r>
      <w:proofErr w:type="spellEnd"/>
      <w:r w:rsidRPr="003F3CB0">
        <w:rPr>
          <w:rFonts w:ascii="Times New Roman" w:hAnsi="Times New Roman" w:cs="Times New Roman"/>
          <w:sz w:val="28"/>
          <w:szCs w:val="28"/>
          <w:highlight w:val="yellow"/>
        </w:rPr>
        <w:t>»);</w:t>
      </w:r>
    </w:p>
    <w:p w:rsidR="003F3CB0" w:rsidRPr="00050515" w:rsidRDefault="003F3CB0" w:rsidP="003F3CB0">
      <w:pPr>
        <w:spacing w:after="0" w:line="360" w:lineRule="auto"/>
        <w:ind w:firstLine="709"/>
        <w:jc w:val="both"/>
        <w:rPr>
          <w:sz w:val="28"/>
          <w:szCs w:val="28"/>
        </w:rPr>
      </w:pPr>
      <w:r w:rsidRPr="003F3CB0">
        <w:rPr>
          <w:rFonts w:ascii="Times New Roman" w:hAnsi="Times New Roman" w:cs="Times New Roman"/>
          <w:sz w:val="28"/>
          <w:szCs w:val="28"/>
          <w:highlight w:val="yellow"/>
        </w:rPr>
        <w:t xml:space="preserve">-  развитие животноводства мясного направления (на территории </w:t>
      </w:r>
      <w:proofErr w:type="spellStart"/>
      <w:r w:rsidRPr="003F3CB0">
        <w:rPr>
          <w:rFonts w:ascii="Times New Roman" w:hAnsi="Times New Roman" w:cs="Times New Roman"/>
          <w:sz w:val="28"/>
          <w:szCs w:val="28"/>
          <w:highlight w:val="yellow"/>
        </w:rPr>
        <w:t>Фисенковского</w:t>
      </w:r>
      <w:proofErr w:type="spellEnd"/>
      <w:r w:rsidRPr="003F3CB0">
        <w:rPr>
          <w:rFonts w:ascii="Times New Roman" w:hAnsi="Times New Roman" w:cs="Times New Roman"/>
          <w:sz w:val="28"/>
          <w:szCs w:val="28"/>
          <w:highlight w:val="yellow"/>
        </w:rPr>
        <w:t xml:space="preserve"> сельского поселения).</w:t>
      </w:r>
      <w:r w:rsidRPr="000505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28B3" w:rsidRDefault="005D28B3" w:rsidP="002A23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8B3">
        <w:rPr>
          <w:rFonts w:ascii="Times New Roman" w:hAnsi="Times New Roman" w:cs="Times New Roman"/>
          <w:sz w:val="28"/>
          <w:szCs w:val="28"/>
        </w:rPr>
        <w:t>Приоритетные направления развития</w:t>
      </w:r>
      <w:r>
        <w:rPr>
          <w:rFonts w:ascii="Times New Roman" w:hAnsi="Times New Roman" w:cs="Times New Roman"/>
          <w:sz w:val="28"/>
          <w:szCs w:val="28"/>
        </w:rPr>
        <w:t xml:space="preserve"> Кантемировского муниципального района</w:t>
      </w:r>
      <w:r w:rsidRPr="005D28B3">
        <w:rPr>
          <w:rFonts w:ascii="Times New Roman" w:hAnsi="Times New Roman" w:cs="Times New Roman"/>
          <w:sz w:val="28"/>
          <w:szCs w:val="28"/>
        </w:rPr>
        <w:t>:</w:t>
      </w:r>
    </w:p>
    <w:p w:rsidR="00912C5C" w:rsidRPr="00912C5C" w:rsidRDefault="00912C5C" w:rsidP="002A238F">
      <w:pPr>
        <w:pStyle w:val="a6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C5C">
        <w:rPr>
          <w:rFonts w:ascii="Times New Roman" w:hAnsi="Times New Roman" w:cs="Times New Roman"/>
          <w:sz w:val="28"/>
          <w:szCs w:val="28"/>
        </w:rPr>
        <w:t xml:space="preserve">Повышение качества жизни на территории района за счет экономического роста и </w:t>
      </w:r>
      <w:r>
        <w:rPr>
          <w:rFonts w:ascii="Times New Roman" w:hAnsi="Times New Roman" w:cs="Times New Roman"/>
          <w:sz w:val="28"/>
          <w:szCs w:val="28"/>
        </w:rPr>
        <w:t>улучшения функционирования социальной сферы;</w:t>
      </w:r>
    </w:p>
    <w:p w:rsidR="00A359A2" w:rsidRPr="005D28B3" w:rsidRDefault="00C52286" w:rsidP="002A238F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8B3">
        <w:rPr>
          <w:rFonts w:ascii="Times New Roman" w:hAnsi="Times New Roman" w:cs="Times New Roman"/>
          <w:sz w:val="28"/>
          <w:szCs w:val="28"/>
        </w:rPr>
        <w:t xml:space="preserve">Создание мясомолочных товарных комплексов с включением </w:t>
      </w:r>
      <w:proofErr w:type="spellStart"/>
      <w:r w:rsidRPr="005D28B3">
        <w:rPr>
          <w:rFonts w:ascii="Times New Roman" w:hAnsi="Times New Roman" w:cs="Times New Roman"/>
          <w:sz w:val="28"/>
          <w:szCs w:val="28"/>
        </w:rPr>
        <w:t>учебно-тренинговых</w:t>
      </w:r>
      <w:proofErr w:type="spellEnd"/>
      <w:r w:rsidRPr="005D28B3">
        <w:rPr>
          <w:rFonts w:ascii="Times New Roman" w:hAnsi="Times New Roman" w:cs="Times New Roman"/>
          <w:sz w:val="28"/>
          <w:szCs w:val="28"/>
        </w:rPr>
        <w:t xml:space="preserve"> компонент</w:t>
      </w:r>
      <w:r w:rsidR="00912C5C">
        <w:rPr>
          <w:rFonts w:ascii="Times New Roman" w:hAnsi="Times New Roman" w:cs="Times New Roman"/>
          <w:sz w:val="28"/>
          <w:szCs w:val="28"/>
        </w:rPr>
        <w:t>;</w:t>
      </w:r>
    </w:p>
    <w:p w:rsidR="00A359A2" w:rsidRPr="005D28B3" w:rsidRDefault="00C52286" w:rsidP="002A238F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8B3">
        <w:rPr>
          <w:rFonts w:ascii="Times New Roman" w:hAnsi="Times New Roman" w:cs="Times New Roman"/>
          <w:sz w:val="28"/>
          <w:szCs w:val="28"/>
        </w:rPr>
        <w:t>Поддержка развития малого и среднего бизнеса по переработке продуктов живот</w:t>
      </w:r>
      <w:r w:rsidR="00821DC0">
        <w:rPr>
          <w:rFonts w:ascii="Times New Roman" w:hAnsi="Times New Roman" w:cs="Times New Roman"/>
          <w:sz w:val="28"/>
          <w:szCs w:val="28"/>
        </w:rPr>
        <w:t>новодства и нерудного минерального сырья</w:t>
      </w:r>
      <w:r w:rsidR="00912C5C">
        <w:rPr>
          <w:rFonts w:ascii="Times New Roman" w:hAnsi="Times New Roman" w:cs="Times New Roman"/>
          <w:sz w:val="28"/>
          <w:szCs w:val="28"/>
        </w:rPr>
        <w:t>;</w:t>
      </w:r>
    </w:p>
    <w:p w:rsidR="00A359A2" w:rsidRPr="005D28B3" w:rsidRDefault="00C52286" w:rsidP="002A238F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8B3">
        <w:rPr>
          <w:rFonts w:ascii="Times New Roman" w:hAnsi="Times New Roman" w:cs="Times New Roman"/>
          <w:sz w:val="28"/>
          <w:szCs w:val="28"/>
        </w:rPr>
        <w:t>Интенсификация растениеводства: оптимизация севооборота, борьба с эрозией и</w:t>
      </w:r>
      <w:r w:rsidR="00912C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2C5C">
        <w:rPr>
          <w:rFonts w:ascii="Times New Roman" w:hAnsi="Times New Roman" w:cs="Times New Roman"/>
          <w:sz w:val="28"/>
          <w:szCs w:val="28"/>
        </w:rPr>
        <w:t>искудением</w:t>
      </w:r>
      <w:proofErr w:type="spellEnd"/>
      <w:r w:rsidR="00912C5C">
        <w:rPr>
          <w:rFonts w:ascii="Times New Roman" w:hAnsi="Times New Roman" w:cs="Times New Roman"/>
          <w:sz w:val="28"/>
          <w:szCs w:val="28"/>
        </w:rPr>
        <w:t xml:space="preserve"> почв, семеноводство;</w:t>
      </w:r>
    </w:p>
    <w:p w:rsidR="00A359A2" w:rsidRPr="005D28B3" w:rsidRDefault="00C52286" w:rsidP="002A238F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8B3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 w:rsidRPr="005D28B3">
        <w:rPr>
          <w:rFonts w:ascii="Times New Roman" w:hAnsi="Times New Roman" w:cs="Times New Roman"/>
          <w:sz w:val="28"/>
          <w:szCs w:val="28"/>
        </w:rPr>
        <w:t>миникластера</w:t>
      </w:r>
      <w:proofErr w:type="spellEnd"/>
      <w:r w:rsidRPr="005D28B3">
        <w:rPr>
          <w:rFonts w:ascii="Times New Roman" w:hAnsi="Times New Roman" w:cs="Times New Roman"/>
          <w:sz w:val="28"/>
          <w:szCs w:val="28"/>
        </w:rPr>
        <w:t xml:space="preserve"> – межотраслевой ассоциации промышленных предприятий района по расширению спектра промышленных услуг </w:t>
      </w:r>
      <w:proofErr w:type="spellStart"/>
      <w:r w:rsidRPr="005D28B3">
        <w:rPr>
          <w:rFonts w:ascii="Times New Roman" w:hAnsi="Times New Roman" w:cs="Times New Roman"/>
          <w:sz w:val="28"/>
          <w:szCs w:val="28"/>
        </w:rPr>
        <w:t>агросек</w:t>
      </w:r>
      <w:r w:rsidR="009840B4">
        <w:rPr>
          <w:rFonts w:ascii="Times New Roman" w:hAnsi="Times New Roman" w:cs="Times New Roman"/>
          <w:sz w:val="28"/>
          <w:szCs w:val="28"/>
        </w:rPr>
        <w:t>тору</w:t>
      </w:r>
      <w:proofErr w:type="spellEnd"/>
      <w:r w:rsidR="009840B4">
        <w:rPr>
          <w:rFonts w:ascii="Times New Roman" w:hAnsi="Times New Roman" w:cs="Times New Roman"/>
          <w:sz w:val="28"/>
          <w:szCs w:val="28"/>
        </w:rPr>
        <w:t>, преодолению</w:t>
      </w:r>
      <w:r w:rsidRPr="005D28B3">
        <w:rPr>
          <w:rFonts w:ascii="Times New Roman" w:hAnsi="Times New Roman" w:cs="Times New Roman"/>
          <w:sz w:val="28"/>
          <w:szCs w:val="28"/>
        </w:rPr>
        <w:t xml:space="preserve"> те</w:t>
      </w:r>
      <w:r w:rsidR="0015006A">
        <w:rPr>
          <w:rFonts w:ascii="Times New Roman" w:hAnsi="Times New Roman" w:cs="Times New Roman"/>
          <w:sz w:val="28"/>
          <w:szCs w:val="28"/>
        </w:rPr>
        <w:t>хнической отсталости, реализации</w:t>
      </w:r>
      <w:r w:rsidRPr="005D28B3">
        <w:rPr>
          <w:rFonts w:ascii="Times New Roman" w:hAnsi="Times New Roman" w:cs="Times New Roman"/>
          <w:sz w:val="28"/>
          <w:szCs w:val="28"/>
        </w:rPr>
        <w:t xml:space="preserve"> инновационных направлений развития</w:t>
      </w:r>
      <w:r w:rsidR="00912C5C">
        <w:rPr>
          <w:rFonts w:ascii="Times New Roman" w:hAnsi="Times New Roman" w:cs="Times New Roman"/>
          <w:sz w:val="28"/>
          <w:szCs w:val="28"/>
        </w:rPr>
        <w:t>;</w:t>
      </w:r>
    </w:p>
    <w:p w:rsidR="00A359A2" w:rsidRDefault="00C52286" w:rsidP="002A238F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8B3">
        <w:rPr>
          <w:rFonts w:ascii="Times New Roman" w:hAnsi="Times New Roman" w:cs="Times New Roman"/>
          <w:sz w:val="28"/>
          <w:szCs w:val="28"/>
        </w:rPr>
        <w:t>Участие в межрегиональных инновационных проектах (дорожное строительство, благоустройство территории, спортивно-досуговые центры и т.д.)</w:t>
      </w:r>
      <w:r w:rsidR="00912C5C">
        <w:rPr>
          <w:rFonts w:ascii="Times New Roman" w:hAnsi="Times New Roman" w:cs="Times New Roman"/>
          <w:sz w:val="28"/>
          <w:szCs w:val="28"/>
        </w:rPr>
        <w:t>.</w:t>
      </w:r>
    </w:p>
    <w:p w:rsidR="00C52286" w:rsidRPr="005D28B3" w:rsidRDefault="00C52286" w:rsidP="002A23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Определение перечня конкретных инвестиционных проектов должно быть увязано с обозначенными приоритетами развития, что обеспечит консенсус интересов органов власти, бизнес-структур, населения, общественных институтов при реализации Стратегии социально-экономического развития и сохранить жизнеспособность Кантемировского муниципального района как форпоста Воронежской области на южной границе.</w:t>
      </w:r>
    </w:p>
    <w:p w:rsidR="00BD00CA" w:rsidRDefault="00BD00CA" w:rsidP="005D2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81" w:rsidRDefault="008F1781" w:rsidP="005D2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81" w:rsidRDefault="008F1781" w:rsidP="005D2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81" w:rsidRDefault="008F1781" w:rsidP="005D2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81" w:rsidRDefault="008F1781" w:rsidP="005D2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81" w:rsidRDefault="008F1781" w:rsidP="005D2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81" w:rsidRDefault="008F1781" w:rsidP="005D2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81" w:rsidRDefault="008F1781" w:rsidP="005D2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81" w:rsidRDefault="008F1781" w:rsidP="005D2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81" w:rsidRDefault="008F1781" w:rsidP="005D2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81" w:rsidRDefault="008F1781" w:rsidP="005D2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81" w:rsidRDefault="008F1781" w:rsidP="005D2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81" w:rsidRDefault="008F1781" w:rsidP="005D2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81" w:rsidRDefault="008F1781" w:rsidP="005D2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81" w:rsidRDefault="008F1781" w:rsidP="005D2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81" w:rsidRDefault="008F1781" w:rsidP="005D2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781" w:rsidRDefault="008F1781" w:rsidP="008F178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F027C5" w:rsidRDefault="00F027C5" w:rsidP="008F178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E0F06" w:rsidRDefault="003E0F06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F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12382"/>
            <wp:effectExtent l="0" t="0" r="22225" b="2159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E0F06" w:rsidRDefault="003E0F06" w:rsidP="003E37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A83FCC">
        <w:rPr>
          <w:rFonts w:ascii="Times New Roman" w:hAnsi="Times New Roman" w:cs="Times New Roman"/>
          <w:sz w:val="28"/>
          <w:szCs w:val="28"/>
        </w:rPr>
        <w:t xml:space="preserve"> 5 – Сферы деятельности респондентов категории «Предприниматели».</w:t>
      </w:r>
    </w:p>
    <w:p w:rsidR="00F027C5" w:rsidRDefault="00F027C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27C5" w:rsidRDefault="00F027C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27C5" w:rsidRDefault="00F027C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27C5" w:rsidRDefault="00F027C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27C5" w:rsidRDefault="00F027C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27C5" w:rsidRDefault="00F027C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27C5" w:rsidRDefault="00F027C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27C5" w:rsidRDefault="00F027C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27C5" w:rsidRDefault="00F027C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27C5" w:rsidRDefault="00F027C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27C5" w:rsidRDefault="00F027C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27C5" w:rsidRDefault="00F027C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27C5" w:rsidRDefault="00F027C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27C5" w:rsidRDefault="00F027C5" w:rsidP="00F027C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F027C5" w:rsidRDefault="00F027C5" w:rsidP="00F027C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027C5" w:rsidRDefault="00F027C5" w:rsidP="00F027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27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34580"/>
            <wp:effectExtent l="0" t="0" r="22225" b="2794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E3723" w:rsidRDefault="003E3723" w:rsidP="003E37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 – Состав респондентов от общественных организаций по сферам деятельности.</w:t>
      </w:r>
    </w:p>
    <w:p w:rsidR="00F027C5" w:rsidRDefault="00F027C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0F06" w:rsidRDefault="003E0F06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F15" w:rsidRDefault="00150F1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F15" w:rsidRDefault="00150F1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F15" w:rsidRDefault="00150F1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F15" w:rsidRDefault="00150F1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F15" w:rsidRDefault="00150F1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F15" w:rsidRDefault="00150F1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F15" w:rsidRDefault="00150F1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F15" w:rsidRDefault="00150F1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F15" w:rsidRDefault="00150F1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F15" w:rsidRDefault="00150F1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F15" w:rsidRDefault="00150F1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F15" w:rsidRDefault="00150F15" w:rsidP="003E0F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F15" w:rsidRDefault="00150F15" w:rsidP="00334BD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334BDB" w:rsidRDefault="00334BDB" w:rsidP="00334BD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34BDB" w:rsidRDefault="00334BDB" w:rsidP="00334B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9 – Преимущества проживания в Кантемировском районе (по мнению населения).</w:t>
      </w:r>
    </w:p>
    <w:tbl>
      <w:tblPr>
        <w:tblW w:w="9576" w:type="dxa"/>
        <w:tblLayout w:type="fixed"/>
        <w:tblCellMar>
          <w:left w:w="0" w:type="dxa"/>
          <w:right w:w="0" w:type="dxa"/>
        </w:tblCellMar>
        <w:tblLook w:val="0420"/>
      </w:tblPr>
      <w:tblGrid>
        <w:gridCol w:w="711"/>
        <w:gridCol w:w="2321"/>
        <w:gridCol w:w="6544"/>
      </w:tblGrid>
      <w:tr w:rsidR="004D4FF2" w:rsidRPr="004D4FF2" w:rsidTr="004D4FF2">
        <w:trPr>
          <w:trHeight w:val="651"/>
        </w:trPr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4D4FF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</w:t>
            </w:r>
            <w:proofErr w:type="gramEnd"/>
            <w:r w:rsidRPr="004D4FF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32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Преимущества</w:t>
            </w:r>
          </w:p>
        </w:tc>
        <w:tc>
          <w:tcPr>
            <w:tcW w:w="65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Поселения района</w:t>
            </w:r>
          </w:p>
        </w:tc>
      </w:tr>
      <w:tr w:rsidR="004D4FF2" w:rsidRPr="004D4FF2" w:rsidTr="004D4FF2">
        <w:trPr>
          <w:trHeight w:val="483"/>
        </w:trPr>
        <w:tc>
          <w:tcPr>
            <w:tcW w:w="7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3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Красивая природа</w:t>
            </w:r>
          </w:p>
        </w:tc>
        <w:tc>
          <w:tcPr>
            <w:tcW w:w="65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Все</w:t>
            </w:r>
          </w:p>
        </w:tc>
      </w:tr>
      <w:tr w:rsidR="004D4FF2" w:rsidRPr="004D4FF2" w:rsidTr="004D4FF2">
        <w:trPr>
          <w:trHeight w:val="1049"/>
        </w:trPr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Безопасность проживания. Низкий уровень преступности</w:t>
            </w:r>
          </w:p>
        </w:tc>
        <w:tc>
          <w:tcPr>
            <w:tcW w:w="6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Все (кроме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Пасековского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с.п.)</w:t>
            </w:r>
          </w:p>
        </w:tc>
      </w:tr>
      <w:tr w:rsidR="004D4FF2" w:rsidRPr="004D4FF2" w:rsidTr="004D4FF2">
        <w:trPr>
          <w:trHeight w:val="743"/>
        </w:trPr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Добрые, отзывчивые люди</w:t>
            </w:r>
          </w:p>
        </w:tc>
        <w:tc>
          <w:tcPr>
            <w:tcW w:w="6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Все (кроме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Бондаревского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с.п.,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Бугаевского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с.п., Михайловского с.п.,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Новомарковского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с.п.,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Фисенковского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с.п.)</w:t>
            </w:r>
            <w:proofErr w:type="gramEnd"/>
          </w:p>
        </w:tc>
      </w:tr>
      <w:tr w:rsidR="004D4FF2" w:rsidRPr="004D4FF2" w:rsidTr="004D4FF2">
        <w:trPr>
          <w:trHeight w:val="743"/>
        </w:trPr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Возможность жить рядом с работой</w:t>
            </w:r>
          </w:p>
        </w:tc>
        <w:tc>
          <w:tcPr>
            <w:tcW w:w="6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Все (кроме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Пасековского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с.п.,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Титаревского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с.п.)</w:t>
            </w:r>
          </w:p>
        </w:tc>
      </w:tr>
      <w:tr w:rsidR="004D4FF2" w:rsidRPr="004D4FF2" w:rsidTr="004D4FF2">
        <w:trPr>
          <w:trHeight w:val="859"/>
        </w:trPr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Отсутствие межнациональных конфликтов</w:t>
            </w:r>
          </w:p>
        </w:tc>
        <w:tc>
          <w:tcPr>
            <w:tcW w:w="6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Все (кроме Михайловского с.п.,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Пасековского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</w:t>
            </w:r>
            <w:proofErr w:type="gramEnd"/>
          </w:p>
        </w:tc>
      </w:tr>
      <w:tr w:rsidR="004D4FF2" w:rsidRPr="004D4FF2" w:rsidTr="004D4FF2">
        <w:trPr>
          <w:trHeight w:val="743"/>
        </w:trPr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Хорошая экология</w:t>
            </w:r>
          </w:p>
        </w:tc>
        <w:tc>
          <w:tcPr>
            <w:tcW w:w="6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Все (кроме Журавского с.п.,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Зайцевского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с.п., Михайловского с.п., 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Новомарковского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с.п.,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Смаглеевского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с.п.,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Таловского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с.п.)</w:t>
            </w:r>
            <w:proofErr w:type="gramEnd"/>
          </w:p>
        </w:tc>
      </w:tr>
      <w:tr w:rsidR="004D4FF2" w:rsidRPr="004D4FF2" w:rsidTr="004D4FF2">
        <w:trPr>
          <w:trHeight w:val="743"/>
        </w:trPr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Местная власть заботится о населении</w:t>
            </w:r>
          </w:p>
        </w:tc>
        <w:tc>
          <w:tcPr>
            <w:tcW w:w="6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Все (кроме Михайловского с.п.,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Пасековского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с.п.)</w:t>
            </w:r>
          </w:p>
        </w:tc>
      </w:tr>
      <w:tr w:rsidR="004D4FF2" w:rsidRPr="004D4FF2" w:rsidTr="004D4FF2">
        <w:trPr>
          <w:trHeight w:val="743"/>
        </w:trPr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2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Доступность земли для ведения своего дела</w:t>
            </w:r>
          </w:p>
        </w:tc>
        <w:tc>
          <w:tcPr>
            <w:tcW w:w="6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Все (кроме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Бондаревского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с.п.,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Бугаевского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с.п.,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Новомарковского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с.п.,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Осиковского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с.п.,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Пасековского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с.п.)</w:t>
            </w:r>
            <w:proofErr w:type="gramEnd"/>
          </w:p>
        </w:tc>
      </w:tr>
      <w:tr w:rsidR="004D4FF2" w:rsidRPr="004D4FF2" w:rsidTr="004D4FF2">
        <w:trPr>
          <w:trHeight w:val="997"/>
        </w:trPr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2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Доступность качественного образования</w:t>
            </w:r>
          </w:p>
        </w:tc>
        <w:tc>
          <w:tcPr>
            <w:tcW w:w="6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Все (кроме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Бондаревского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с.п.,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Новобелянское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с.п.,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Пасевковского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с.п.)</w:t>
            </w:r>
            <w:proofErr w:type="gramEnd"/>
          </w:p>
        </w:tc>
      </w:tr>
      <w:tr w:rsidR="004D4FF2" w:rsidRPr="004D4FF2" w:rsidTr="004D4FF2">
        <w:trPr>
          <w:trHeight w:val="743"/>
        </w:trPr>
        <w:tc>
          <w:tcPr>
            <w:tcW w:w="7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2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4FF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Хорошие условия для спорта и отдыха</w:t>
            </w:r>
          </w:p>
        </w:tc>
        <w:tc>
          <w:tcPr>
            <w:tcW w:w="6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61AC6" w:rsidRPr="004D4FF2" w:rsidRDefault="004D4FF2" w:rsidP="004D4F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Все (кроме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Бугаевского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с.п.,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Бондаревского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с.п.,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Зайцевского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с.п., 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Новомарковского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с.п., </w:t>
            </w:r>
            <w:proofErr w:type="spellStart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>Пасековского</w:t>
            </w:r>
            <w:proofErr w:type="spellEnd"/>
            <w:r w:rsidRPr="004D4FF2">
              <w:rPr>
                <w:rFonts w:ascii="Times New Roman" w:hAnsi="Times New Roman" w:cs="Times New Roman"/>
                <w:sz w:val="24"/>
                <w:szCs w:val="28"/>
              </w:rPr>
              <w:t xml:space="preserve"> с.п.)</w:t>
            </w:r>
            <w:proofErr w:type="gramEnd"/>
          </w:p>
        </w:tc>
      </w:tr>
    </w:tbl>
    <w:p w:rsidR="00334BDB" w:rsidRDefault="00334BDB" w:rsidP="00334B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9FF" w:rsidRDefault="008569FF" w:rsidP="00334B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9FF" w:rsidRDefault="008569FF" w:rsidP="00334B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9FF" w:rsidRDefault="008569FF" w:rsidP="008569F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EB38AE" w:rsidRDefault="00EB38AE" w:rsidP="008569F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569FF" w:rsidRDefault="00053DAF" w:rsidP="00053D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2994" cy="4346369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32228" t="20284" r="20730" b="20640"/>
                    <a:stretch/>
                  </pic:blipFill>
                  <pic:spPr bwMode="auto">
                    <a:xfrm>
                      <a:off x="0" y="0"/>
                      <a:ext cx="6161264" cy="435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DAF" w:rsidRDefault="00053DAF" w:rsidP="00053DA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7.1 – Ключевые преимущества проживания в Кантемировском районе по поселениям.</w:t>
      </w:r>
    </w:p>
    <w:p w:rsidR="00053DAF" w:rsidRDefault="00053DAF" w:rsidP="00053DA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DAF" w:rsidRDefault="00053DAF" w:rsidP="00053DA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DAF" w:rsidRDefault="00053DAF" w:rsidP="00053DA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DAF" w:rsidRDefault="00053DAF" w:rsidP="00053DA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DAF" w:rsidRDefault="00053DAF" w:rsidP="00053DA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DAF" w:rsidRDefault="00053DAF" w:rsidP="00053DA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DAF" w:rsidRDefault="00053DAF" w:rsidP="00053DA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DAF" w:rsidRDefault="00053DAF" w:rsidP="00053DA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DAF" w:rsidRDefault="00053DAF" w:rsidP="00053DA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DAF" w:rsidRDefault="00053DAF" w:rsidP="00053DA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DAF" w:rsidRDefault="00053DAF" w:rsidP="00053DA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DAF" w:rsidRDefault="00053DAF" w:rsidP="00053DA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AD2F36" w:rsidRDefault="00AD2F36" w:rsidP="00053DA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D2F36" w:rsidRDefault="006F2D66" w:rsidP="006F2D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3911" cy="41550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32429" t="19573" r="21131" b="22420"/>
                    <a:stretch/>
                  </pic:blipFill>
                  <pic:spPr bwMode="auto">
                    <a:xfrm>
                      <a:off x="0" y="0"/>
                      <a:ext cx="5921858" cy="4160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8BE" w:rsidRDefault="00BD28BE" w:rsidP="00BD28B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7.2 – Ключевые преимущества проживания в Кантемировском районе по поселениям.</w:t>
      </w:r>
    </w:p>
    <w:p w:rsidR="00BD28BE" w:rsidRDefault="00BD28BE" w:rsidP="006F2D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38AE" w:rsidRDefault="00EB38AE" w:rsidP="006F2D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38AE" w:rsidRDefault="00EB38AE" w:rsidP="006F2D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38AE" w:rsidRDefault="00EB38AE" w:rsidP="006F2D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38AE" w:rsidRDefault="00EB38AE" w:rsidP="006F2D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38AE" w:rsidRDefault="00EB38AE" w:rsidP="006F2D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38AE" w:rsidRDefault="00EB38AE" w:rsidP="006F2D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38AE" w:rsidRDefault="00EB38AE" w:rsidP="006F2D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38AE" w:rsidRDefault="00EB38AE" w:rsidP="006F2D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38AE" w:rsidRDefault="00EB38AE" w:rsidP="006F2D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38AE" w:rsidRDefault="00EB38AE" w:rsidP="006F2D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38AE" w:rsidRDefault="00EB38AE" w:rsidP="006F2D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38AE" w:rsidRDefault="00EB38AE" w:rsidP="00EB38A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EB38AE" w:rsidRDefault="00EB38AE" w:rsidP="00EB38A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B38AE" w:rsidRDefault="001948CF" w:rsidP="001948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2771" cy="280257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32629" t="22776" r="19729" b="37010"/>
                    <a:stretch/>
                  </pic:blipFill>
                  <pic:spPr bwMode="auto">
                    <a:xfrm>
                      <a:off x="0" y="0"/>
                      <a:ext cx="5910703" cy="2806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8CF" w:rsidRDefault="001948CF" w:rsidP="001948C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7.3 – Ключевые преимущества проживания в Кантемировском районе по поселениям.</w:t>
      </w:r>
    </w:p>
    <w:p w:rsidR="001948CF" w:rsidRDefault="001948CF" w:rsidP="001948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4C90" w:rsidRDefault="00884C90" w:rsidP="001948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4C90" w:rsidRDefault="00884C90" w:rsidP="001948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4C90" w:rsidRDefault="00884C90" w:rsidP="001948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4C90" w:rsidRDefault="00884C90" w:rsidP="001948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4C90" w:rsidRDefault="00884C90" w:rsidP="001948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4C90" w:rsidRDefault="00884C90" w:rsidP="001948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4C90" w:rsidRDefault="00884C90" w:rsidP="001948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4C90" w:rsidRDefault="00884C90" w:rsidP="001948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4C90" w:rsidRDefault="00884C90" w:rsidP="001948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4C90" w:rsidRDefault="00884C90" w:rsidP="001948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4C90" w:rsidRDefault="00884C90" w:rsidP="001948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4C90" w:rsidRDefault="00884C90" w:rsidP="001948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4C90" w:rsidRDefault="00884C90" w:rsidP="001948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4C90" w:rsidRDefault="00884C90" w:rsidP="001948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4C90" w:rsidRDefault="00884C90" w:rsidP="001948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4C90" w:rsidRDefault="00884C90" w:rsidP="001948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4C90" w:rsidRDefault="00884C90" w:rsidP="00884C9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:rsidR="005643A5" w:rsidRDefault="005643A5" w:rsidP="00884C9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643A5" w:rsidRDefault="00D1724A" w:rsidP="00D17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10 – Качество предоставляемых социальных и жилищно-коммунальных услуг в Кантемировском районе (по мнению населения).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8B7226" w:rsidTr="008B7226">
        <w:tc>
          <w:tcPr>
            <w:tcW w:w="3190" w:type="dxa"/>
            <w:shd w:val="clear" w:color="auto" w:fill="D6E3BC" w:themeFill="accent3" w:themeFillTint="66"/>
            <w:vAlign w:val="center"/>
          </w:tcPr>
          <w:p w:rsidR="008B7226" w:rsidRPr="008B7226" w:rsidRDefault="008B7226" w:rsidP="008B72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B7226">
              <w:rPr>
                <w:rFonts w:ascii="Times New Roman" w:hAnsi="Times New Roman" w:cs="Times New Roman"/>
                <w:b/>
                <w:sz w:val="24"/>
                <w:szCs w:val="28"/>
              </w:rPr>
              <w:t>Удовлетворительное качество услуг</w:t>
            </w:r>
          </w:p>
        </w:tc>
        <w:tc>
          <w:tcPr>
            <w:tcW w:w="3190" w:type="dxa"/>
            <w:shd w:val="clear" w:color="auto" w:fill="D6E3BC" w:themeFill="accent3" w:themeFillTint="66"/>
            <w:vAlign w:val="center"/>
          </w:tcPr>
          <w:p w:rsidR="008B7226" w:rsidRPr="008B7226" w:rsidRDefault="008B7226" w:rsidP="008B72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B7226">
              <w:rPr>
                <w:rFonts w:ascii="Times New Roman" w:hAnsi="Times New Roman" w:cs="Times New Roman"/>
                <w:b/>
                <w:sz w:val="24"/>
                <w:szCs w:val="28"/>
              </w:rPr>
              <w:t>Среднее качество услуг</w:t>
            </w:r>
          </w:p>
        </w:tc>
        <w:tc>
          <w:tcPr>
            <w:tcW w:w="3191" w:type="dxa"/>
            <w:shd w:val="clear" w:color="auto" w:fill="D6E3BC" w:themeFill="accent3" w:themeFillTint="66"/>
            <w:vAlign w:val="center"/>
          </w:tcPr>
          <w:p w:rsidR="008B7226" w:rsidRPr="008B7226" w:rsidRDefault="008B7226" w:rsidP="008B722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B7226">
              <w:rPr>
                <w:rFonts w:ascii="Times New Roman" w:hAnsi="Times New Roman" w:cs="Times New Roman"/>
                <w:b/>
                <w:sz w:val="24"/>
                <w:szCs w:val="28"/>
              </w:rPr>
              <w:t>Неудовлетворительное качество услуг</w:t>
            </w:r>
          </w:p>
        </w:tc>
      </w:tr>
      <w:tr w:rsidR="008B7226" w:rsidTr="008B7226">
        <w:tc>
          <w:tcPr>
            <w:tcW w:w="3190" w:type="dxa"/>
            <w:shd w:val="clear" w:color="auto" w:fill="auto"/>
          </w:tcPr>
          <w:p w:rsidR="008B7226" w:rsidRPr="008B7226" w:rsidRDefault="008B7226" w:rsidP="008B7226">
            <w:pPr>
              <w:pStyle w:val="a6"/>
              <w:numPr>
                <w:ilvl w:val="0"/>
                <w:numId w:val="12"/>
              </w:numPr>
              <w:spacing w:line="360" w:lineRule="auto"/>
              <w:ind w:left="284" w:hanging="14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B7226">
              <w:rPr>
                <w:rFonts w:ascii="Times New Roman" w:hAnsi="Times New Roman" w:cs="Times New Roman"/>
                <w:sz w:val="24"/>
                <w:szCs w:val="28"/>
              </w:rPr>
              <w:t>Газификация</w:t>
            </w:r>
          </w:p>
          <w:p w:rsidR="008B7226" w:rsidRPr="008B7226" w:rsidRDefault="008B7226" w:rsidP="008B7226">
            <w:pPr>
              <w:pStyle w:val="a6"/>
              <w:numPr>
                <w:ilvl w:val="0"/>
                <w:numId w:val="12"/>
              </w:numPr>
              <w:spacing w:line="360" w:lineRule="auto"/>
              <w:ind w:left="284" w:hanging="14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B7226">
              <w:rPr>
                <w:rFonts w:ascii="Times New Roman" w:hAnsi="Times New Roman" w:cs="Times New Roman"/>
                <w:sz w:val="24"/>
                <w:szCs w:val="28"/>
              </w:rPr>
              <w:t>Среднее и дошкольное образование</w:t>
            </w:r>
          </w:p>
          <w:p w:rsidR="008B7226" w:rsidRPr="008B7226" w:rsidRDefault="008B7226" w:rsidP="008B7226">
            <w:pPr>
              <w:pStyle w:val="a6"/>
              <w:numPr>
                <w:ilvl w:val="0"/>
                <w:numId w:val="12"/>
              </w:numPr>
              <w:spacing w:line="360" w:lineRule="auto"/>
              <w:ind w:left="284" w:hanging="14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B7226">
              <w:rPr>
                <w:rFonts w:ascii="Times New Roman" w:hAnsi="Times New Roman" w:cs="Times New Roman"/>
                <w:sz w:val="24"/>
                <w:szCs w:val="28"/>
              </w:rPr>
              <w:t>Учреждения культуры</w:t>
            </w:r>
          </w:p>
        </w:tc>
        <w:tc>
          <w:tcPr>
            <w:tcW w:w="3190" w:type="dxa"/>
            <w:shd w:val="clear" w:color="auto" w:fill="auto"/>
          </w:tcPr>
          <w:p w:rsidR="008B7226" w:rsidRPr="008B7226" w:rsidRDefault="008B7226" w:rsidP="008B7226">
            <w:pPr>
              <w:pStyle w:val="a6"/>
              <w:numPr>
                <w:ilvl w:val="0"/>
                <w:numId w:val="12"/>
              </w:numPr>
              <w:spacing w:line="360" w:lineRule="auto"/>
              <w:ind w:left="284" w:hanging="14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B7226">
              <w:rPr>
                <w:rFonts w:ascii="Times New Roman" w:hAnsi="Times New Roman" w:cs="Times New Roman"/>
                <w:sz w:val="24"/>
                <w:szCs w:val="28"/>
              </w:rPr>
              <w:t>Водоснабжение</w:t>
            </w:r>
          </w:p>
          <w:p w:rsidR="008B7226" w:rsidRPr="008B7226" w:rsidRDefault="008B7226" w:rsidP="008B7226">
            <w:pPr>
              <w:pStyle w:val="a6"/>
              <w:numPr>
                <w:ilvl w:val="0"/>
                <w:numId w:val="12"/>
              </w:numPr>
              <w:spacing w:line="360" w:lineRule="auto"/>
              <w:ind w:left="284" w:hanging="14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B7226">
              <w:rPr>
                <w:rFonts w:ascii="Times New Roman" w:hAnsi="Times New Roman" w:cs="Times New Roman"/>
                <w:sz w:val="24"/>
                <w:szCs w:val="28"/>
              </w:rPr>
              <w:t>Связь</w:t>
            </w:r>
          </w:p>
          <w:p w:rsidR="008B7226" w:rsidRPr="008B7226" w:rsidRDefault="008B7226" w:rsidP="008B7226">
            <w:pPr>
              <w:pStyle w:val="a6"/>
              <w:numPr>
                <w:ilvl w:val="0"/>
                <w:numId w:val="12"/>
              </w:numPr>
              <w:spacing w:line="360" w:lineRule="auto"/>
              <w:ind w:left="284" w:hanging="14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B7226">
              <w:rPr>
                <w:rFonts w:ascii="Times New Roman" w:hAnsi="Times New Roman" w:cs="Times New Roman"/>
                <w:sz w:val="24"/>
                <w:szCs w:val="28"/>
              </w:rPr>
              <w:t>Здравоохранение</w:t>
            </w:r>
          </w:p>
        </w:tc>
        <w:tc>
          <w:tcPr>
            <w:tcW w:w="3191" w:type="dxa"/>
            <w:shd w:val="clear" w:color="auto" w:fill="auto"/>
          </w:tcPr>
          <w:p w:rsidR="008B7226" w:rsidRPr="008B7226" w:rsidRDefault="008B7226" w:rsidP="008B7226">
            <w:pPr>
              <w:pStyle w:val="a6"/>
              <w:numPr>
                <w:ilvl w:val="0"/>
                <w:numId w:val="12"/>
              </w:numPr>
              <w:spacing w:line="360" w:lineRule="auto"/>
              <w:ind w:left="284" w:hanging="14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B7226">
              <w:rPr>
                <w:rFonts w:ascii="Times New Roman" w:hAnsi="Times New Roman" w:cs="Times New Roman"/>
                <w:sz w:val="24"/>
                <w:szCs w:val="28"/>
              </w:rPr>
              <w:t>Дороги</w:t>
            </w:r>
          </w:p>
          <w:p w:rsidR="008B7226" w:rsidRPr="008B7226" w:rsidRDefault="008B7226" w:rsidP="008B7226">
            <w:pPr>
              <w:pStyle w:val="a6"/>
              <w:numPr>
                <w:ilvl w:val="0"/>
                <w:numId w:val="12"/>
              </w:numPr>
              <w:spacing w:line="360" w:lineRule="auto"/>
              <w:ind w:left="284" w:hanging="14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B7226">
              <w:rPr>
                <w:rFonts w:ascii="Times New Roman" w:hAnsi="Times New Roman" w:cs="Times New Roman"/>
                <w:sz w:val="24"/>
                <w:szCs w:val="28"/>
              </w:rPr>
              <w:t>Канализация</w:t>
            </w:r>
          </w:p>
          <w:p w:rsidR="008B7226" w:rsidRPr="008B7226" w:rsidRDefault="008B7226" w:rsidP="008B7226">
            <w:pPr>
              <w:pStyle w:val="a6"/>
              <w:numPr>
                <w:ilvl w:val="0"/>
                <w:numId w:val="12"/>
              </w:numPr>
              <w:spacing w:line="360" w:lineRule="auto"/>
              <w:ind w:left="284" w:hanging="14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B7226">
              <w:rPr>
                <w:rFonts w:ascii="Times New Roman" w:hAnsi="Times New Roman" w:cs="Times New Roman"/>
                <w:sz w:val="24"/>
                <w:szCs w:val="28"/>
              </w:rPr>
              <w:t>Благоустройство (дворы, улицы, парки, освещение, уборка территории и т.п.)</w:t>
            </w:r>
          </w:p>
        </w:tc>
      </w:tr>
    </w:tbl>
    <w:p w:rsidR="00D1724A" w:rsidRDefault="00D1724A" w:rsidP="00D17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812" w:rsidRDefault="003E1812" w:rsidP="00D17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812" w:rsidRDefault="003E1812" w:rsidP="00D17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812" w:rsidRDefault="003E1812" w:rsidP="00D17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812" w:rsidRDefault="003E1812" w:rsidP="00D17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812" w:rsidRDefault="003E1812" w:rsidP="00D17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812" w:rsidRDefault="003E1812" w:rsidP="00D17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812" w:rsidRDefault="003E1812" w:rsidP="00D17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812" w:rsidRDefault="003E1812" w:rsidP="00D17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812" w:rsidRDefault="003E1812" w:rsidP="00D17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812" w:rsidRDefault="003E1812" w:rsidP="00D17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812" w:rsidRDefault="003E1812" w:rsidP="00D17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812" w:rsidRDefault="003E1812" w:rsidP="00D17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812" w:rsidRDefault="003E1812" w:rsidP="00D17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812" w:rsidRDefault="003E1812" w:rsidP="00D17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812" w:rsidRDefault="003E1812" w:rsidP="00D17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812" w:rsidRDefault="003E1812" w:rsidP="00D17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812" w:rsidRDefault="003E1812" w:rsidP="00D17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812" w:rsidRDefault="003E1812" w:rsidP="00D17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812" w:rsidRDefault="003E1812" w:rsidP="00D172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812" w:rsidRDefault="003E1812" w:rsidP="003E181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</w:t>
      </w:r>
    </w:p>
    <w:p w:rsidR="003E1812" w:rsidRPr="00052720" w:rsidRDefault="003E1812" w:rsidP="000527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2720" w:rsidRDefault="00052720" w:rsidP="0005272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2720">
        <w:rPr>
          <w:rFonts w:ascii="Times New Roman" w:hAnsi="Times New Roman" w:cs="Times New Roman"/>
          <w:sz w:val="28"/>
          <w:szCs w:val="28"/>
        </w:rPr>
        <w:lastRenderedPageBreak/>
        <w:t xml:space="preserve">Таблица 11 – </w:t>
      </w:r>
      <w:r w:rsidRPr="00052720">
        <w:rPr>
          <w:rFonts w:ascii="Times New Roman" w:hAnsi="Times New Roman" w:cs="Times New Roman"/>
          <w:bCs/>
          <w:sz w:val="28"/>
          <w:szCs w:val="28"/>
        </w:rPr>
        <w:t>Качество предоставляемых  социальных и жилищно-коммунальных услуг  (мнение респондентов  каждого поселения)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tbl>
      <w:tblPr>
        <w:tblW w:w="9500" w:type="dxa"/>
        <w:tblCellMar>
          <w:left w:w="0" w:type="dxa"/>
          <w:right w:w="0" w:type="dxa"/>
        </w:tblCellMar>
        <w:tblLook w:val="0420"/>
      </w:tblPr>
      <w:tblGrid>
        <w:gridCol w:w="632"/>
        <w:gridCol w:w="2347"/>
        <w:gridCol w:w="3260"/>
        <w:gridCol w:w="3261"/>
      </w:tblGrid>
      <w:tr w:rsidR="008943A1" w:rsidRPr="008943A1" w:rsidTr="0019508D">
        <w:trPr>
          <w:trHeight w:val="843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3A1" w:rsidRPr="008943A1" w:rsidRDefault="008943A1" w:rsidP="001950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89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89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3A1" w:rsidRPr="008943A1" w:rsidRDefault="008943A1" w:rsidP="001950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Поселение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3A1" w:rsidRPr="008943A1" w:rsidRDefault="008943A1" w:rsidP="001950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Высокое качество услуг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3A1" w:rsidRPr="008943A1" w:rsidRDefault="008943A1" w:rsidP="001950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Низкое качество услуг</w:t>
            </w:r>
          </w:p>
        </w:tc>
      </w:tr>
      <w:tr w:rsidR="008943A1" w:rsidRPr="008943A1" w:rsidTr="00C57B4E">
        <w:trPr>
          <w:trHeight w:val="565"/>
        </w:trPr>
        <w:tc>
          <w:tcPr>
            <w:tcW w:w="6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3A1" w:rsidRPr="008943A1" w:rsidRDefault="008943A1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3A1" w:rsidRPr="008943A1" w:rsidRDefault="008943A1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Кантемировское г.п.</w:t>
            </w:r>
          </w:p>
        </w:tc>
        <w:tc>
          <w:tcPr>
            <w:tcW w:w="3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43A1" w:rsidRPr="008943A1" w:rsidRDefault="008943A1" w:rsidP="00761AC6">
            <w:pPr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  <w:p w:rsidR="008943A1" w:rsidRPr="008943A1" w:rsidRDefault="008943A1" w:rsidP="00761AC6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Газификация (теплоснабжение)</w:t>
            </w:r>
          </w:p>
          <w:p w:rsidR="008943A1" w:rsidRPr="008943A1" w:rsidRDefault="008943A1" w:rsidP="00761AC6">
            <w:pPr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Физкультура и спорт</w:t>
            </w:r>
          </w:p>
        </w:tc>
        <w:tc>
          <w:tcPr>
            <w:tcW w:w="32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Дороги</w:t>
            </w:r>
          </w:p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Здравоохранение</w:t>
            </w:r>
          </w:p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Благоустройство (дворы, улицы, парки, освещение, уборка территории и т.п.)</w:t>
            </w:r>
          </w:p>
        </w:tc>
      </w:tr>
      <w:tr w:rsidR="008943A1" w:rsidRPr="008943A1" w:rsidTr="008943A1">
        <w:trPr>
          <w:trHeight w:val="565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3A1" w:rsidRPr="008943A1" w:rsidRDefault="008943A1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3A1" w:rsidRPr="008943A1" w:rsidRDefault="008943A1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Бондаревское</w:t>
            </w:r>
            <w:proofErr w:type="spellEnd"/>
            <w:r w:rsidRPr="0089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с.п.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3A1" w:rsidRDefault="008943A1" w:rsidP="00761AC6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Газификация (теплоснабжение)</w:t>
            </w:r>
          </w:p>
          <w:p w:rsidR="008943A1" w:rsidRPr="00426AD8" w:rsidRDefault="008943A1" w:rsidP="00761A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AD8">
              <w:rPr>
                <w:rFonts w:ascii="Times New Roman" w:hAnsi="Times New Roman" w:cs="Times New Roman"/>
                <w:sz w:val="24"/>
                <w:szCs w:val="24"/>
              </w:rPr>
              <w:t xml:space="preserve"> Электроснабжение</w:t>
            </w:r>
          </w:p>
          <w:p w:rsidR="008943A1" w:rsidRPr="008943A1" w:rsidRDefault="008943A1" w:rsidP="00761AC6">
            <w:pPr>
              <w:spacing w:after="0" w:line="240" w:lineRule="auto"/>
              <w:ind w:lef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Дороги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Среднее образование</w:t>
            </w:r>
          </w:p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8943A1" w:rsidRPr="008943A1" w:rsidTr="00C57B4E">
        <w:trPr>
          <w:trHeight w:val="565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3A1" w:rsidRPr="008943A1" w:rsidRDefault="008943A1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3A1" w:rsidRPr="008943A1" w:rsidRDefault="008943A1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Бугаевское</w:t>
            </w:r>
            <w:proofErr w:type="spellEnd"/>
            <w:r w:rsidRPr="0089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с.п.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Учреждения культуры</w:t>
            </w:r>
          </w:p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Газификация (теплоснабжение)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</w:p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Дороги</w:t>
            </w:r>
          </w:p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</w:t>
            </w:r>
          </w:p>
        </w:tc>
      </w:tr>
      <w:tr w:rsidR="008943A1" w:rsidRPr="008943A1" w:rsidTr="008943A1">
        <w:trPr>
          <w:trHeight w:val="565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3A1" w:rsidRPr="008943A1" w:rsidRDefault="008943A1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3A1" w:rsidRPr="008943A1" w:rsidRDefault="008943A1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Журавское с.п.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Среднее образование</w:t>
            </w:r>
          </w:p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Дороги</w:t>
            </w:r>
          </w:p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</w:p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Благоустройство</w:t>
            </w:r>
          </w:p>
        </w:tc>
      </w:tr>
      <w:tr w:rsidR="008943A1" w:rsidRPr="008943A1" w:rsidTr="00C57B4E">
        <w:trPr>
          <w:trHeight w:val="565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3A1" w:rsidRPr="008943A1" w:rsidRDefault="008943A1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3A1" w:rsidRPr="008943A1" w:rsidRDefault="008943A1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Зайцевское</w:t>
            </w:r>
            <w:proofErr w:type="spellEnd"/>
            <w:r w:rsidRPr="0089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с.п.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Среднее и дошкольное образование</w:t>
            </w:r>
          </w:p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Газификация (теплоснабжение)</w:t>
            </w:r>
          </w:p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</w:p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Дороги</w:t>
            </w:r>
          </w:p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Здравоохранение</w:t>
            </w:r>
          </w:p>
        </w:tc>
      </w:tr>
      <w:tr w:rsidR="008943A1" w:rsidRPr="008943A1" w:rsidTr="008943A1">
        <w:trPr>
          <w:trHeight w:val="565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3A1" w:rsidRPr="008943A1" w:rsidRDefault="008943A1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3A1" w:rsidRPr="008943A1" w:rsidRDefault="008943A1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Митрофановское</w:t>
            </w:r>
            <w:proofErr w:type="spellEnd"/>
            <w:r w:rsidRPr="008943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с.п.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Среднее и дошкольное образование</w:t>
            </w:r>
          </w:p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Газификация (теплоснабжение)</w:t>
            </w:r>
          </w:p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Учреждения культуры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Дороги</w:t>
            </w:r>
          </w:p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  <w:p w:rsidR="008943A1" w:rsidRPr="008943A1" w:rsidRDefault="008943A1" w:rsidP="00761AC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943A1">
              <w:rPr>
                <w:rFonts w:ascii="Times New Roman" w:hAnsi="Times New Roman" w:cs="Times New Roman"/>
                <w:sz w:val="24"/>
                <w:szCs w:val="24"/>
              </w:rPr>
              <w:t>Здравоохранение</w:t>
            </w:r>
          </w:p>
        </w:tc>
      </w:tr>
      <w:tr w:rsidR="008943A1" w:rsidRPr="008943A1" w:rsidTr="00C57B4E">
        <w:trPr>
          <w:trHeight w:val="565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3A1" w:rsidRPr="008943A1" w:rsidRDefault="008943A1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3A1" w:rsidRPr="008943A1" w:rsidRDefault="00556499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64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Михайловское с.п.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Среднее образование</w:t>
            </w:r>
          </w:p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Газификация (теплоснабжение)</w:t>
            </w:r>
          </w:p>
          <w:p w:rsidR="008943A1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Дороги</w:t>
            </w:r>
          </w:p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  <w:p w:rsidR="008943A1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Благоустройство</w:t>
            </w:r>
          </w:p>
        </w:tc>
      </w:tr>
      <w:tr w:rsidR="008943A1" w:rsidRPr="008943A1" w:rsidTr="008943A1">
        <w:trPr>
          <w:trHeight w:val="565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3A1" w:rsidRPr="008943A1" w:rsidRDefault="008943A1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3A1" w:rsidRPr="008943A1" w:rsidRDefault="00556499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564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Новобелянское</w:t>
            </w:r>
            <w:proofErr w:type="spellEnd"/>
            <w:r w:rsidRPr="005564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с.п.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Газификация (теплоснабжение)</w:t>
            </w:r>
          </w:p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Учреждения культуры</w:t>
            </w:r>
          </w:p>
          <w:p w:rsidR="008943A1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Физкультура и спорт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 xml:space="preserve">Здравоохранение </w:t>
            </w:r>
          </w:p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Дороги</w:t>
            </w:r>
          </w:p>
          <w:p w:rsidR="008943A1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Благоустройство</w:t>
            </w:r>
          </w:p>
        </w:tc>
      </w:tr>
      <w:tr w:rsidR="008943A1" w:rsidRPr="008943A1" w:rsidTr="00C57B4E">
        <w:trPr>
          <w:trHeight w:val="565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3A1" w:rsidRPr="008943A1" w:rsidRDefault="008943A1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3A1" w:rsidRPr="008943A1" w:rsidRDefault="00556499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64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Новомарковское с.п.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Среднее образование</w:t>
            </w:r>
          </w:p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  <w:p w:rsidR="008943A1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Газификация (теплоснабжение)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Дороги</w:t>
            </w:r>
          </w:p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</w:p>
          <w:p w:rsidR="008943A1" w:rsidRDefault="008943A1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3A1" w:rsidRPr="008943A1" w:rsidTr="008943A1">
        <w:trPr>
          <w:trHeight w:val="565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3A1" w:rsidRPr="008943A1" w:rsidRDefault="008943A1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3A1" w:rsidRPr="008943A1" w:rsidRDefault="00556499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564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Осиковское</w:t>
            </w:r>
            <w:proofErr w:type="spellEnd"/>
            <w:r w:rsidRPr="005564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с.п.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Среднее образование</w:t>
            </w:r>
          </w:p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  <w:p w:rsidR="008943A1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Газификация (теплоснабжение)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</w:p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Дороги</w:t>
            </w:r>
          </w:p>
          <w:p w:rsidR="008943A1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</w:p>
        </w:tc>
      </w:tr>
      <w:tr w:rsidR="008943A1" w:rsidRPr="008943A1" w:rsidTr="00C57B4E">
        <w:trPr>
          <w:trHeight w:val="565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3A1" w:rsidRPr="008943A1" w:rsidRDefault="008943A1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3A1" w:rsidRPr="008943A1" w:rsidRDefault="00556499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564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Пасековское</w:t>
            </w:r>
            <w:proofErr w:type="spellEnd"/>
            <w:r w:rsidRPr="005564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с.п.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Среднее образование</w:t>
            </w:r>
          </w:p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  <w:p w:rsidR="008943A1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Газификация (теплоснабжение)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</w:p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Дороги</w:t>
            </w:r>
          </w:p>
          <w:p w:rsidR="008943A1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</w:p>
        </w:tc>
      </w:tr>
      <w:tr w:rsidR="008943A1" w:rsidRPr="008943A1" w:rsidTr="008943A1">
        <w:trPr>
          <w:trHeight w:val="565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3A1" w:rsidRPr="008943A1" w:rsidRDefault="008943A1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3A1" w:rsidRPr="008943A1" w:rsidRDefault="00556499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564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Писаревское</w:t>
            </w:r>
            <w:proofErr w:type="spellEnd"/>
            <w:r w:rsidRPr="005564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с.п.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</w:p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Физкультура и спорт</w:t>
            </w:r>
          </w:p>
          <w:p w:rsidR="008943A1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Среднее образование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Благоустройство</w:t>
            </w:r>
          </w:p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Дороги</w:t>
            </w:r>
          </w:p>
          <w:p w:rsidR="008943A1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Здравоохранение</w:t>
            </w:r>
          </w:p>
        </w:tc>
      </w:tr>
      <w:tr w:rsidR="008943A1" w:rsidRPr="008943A1" w:rsidTr="00C57B4E">
        <w:trPr>
          <w:trHeight w:val="565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3A1" w:rsidRDefault="008943A1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3A1" w:rsidRPr="008943A1" w:rsidRDefault="00556499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564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Смаглеевское</w:t>
            </w:r>
            <w:proofErr w:type="spellEnd"/>
            <w:r w:rsidRPr="005564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564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proofErr w:type="gramStart"/>
            <w:r w:rsidRPr="005564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Физкультура и спорт</w:t>
            </w:r>
          </w:p>
          <w:p w:rsidR="008943A1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Газификация (теплоснабжение)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Дороги</w:t>
            </w:r>
          </w:p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</w:p>
          <w:p w:rsidR="008943A1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</w:p>
        </w:tc>
      </w:tr>
      <w:tr w:rsidR="008943A1" w:rsidRPr="008943A1" w:rsidTr="008943A1">
        <w:trPr>
          <w:trHeight w:val="565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3A1" w:rsidRDefault="008943A1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3A1" w:rsidRPr="008943A1" w:rsidRDefault="00556499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564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Таловское</w:t>
            </w:r>
            <w:proofErr w:type="spellEnd"/>
            <w:r w:rsidRPr="005564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с.п.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Физкультура и спорт</w:t>
            </w:r>
          </w:p>
          <w:p w:rsidR="008943A1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Газификация (теплоснабжение)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</w:p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  <w:p w:rsidR="008943A1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Благоустройство</w:t>
            </w:r>
          </w:p>
        </w:tc>
      </w:tr>
      <w:tr w:rsidR="008943A1" w:rsidRPr="008943A1" w:rsidTr="00C57B4E">
        <w:trPr>
          <w:trHeight w:val="565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3A1" w:rsidRDefault="008943A1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3A1" w:rsidRPr="008943A1" w:rsidRDefault="00556499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564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Титаревское</w:t>
            </w:r>
            <w:proofErr w:type="spellEnd"/>
            <w:r w:rsidRPr="005564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с.п.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Газификация (теплоснабжение)</w:t>
            </w:r>
          </w:p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  <w:p w:rsidR="008943A1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Учреждения культуры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</w:p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Дороги</w:t>
            </w:r>
          </w:p>
          <w:p w:rsidR="008943A1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Здравоохранение</w:t>
            </w:r>
          </w:p>
        </w:tc>
      </w:tr>
      <w:tr w:rsidR="008943A1" w:rsidRPr="008943A1" w:rsidTr="008943A1">
        <w:trPr>
          <w:trHeight w:val="565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3A1" w:rsidRDefault="008943A1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3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943A1" w:rsidRPr="008943A1" w:rsidRDefault="00556499" w:rsidP="00761A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564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Фисенковское</w:t>
            </w:r>
            <w:proofErr w:type="spellEnd"/>
            <w:r w:rsidRPr="005564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с.п.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Газификация (теплоснабжение)</w:t>
            </w:r>
          </w:p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Учреждения культуры</w:t>
            </w:r>
          </w:p>
          <w:p w:rsidR="008943A1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</w:p>
          <w:p w:rsidR="00761AC6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</w:p>
          <w:p w:rsidR="008943A1" w:rsidRPr="00556499" w:rsidRDefault="00556499" w:rsidP="0055649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61AC6" w:rsidRPr="00556499">
              <w:rPr>
                <w:rFonts w:ascii="Times New Roman" w:hAnsi="Times New Roman" w:cs="Times New Roman"/>
                <w:sz w:val="24"/>
                <w:szCs w:val="24"/>
              </w:rPr>
              <w:t>Дороги</w:t>
            </w:r>
          </w:p>
        </w:tc>
      </w:tr>
    </w:tbl>
    <w:p w:rsidR="00052720" w:rsidRPr="00052720" w:rsidRDefault="00052720" w:rsidP="008943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812" w:rsidRDefault="003E1812" w:rsidP="003E181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B219D" w:rsidRDefault="003B219D" w:rsidP="003E181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B219D" w:rsidRDefault="003B219D" w:rsidP="003E181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B219D" w:rsidRDefault="003B219D" w:rsidP="003E181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B219D" w:rsidRDefault="003B219D" w:rsidP="003E181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B219D" w:rsidRDefault="003B219D" w:rsidP="003E181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B219D" w:rsidRDefault="003B219D" w:rsidP="003E181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B219D" w:rsidRDefault="003B219D" w:rsidP="003E181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B219D" w:rsidRDefault="003B219D" w:rsidP="003E181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B219D" w:rsidRDefault="003B219D" w:rsidP="003E181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B219D" w:rsidRDefault="003B219D" w:rsidP="003E181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</w:t>
      </w:r>
    </w:p>
    <w:p w:rsidR="0019508D" w:rsidRDefault="0019508D" w:rsidP="003E181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B219D" w:rsidRDefault="0019508D" w:rsidP="001950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50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49169"/>
            <wp:effectExtent l="0" t="0" r="22225" b="2286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9508D" w:rsidRDefault="0019508D" w:rsidP="001950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8.1 – Наиболее острые проблемы Кантемировского района (по мнению респондентов категории «Население»)</w:t>
      </w:r>
    </w:p>
    <w:p w:rsidR="00761AC6" w:rsidRDefault="00761AC6" w:rsidP="001950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1AC6" w:rsidRDefault="00761AC6" w:rsidP="001950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1AC6" w:rsidRDefault="00761AC6" w:rsidP="001950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1AC6" w:rsidRDefault="00761AC6" w:rsidP="001950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1AC6" w:rsidRDefault="00761AC6" w:rsidP="001950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1AC6" w:rsidRDefault="00761AC6" w:rsidP="001950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1AC6" w:rsidRDefault="00761AC6" w:rsidP="001950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1AC6" w:rsidRDefault="00761AC6" w:rsidP="001950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1AC6" w:rsidRDefault="00761AC6" w:rsidP="001950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1AC6" w:rsidRDefault="00761AC6" w:rsidP="001950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1AC6" w:rsidRDefault="00761AC6" w:rsidP="001950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1AC6" w:rsidRDefault="00761AC6" w:rsidP="001950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1AC6" w:rsidRDefault="00761AC6" w:rsidP="001950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61AC6" w:rsidRDefault="00761AC6" w:rsidP="00761AC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</w:t>
      </w:r>
    </w:p>
    <w:p w:rsidR="0019508D" w:rsidRDefault="0019508D" w:rsidP="003E181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B219D" w:rsidRDefault="00822CD0" w:rsidP="00822C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2C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49169"/>
            <wp:effectExtent l="0" t="0" r="22225" b="2286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22CD0" w:rsidRDefault="00822CD0" w:rsidP="00822CD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8.2 – Наиболее острые проблемы Кантемировского района (по мнению респондентов категории «Население»)</w:t>
      </w:r>
    </w:p>
    <w:p w:rsidR="00822CD0" w:rsidRDefault="00822CD0" w:rsidP="00822C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19D8" w:rsidRDefault="00DC19D8" w:rsidP="00822C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19D8" w:rsidRDefault="00DC19D8" w:rsidP="00822C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19D8" w:rsidRDefault="00DC19D8" w:rsidP="00822C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19D8" w:rsidRDefault="00DC19D8" w:rsidP="00822C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19D8" w:rsidRDefault="00DC19D8" w:rsidP="00822C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19D8" w:rsidRDefault="00DC19D8" w:rsidP="00822C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19D8" w:rsidRDefault="00DC19D8" w:rsidP="00822C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19D8" w:rsidRDefault="00DC19D8" w:rsidP="00822C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19D8" w:rsidRDefault="00DC19D8" w:rsidP="00822C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19D8" w:rsidRDefault="00DC19D8" w:rsidP="00822C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19D8" w:rsidRDefault="00DC19D8" w:rsidP="00822C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19D8" w:rsidRDefault="00DC19D8" w:rsidP="00822C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19D8" w:rsidRDefault="00DC19D8" w:rsidP="00DC19D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11</w:t>
      </w:r>
    </w:p>
    <w:p w:rsidR="00DC19D8" w:rsidRDefault="00DC19D8" w:rsidP="00DC19D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19D8" w:rsidRDefault="001E5A0E" w:rsidP="00DC19D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E5A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49169"/>
            <wp:effectExtent l="0" t="0" r="22225" b="2286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E5A0E" w:rsidRDefault="001E5A0E" w:rsidP="001E5A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8.3 – Наиболее острые проблемы Кантемировского района (по мнению респондентов категории «Население»)</w:t>
      </w:r>
    </w:p>
    <w:p w:rsidR="001E5A0E" w:rsidRDefault="001E5A0E" w:rsidP="001E5A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E5A0E" w:rsidRDefault="001E5A0E" w:rsidP="00DC19D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5A0E" w:rsidRDefault="001E5A0E" w:rsidP="00DC19D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5A0E" w:rsidRDefault="001E5A0E" w:rsidP="00DC19D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5A0E" w:rsidRDefault="001E5A0E" w:rsidP="00DC19D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5A0E" w:rsidRDefault="001E5A0E" w:rsidP="00DC19D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5A0E" w:rsidRDefault="001E5A0E" w:rsidP="00DC19D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5A0E" w:rsidRDefault="001E5A0E" w:rsidP="00DC19D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5A0E" w:rsidRDefault="001E5A0E" w:rsidP="00DC19D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5A0E" w:rsidRDefault="001E5A0E" w:rsidP="00DC19D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5A0E" w:rsidRDefault="001E5A0E" w:rsidP="00DC19D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5A0E" w:rsidRDefault="001E5A0E" w:rsidP="00DC19D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5A0E" w:rsidRDefault="001E5A0E" w:rsidP="00DC19D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5A0E" w:rsidRDefault="001E5A0E" w:rsidP="001E5A0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12</w:t>
      </w:r>
    </w:p>
    <w:p w:rsidR="001E5A0E" w:rsidRDefault="001E5A0E" w:rsidP="001E5A0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E5A0E" w:rsidRDefault="00035329" w:rsidP="000353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53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5163" cy="3752603"/>
            <wp:effectExtent l="0" t="0" r="15875" b="1968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35329" w:rsidRDefault="00035329" w:rsidP="0003532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8.4 – Наиболее острые проблемы Кантемировского района (по мнению респондентов категории «Население»)</w:t>
      </w:r>
    </w:p>
    <w:p w:rsidR="00035329" w:rsidRDefault="00035329" w:rsidP="000353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6EEB" w:rsidRDefault="009B6EEB" w:rsidP="000353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6EEB" w:rsidRDefault="009B6EEB" w:rsidP="000353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6EEB" w:rsidRDefault="009B6EEB" w:rsidP="000353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6EEB" w:rsidRDefault="009B6EEB" w:rsidP="000353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6EEB" w:rsidRDefault="009B6EEB" w:rsidP="000353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6EEB" w:rsidRDefault="009B6EEB" w:rsidP="000353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6EEB" w:rsidRDefault="009B6EEB" w:rsidP="000353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6EEB" w:rsidRDefault="009B6EEB" w:rsidP="000353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6EEB" w:rsidRDefault="009B6EEB" w:rsidP="000353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6EEB" w:rsidRDefault="009B6EEB" w:rsidP="000353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6EEB" w:rsidRDefault="009B6EEB" w:rsidP="000353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6EEB" w:rsidRDefault="009B6EEB" w:rsidP="000353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6EEB" w:rsidRDefault="009B6EEB" w:rsidP="009B6EE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13</w:t>
      </w:r>
    </w:p>
    <w:p w:rsidR="004A54D6" w:rsidRDefault="004A54D6" w:rsidP="000353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A54D6" w:rsidRDefault="004A54D6" w:rsidP="000353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90161" cy="5083771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38834" t="25979" r="27535" b="22420"/>
                    <a:stretch/>
                  </pic:blipFill>
                  <pic:spPr bwMode="auto">
                    <a:xfrm>
                      <a:off x="0" y="0"/>
                      <a:ext cx="5898076" cy="5090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4D6" w:rsidRDefault="004A54D6" w:rsidP="004A54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 – Степень уверенности в нахождении работы при необходимости ее смены в Кантемировском районе.</w:t>
      </w:r>
    </w:p>
    <w:p w:rsidR="008F715F" w:rsidRDefault="008F715F" w:rsidP="004A54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715F" w:rsidRDefault="008F715F" w:rsidP="004A54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715F" w:rsidRDefault="008F715F" w:rsidP="004A54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715F" w:rsidRDefault="008F715F" w:rsidP="004A54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715F" w:rsidRDefault="008F715F" w:rsidP="004A54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715F" w:rsidRDefault="008F715F" w:rsidP="004A54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715F" w:rsidRDefault="008F715F" w:rsidP="004A54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715F" w:rsidRDefault="008F715F" w:rsidP="004A54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715F" w:rsidRDefault="008F715F" w:rsidP="004A54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F715F" w:rsidRDefault="008F715F" w:rsidP="008F715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14</w:t>
      </w:r>
    </w:p>
    <w:p w:rsidR="0074716A" w:rsidRDefault="0074716A" w:rsidP="004A54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4716A" w:rsidRDefault="003F6B9E" w:rsidP="003F6B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6B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03249"/>
            <wp:effectExtent l="228600" t="228600" r="231775" b="22606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A54D6" w:rsidRDefault="00F5372D" w:rsidP="00F537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 – Факторы, препятствующие экономическому развитию Кантемировского района (по результатам анкетирования предпринимателей).</w:t>
      </w:r>
    </w:p>
    <w:p w:rsidR="00E5291B" w:rsidRDefault="00E5291B" w:rsidP="00F537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5291B" w:rsidRDefault="00E5291B" w:rsidP="00F537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5291B" w:rsidRDefault="00E5291B" w:rsidP="00F537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5291B" w:rsidRDefault="00E5291B" w:rsidP="00F537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5291B" w:rsidRDefault="00E5291B" w:rsidP="00F537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5291B" w:rsidRDefault="00E5291B" w:rsidP="00F537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5291B" w:rsidRDefault="00E5291B" w:rsidP="00F537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5291B" w:rsidRDefault="00E5291B" w:rsidP="00F537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5291B" w:rsidRDefault="00E5291B" w:rsidP="00F537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5291B" w:rsidRDefault="00E5291B" w:rsidP="00F537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5291B" w:rsidRDefault="00E5291B" w:rsidP="00F537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5291B" w:rsidRDefault="00E5291B" w:rsidP="00E5291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5291B" w:rsidRDefault="00E5291B" w:rsidP="00E5291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15</w:t>
      </w:r>
    </w:p>
    <w:p w:rsidR="001A62F9" w:rsidRDefault="001A62F9" w:rsidP="00E5291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A62F9" w:rsidRDefault="001A62F9" w:rsidP="001A62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62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662" cy="2850078"/>
            <wp:effectExtent l="0" t="0" r="25400" b="2667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A62F9" w:rsidRDefault="001A62F9" w:rsidP="001A62F9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11 –  </w:t>
      </w:r>
      <w:r w:rsidRPr="001A62F9">
        <w:rPr>
          <w:rFonts w:ascii="Times New Roman" w:hAnsi="Times New Roman" w:cs="Times New Roman"/>
          <w:bCs/>
          <w:sz w:val="28"/>
          <w:szCs w:val="28"/>
        </w:rPr>
        <w:t>Удовлетворенность работой органов власти (по данным анкетирования предпринимателей)</w:t>
      </w:r>
      <w:r w:rsidR="0067470E">
        <w:rPr>
          <w:rFonts w:ascii="Times New Roman" w:hAnsi="Times New Roman" w:cs="Times New Roman"/>
          <w:bCs/>
          <w:sz w:val="28"/>
          <w:szCs w:val="28"/>
        </w:rPr>
        <w:t>.</w:t>
      </w:r>
    </w:p>
    <w:p w:rsidR="00D85279" w:rsidRDefault="00D85279" w:rsidP="001A62F9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5279" w:rsidRDefault="00D85279" w:rsidP="001A62F9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5279" w:rsidRDefault="00D85279" w:rsidP="001A62F9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5279" w:rsidRDefault="00D85279" w:rsidP="001A62F9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5279" w:rsidRDefault="00D85279" w:rsidP="001A62F9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5279" w:rsidRDefault="00D85279" w:rsidP="001A62F9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5279" w:rsidRDefault="00D85279" w:rsidP="001A62F9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5279" w:rsidRDefault="00D85279" w:rsidP="001A62F9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5279" w:rsidRDefault="00D85279" w:rsidP="001A62F9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5279" w:rsidRDefault="00D85279" w:rsidP="001A62F9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5279" w:rsidRDefault="00D85279" w:rsidP="001A62F9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5279" w:rsidRDefault="00D85279" w:rsidP="00D8527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16</w:t>
      </w:r>
    </w:p>
    <w:p w:rsidR="00E472C0" w:rsidRDefault="00E472C0" w:rsidP="00D8527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472C0" w:rsidRDefault="0039708E" w:rsidP="003970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970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4540" cy="3610099"/>
            <wp:effectExtent l="0" t="0" r="13970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9708E" w:rsidRPr="0039708E" w:rsidRDefault="0039708E" w:rsidP="003970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08E">
        <w:rPr>
          <w:rFonts w:ascii="Times New Roman" w:hAnsi="Times New Roman" w:cs="Times New Roman"/>
          <w:sz w:val="28"/>
          <w:szCs w:val="28"/>
        </w:rPr>
        <w:t xml:space="preserve">Рисунок 12 –  </w:t>
      </w:r>
      <w:r w:rsidRPr="0039708E">
        <w:rPr>
          <w:rFonts w:ascii="Times New Roman" w:hAnsi="Times New Roman" w:cs="Times New Roman"/>
          <w:bCs/>
          <w:sz w:val="28"/>
          <w:szCs w:val="28"/>
        </w:rPr>
        <w:t>Желаемые меры государственной и муниципальной поддержки.</w:t>
      </w:r>
    </w:p>
    <w:p w:rsidR="0039708E" w:rsidRDefault="0039708E" w:rsidP="003970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708E" w:rsidRDefault="0039708E" w:rsidP="003970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708E" w:rsidRDefault="0039708E" w:rsidP="003970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708E" w:rsidRDefault="0039708E" w:rsidP="003970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708E" w:rsidRDefault="0039708E" w:rsidP="003970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708E" w:rsidRDefault="0039708E" w:rsidP="003970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708E" w:rsidRDefault="0039708E" w:rsidP="003970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708E" w:rsidRDefault="0039708E" w:rsidP="003970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708E" w:rsidRDefault="0039708E" w:rsidP="003970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708E" w:rsidRDefault="0039708E" w:rsidP="003970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708E" w:rsidRDefault="0039708E" w:rsidP="003970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85279" w:rsidRPr="001A62F9" w:rsidRDefault="00D85279" w:rsidP="001A62F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62F9" w:rsidRDefault="001A62F9" w:rsidP="001A62F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708E" w:rsidRDefault="0039708E" w:rsidP="0039708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17</w:t>
      </w:r>
    </w:p>
    <w:p w:rsidR="0039708E" w:rsidRDefault="0039708E" w:rsidP="0039708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9708E" w:rsidRPr="000775A6" w:rsidRDefault="000775A6" w:rsidP="000775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5A6">
        <w:rPr>
          <w:rFonts w:ascii="Times New Roman" w:hAnsi="Times New Roman" w:cs="Times New Roman"/>
          <w:sz w:val="28"/>
          <w:szCs w:val="28"/>
        </w:rPr>
        <w:t xml:space="preserve">Таблица 12 – </w:t>
      </w:r>
      <w:r w:rsidRPr="000775A6">
        <w:rPr>
          <w:rFonts w:ascii="Times New Roman" w:hAnsi="Times New Roman" w:cs="Times New Roman"/>
          <w:bCs/>
          <w:sz w:val="28"/>
          <w:szCs w:val="28"/>
        </w:rPr>
        <w:t>Проблемы перспективного социально-экономического развития Кантемировского района, обозначенные респондентами.</w:t>
      </w:r>
    </w:p>
    <w:tbl>
      <w:tblPr>
        <w:tblW w:w="9783" w:type="dxa"/>
        <w:tblCellMar>
          <w:left w:w="0" w:type="dxa"/>
          <w:right w:w="0" w:type="dxa"/>
        </w:tblCellMar>
        <w:tblLook w:val="0420"/>
      </w:tblPr>
      <w:tblGrid>
        <w:gridCol w:w="2423"/>
        <w:gridCol w:w="2530"/>
        <w:gridCol w:w="2406"/>
        <w:gridCol w:w="2424"/>
      </w:tblGrid>
      <w:tr w:rsidR="000775A6" w:rsidRPr="007847BE" w:rsidTr="004A47AD">
        <w:trPr>
          <w:trHeight w:val="904"/>
        </w:trPr>
        <w:tc>
          <w:tcPr>
            <w:tcW w:w="24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75A6" w:rsidRPr="007847BE" w:rsidRDefault="000775A6" w:rsidP="004A4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Работники ОМСУ</w:t>
            </w:r>
          </w:p>
        </w:tc>
        <w:tc>
          <w:tcPr>
            <w:tcW w:w="24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75A6" w:rsidRPr="007847BE" w:rsidRDefault="000775A6" w:rsidP="004A4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Представители бизнеса</w:t>
            </w:r>
          </w:p>
        </w:tc>
        <w:tc>
          <w:tcPr>
            <w:tcW w:w="24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75A6" w:rsidRPr="007847BE" w:rsidRDefault="000775A6" w:rsidP="004A4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Представители общественных организаций</w:t>
            </w:r>
          </w:p>
        </w:tc>
        <w:tc>
          <w:tcPr>
            <w:tcW w:w="24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75A6" w:rsidRPr="007847BE" w:rsidRDefault="000775A6" w:rsidP="004A4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Население</w:t>
            </w:r>
          </w:p>
        </w:tc>
      </w:tr>
      <w:tr w:rsidR="000775A6" w:rsidRPr="007847BE" w:rsidTr="004A47AD">
        <w:trPr>
          <w:trHeight w:val="854"/>
        </w:trPr>
        <w:tc>
          <w:tcPr>
            <w:tcW w:w="24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75A6" w:rsidRPr="007847BE" w:rsidRDefault="000775A6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7BE">
              <w:rPr>
                <w:rFonts w:ascii="Times New Roman" w:hAnsi="Times New Roman" w:cs="Times New Roman"/>
                <w:sz w:val="24"/>
                <w:szCs w:val="24"/>
              </w:rPr>
              <w:t>Отсутствие рабочих мест (72,9%)</w:t>
            </w:r>
          </w:p>
        </w:tc>
        <w:tc>
          <w:tcPr>
            <w:tcW w:w="244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75A6" w:rsidRPr="007847BE" w:rsidRDefault="000775A6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7BE">
              <w:rPr>
                <w:rFonts w:ascii="Times New Roman" w:hAnsi="Times New Roman" w:cs="Times New Roman"/>
                <w:sz w:val="24"/>
                <w:szCs w:val="24"/>
              </w:rPr>
              <w:t>Отсутствие рабочих мест (69,3%)</w:t>
            </w:r>
          </w:p>
        </w:tc>
        <w:tc>
          <w:tcPr>
            <w:tcW w:w="244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3CDD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75A6" w:rsidRPr="007847BE" w:rsidRDefault="000775A6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7BE">
              <w:rPr>
                <w:rFonts w:ascii="Times New Roman" w:hAnsi="Times New Roman" w:cs="Times New Roman"/>
                <w:sz w:val="24"/>
                <w:szCs w:val="24"/>
              </w:rPr>
              <w:t>Низкое качество воды (100%)</w:t>
            </w:r>
          </w:p>
        </w:tc>
        <w:tc>
          <w:tcPr>
            <w:tcW w:w="244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75A6" w:rsidRPr="007847BE" w:rsidRDefault="000775A6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7BE">
              <w:rPr>
                <w:rFonts w:ascii="Times New Roman" w:hAnsi="Times New Roman" w:cs="Times New Roman"/>
                <w:sz w:val="24"/>
                <w:szCs w:val="24"/>
              </w:rPr>
              <w:t>Отсутствие рабочих мест (78,7%)</w:t>
            </w:r>
          </w:p>
        </w:tc>
      </w:tr>
      <w:tr w:rsidR="000775A6" w:rsidRPr="007847BE" w:rsidTr="004A47AD">
        <w:trPr>
          <w:trHeight w:val="936"/>
        </w:trPr>
        <w:tc>
          <w:tcPr>
            <w:tcW w:w="24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3CDD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75A6" w:rsidRPr="007847BE" w:rsidRDefault="000775A6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7BE">
              <w:rPr>
                <w:rFonts w:ascii="Times New Roman" w:hAnsi="Times New Roman" w:cs="Times New Roman"/>
                <w:sz w:val="24"/>
                <w:szCs w:val="24"/>
              </w:rPr>
              <w:t xml:space="preserve">Проблемы с </w:t>
            </w:r>
            <w:proofErr w:type="spellStart"/>
            <w:r w:rsidRPr="007847BE">
              <w:rPr>
                <w:rFonts w:ascii="Times New Roman" w:hAnsi="Times New Roman" w:cs="Times New Roman"/>
                <w:sz w:val="24"/>
                <w:szCs w:val="24"/>
              </w:rPr>
              <w:t>водообеспечением</w:t>
            </w:r>
            <w:proofErr w:type="spellEnd"/>
            <w:r w:rsidRPr="007847BE">
              <w:rPr>
                <w:rFonts w:ascii="Times New Roman" w:hAnsi="Times New Roman" w:cs="Times New Roman"/>
                <w:sz w:val="24"/>
                <w:szCs w:val="24"/>
              </w:rPr>
              <w:t xml:space="preserve"> и качеством воды (68,8%)</w:t>
            </w:r>
          </w:p>
        </w:tc>
        <w:tc>
          <w:tcPr>
            <w:tcW w:w="2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AE7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75A6" w:rsidRPr="007847BE" w:rsidRDefault="000775A6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7BE">
              <w:rPr>
                <w:rFonts w:ascii="Times New Roman" w:hAnsi="Times New Roman" w:cs="Times New Roman"/>
                <w:sz w:val="24"/>
                <w:szCs w:val="24"/>
              </w:rPr>
              <w:t>Низкое качество дорог (59,4%)</w:t>
            </w:r>
          </w:p>
        </w:tc>
        <w:tc>
          <w:tcPr>
            <w:tcW w:w="2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AE7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75A6" w:rsidRPr="007847BE" w:rsidRDefault="000775A6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7BE">
              <w:rPr>
                <w:rFonts w:ascii="Times New Roman" w:hAnsi="Times New Roman" w:cs="Times New Roman"/>
                <w:sz w:val="24"/>
                <w:szCs w:val="24"/>
              </w:rPr>
              <w:t>Плохие дороги (100%)</w:t>
            </w:r>
          </w:p>
        </w:tc>
        <w:tc>
          <w:tcPr>
            <w:tcW w:w="2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AE7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75A6" w:rsidRPr="007847BE" w:rsidRDefault="000775A6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7BE">
              <w:rPr>
                <w:rFonts w:ascii="Times New Roman" w:hAnsi="Times New Roman" w:cs="Times New Roman"/>
                <w:sz w:val="24"/>
                <w:szCs w:val="24"/>
              </w:rPr>
              <w:t>Низкое качество дорог (64,4%)</w:t>
            </w:r>
          </w:p>
        </w:tc>
      </w:tr>
      <w:tr w:rsidR="000775A6" w:rsidRPr="007847BE" w:rsidTr="004A47AD">
        <w:trPr>
          <w:trHeight w:val="445"/>
        </w:trPr>
        <w:tc>
          <w:tcPr>
            <w:tcW w:w="24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75A6" w:rsidRPr="007847BE" w:rsidRDefault="000775A6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7BE">
              <w:rPr>
                <w:rFonts w:ascii="Times New Roman" w:hAnsi="Times New Roman" w:cs="Times New Roman"/>
                <w:sz w:val="24"/>
                <w:szCs w:val="24"/>
              </w:rPr>
              <w:t>Низкий уровень доходов населения (66,7%)</w:t>
            </w:r>
          </w:p>
        </w:tc>
        <w:tc>
          <w:tcPr>
            <w:tcW w:w="2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75A6" w:rsidRPr="007847BE" w:rsidRDefault="000775A6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7BE">
              <w:rPr>
                <w:rFonts w:ascii="Times New Roman" w:hAnsi="Times New Roman" w:cs="Times New Roman"/>
                <w:sz w:val="24"/>
                <w:szCs w:val="24"/>
              </w:rPr>
              <w:t>Низкий уровень доходов населения (53,5%)</w:t>
            </w:r>
          </w:p>
        </w:tc>
        <w:tc>
          <w:tcPr>
            <w:tcW w:w="2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75A6" w:rsidRPr="007847BE" w:rsidRDefault="000775A6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7BE">
              <w:rPr>
                <w:rFonts w:ascii="Times New Roman" w:hAnsi="Times New Roman" w:cs="Times New Roman"/>
                <w:sz w:val="24"/>
                <w:szCs w:val="24"/>
              </w:rPr>
              <w:t>Проблемы ЖКХ (мусор, освещение и т.п.) (50%)</w:t>
            </w:r>
          </w:p>
        </w:tc>
        <w:tc>
          <w:tcPr>
            <w:tcW w:w="2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75A6" w:rsidRPr="007847BE" w:rsidRDefault="000775A6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7BE">
              <w:rPr>
                <w:rFonts w:ascii="Times New Roman" w:hAnsi="Times New Roman" w:cs="Times New Roman"/>
                <w:sz w:val="24"/>
                <w:szCs w:val="24"/>
              </w:rPr>
              <w:t>Низкий уровень доходов населения (60,9%)</w:t>
            </w:r>
          </w:p>
        </w:tc>
      </w:tr>
      <w:tr w:rsidR="000775A6" w:rsidRPr="007847BE" w:rsidTr="004A47AD">
        <w:trPr>
          <w:trHeight w:val="445"/>
        </w:trPr>
        <w:tc>
          <w:tcPr>
            <w:tcW w:w="24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AE7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75A6" w:rsidRPr="007847BE" w:rsidRDefault="000775A6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7BE">
              <w:rPr>
                <w:rFonts w:ascii="Times New Roman" w:hAnsi="Times New Roman" w:cs="Times New Roman"/>
                <w:sz w:val="24"/>
                <w:szCs w:val="24"/>
              </w:rPr>
              <w:t>Низкое качество дорог (66,7%)</w:t>
            </w:r>
          </w:p>
        </w:tc>
        <w:tc>
          <w:tcPr>
            <w:tcW w:w="2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3CDD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75A6" w:rsidRPr="007847BE" w:rsidRDefault="000775A6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7BE">
              <w:rPr>
                <w:rFonts w:ascii="Times New Roman" w:hAnsi="Times New Roman" w:cs="Times New Roman"/>
                <w:sz w:val="24"/>
                <w:szCs w:val="24"/>
              </w:rPr>
              <w:t xml:space="preserve">Проблемы с </w:t>
            </w:r>
            <w:proofErr w:type="spellStart"/>
            <w:r w:rsidRPr="007847BE">
              <w:rPr>
                <w:rFonts w:ascii="Times New Roman" w:hAnsi="Times New Roman" w:cs="Times New Roman"/>
                <w:sz w:val="24"/>
                <w:szCs w:val="24"/>
              </w:rPr>
              <w:t>водообеспечением</w:t>
            </w:r>
            <w:proofErr w:type="spellEnd"/>
            <w:r w:rsidRPr="007847BE">
              <w:rPr>
                <w:rFonts w:ascii="Times New Roman" w:hAnsi="Times New Roman" w:cs="Times New Roman"/>
                <w:sz w:val="24"/>
                <w:szCs w:val="24"/>
              </w:rPr>
              <w:t xml:space="preserve"> и качеством воды (38,6%)</w:t>
            </w:r>
          </w:p>
        </w:tc>
        <w:tc>
          <w:tcPr>
            <w:tcW w:w="2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8A5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75A6" w:rsidRPr="007847BE" w:rsidRDefault="000775A6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7BE">
              <w:rPr>
                <w:rFonts w:ascii="Times New Roman" w:hAnsi="Times New Roman" w:cs="Times New Roman"/>
                <w:sz w:val="24"/>
                <w:szCs w:val="24"/>
              </w:rPr>
              <w:t>Изношенность коммунальной инфраструктуры (33,3%)</w:t>
            </w:r>
          </w:p>
        </w:tc>
        <w:tc>
          <w:tcPr>
            <w:tcW w:w="2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3CDD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75A6" w:rsidRPr="007847BE" w:rsidRDefault="000775A6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7BE">
              <w:rPr>
                <w:rFonts w:ascii="Times New Roman" w:hAnsi="Times New Roman" w:cs="Times New Roman"/>
                <w:sz w:val="24"/>
                <w:szCs w:val="24"/>
              </w:rPr>
              <w:t xml:space="preserve">Проблемы с </w:t>
            </w:r>
            <w:proofErr w:type="spellStart"/>
            <w:r w:rsidRPr="007847BE">
              <w:rPr>
                <w:rFonts w:ascii="Times New Roman" w:hAnsi="Times New Roman" w:cs="Times New Roman"/>
                <w:sz w:val="24"/>
                <w:szCs w:val="24"/>
              </w:rPr>
              <w:t>водообеспечением</w:t>
            </w:r>
            <w:proofErr w:type="spellEnd"/>
            <w:r w:rsidRPr="007847BE">
              <w:rPr>
                <w:rFonts w:ascii="Times New Roman" w:hAnsi="Times New Roman" w:cs="Times New Roman"/>
                <w:sz w:val="24"/>
                <w:szCs w:val="24"/>
              </w:rPr>
              <w:t xml:space="preserve"> и качеством воды (43,1%)</w:t>
            </w:r>
          </w:p>
        </w:tc>
      </w:tr>
      <w:tr w:rsidR="000775A6" w:rsidRPr="007847BE" w:rsidTr="004A47AD">
        <w:trPr>
          <w:trHeight w:val="445"/>
        </w:trPr>
        <w:tc>
          <w:tcPr>
            <w:tcW w:w="24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75A6" w:rsidRPr="007847BE" w:rsidRDefault="000775A6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7BE">
              <w:rPr>
                <w:rFonts w:ascii="Times New Roman" w:hAnsi="Times New Roman" w:cs="Times New Roman"/>
                <w:sz w:val="24"/>
                <w:szCs w:val="24"/>
              </w:rPr>
              <w:t>Недостаточное качество медицинского обслуживания (41,7%)</w:t>
            </w:r>
          </w:p>
        </w:tc>
        <w:tc>
          <w:tcPr>
            <w:tcW w:w="2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DA32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75A6" w:rsidRPr="007847BE" w:rsidRDefault="000775A6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7BE">
              <w:rPr>
                <w:rFonts w:ascii="Times New Roman" w:hAnsi="Times New Roman" w:cs="Times New Roman"/>
                <w:sz w:val="24"/>
                <w:szCs w:val="24"/>
              </w:rPr>
              <w:t>Недостаточная государственная поддержка развития предпринимательства (36,6%)</w:t>
            </w:r>
          </w:p>
        </w:tc>
        <w:tc>
          <w:tcPr>
            <w:tcW w:w="2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75A6" w:rsidRPr="007847BE" w:rsidRDefault="000775A6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7BE">
              <w:rPr>
                <w:rFonts w:ascii="Times New Roman" w:hAnsi="Times New Roman" w:cs="Times New Roman"/>
                <w:sz w:val="24"/>
                <w:szCs w:val="24"/>
              </w:rPr>
              <w:t>Отсутствие рабочих мест (33,3%)</w:t>
            </w:r>
          </w:p>
        </w:tc>
        <w:tc>
          <w:tcPr>
            <w:tcW w:w="2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775A6" w:rsidRPr="007847BE" w:rsidRDefault="000775A6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7BE">
              <w:rPr>
                <w:rFonts w:ascii="Times New Roman" w:hAnsi="Times New Roman" w:cs="Times New Roman"/>
                <w:sz w:val="24"/>
                <w:szCs w:val="24"/>
              </w:rPr>
              <w:t>Недостаточное качество медицинского обслуживания (41,1%)</w:t>
            </w:r>
          </w:p>
        </w:tc>
      </w:tr>
    </w:tbl>
    <w:p w:rsidR="00E5291B" w:rsidRDefault="00E5291B" w:rsidP="00F537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E5AC9" w:rsidRDefault="009E5AC9" w:rsidP="00F537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E5AC9" w:rsidRDefault="009E5AC9" w:rsidP="00F537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E5AC9" w:rsidRDefault="009E5AC9" w:rsidP="00F537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E5AC9" w:rsidRDefault="009E5AC9" w:rsidP="00F537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E5AC9" w:rsidRDefault="009E5AC9" w:rsidP="00F537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E5AC9" w:rsidRDefault="009E5AC9" w:rsidP="00F537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E5AC9" w:rsidRDefault="009E5AC9" w:rsidP="00F537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E5AC9" w:rsidRDefault="009E5AC9" w:rsidP="009E5AC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18</w:t>
      </w:r>
    </w:p>
    <w:p w:rsidR="00BE195C" w:rsidRPr="00BE195C" w:rsidRDefault="00BE195C" w:rsidP="00BE19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195C" w:rsidRDefault="00BE195C" w:rsidP="00BE195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195C">
        <w:rPr>
          <w:rFonts w:ascii="Times New Roman" w:hAnsi="Times New Roman" w:cs="Times New Roman"/>
          <w:sz w:val="28"/>
          <w:szCs w:val="28"/>
        </w:rPr>
        <w:t xml:space="preserve">Таблица 13 – </w:t>
      </w:r>
      <w:r w:rsidRPr="00BE195C">
        <w:rPr>
          <w:rFonts w:ascii="Times New Roman" w:hAnsi="Times New Roman" w:cs="Times New Roman"/>
          <w:bCs/>
          <w:sz w:val="28"/>
          <w:szCs w:val="28"/>
        </w:rPr>
        <w:t>Собствен</w:t>
      </w:r>
      <w:r>
        <w:rPr>
          <w:rFonts w:ascii="Times New Roman" w:hAnsi="Times New Roman" w:cs="Times New Roman"/>
          <w:bCs/>
          <w:sz w:val="28"/>
          <w:szCs w:val="28"/>
        </w:rPr>
        <w:t xml:space="preserve">ные возможности Кантемировского муниципального района </w:t>
      </w:r>
      <w:r w:rsidRPr="00BE195C">
        <w:rPr>
          <w:rFonts w:ascii="Times New Roman" w:hAnsi="Times New Roman" w:cs="Times New Roman"/>
          <w:bCs/>
          <w:sz w:val="28"/>
          <w:szCs w:val="28"/>
        </w:rPr>
        <w:t>для улучшения социально-экономической ситуации</w:t>
      </w:r>
      <w:r w:rsidRPr="00BE195C">
        <w:rPr>
          <w:rFonts w:ascii="Times New Roman" w:hAnsi="Times New Roman" w:cs="Times New Roman"/>
          <w:bCs/>
          <w:sz w:val="28"/>
          <w:szCs w:val="28"/>
        </w:rPr>
        <w:br/>
        <w:t>(по мнению респондентов).</w:t>
      </w:r>
    </w:p>
    <w:tbl>
      <w:tblPr>
        <w:tblW w:w="9446" w:type="dxa"/>
        <w:tblCellMar>
          <w:left w:w="0" w:type="dxa"/>
          <w:right w:w="0" w:type="dxa"/>
        </w:tblCellMar>
        <w:tblLook w:val="0420"/>
      </w:tblPr>
      <w:tblGrid>
        <w:gridCol w:w="3148"/>
        <w:gridCol w:w="3149"/>
        <w:gridCol w:w="3149"/>
      </w:tblGrid>
      <w:tr w:rsidR="00AE2BAD" w:rsidRPr="007C3C5E" w:rsidTr="004A47AD">
        <w:trPr>
          <w:trHeight w:val="937"/>
        </w:trPr>
        <w:tc>
          <w:tcPr>
            <w:tcW w:w="31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2BAD" w:rsidRPr="007C3C5E" w:rsidRDefault="00AE2BAD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Работники ОМСУ</w:t>
            </w:r>
          </w:p>
        </w:tc>
        <w:tc>
          <w:tcPr>
            <w:tcW w:w="314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2BAD" w:rsidRPr="007C3C5E" w:rsidRDefault="00AE2BAD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Представители бизнеса</w:t>
            </w:r>
          </w:p>
        </w:tc>
        <w:tc>
          <w:tcPr>
            <w:tcW w:w="314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2BAD" w:rsidRPr="007C3C5E" w:rsidRDefault="00AE2BAD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Представители общественных организаций</w:t>
            </w:r>
          </w:p>
        </w:tc>
      </w:tr>
      <w:tr w:rsidR="00AE2BAD" w:rsidRPr="007C3C5E" w:rsidTr="004A47AD">
        <w:trPr>
          <w:trHeight w:val="1094"/>
        </w:trPr>
        <w:tc>
          <w:tcPr>
            <w:tcW w:w="31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2BAD" w:rsidRPr="007C3C5E" w:rsidRDefault="00AE2BAD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Увеличение поступления финансовых средств из бюджета области (66,7%)</w:t>
            </w:r>
          </w:p>
        </w:tc>
        <w:tc>
          <w:tcPr>
            <w:tcW w:w="31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2BAD" w:rsidRPr="007C3C5E" w:rsidRDefault="00AE2BAD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Сельскохозяйственный потенциал (47,5%)</w:t>
            </w:r>
          </w:p>
        </w:tc>
        <w:tc>
          <w:tcPr>
            <w:tcW w:w="31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2BAD" w:rsidRPr="007C3C5E" w:rsidRDefault="00AE2BAD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Активизация деятельности органов власти по привлечению инвесторов (66,7%)</w:t>
            </w:r>
          </w:p>
        </w:tc>
      </w:tr>
      <w:tr w:rsidR="00AE2BAD" w:rsidRPr="007C3C5E" w:rsidTr="004A47AD">
        <w:trPr>
          <w:trHeight w:val="411"/>
        </w:trPr>
        <w:tc>
          <w:tcPr>
            <w:tcW w:w="31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2BAD" w:rsidRPr="007C3C5E" w:rsidRDefault="00AE2BAD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Активизация деятельности органов власти по привлечению инвесторов (27,1%)</w:t>
            </w:r>
          </w:p>
        </w:tc>
        <w:tc>
          <w:tcPr>
            <w:tcW w:w="3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2BAD" w:rsidRPr="007C3C5E" w:rsidRDefault="00AE2BAD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Природные ресурсы (18,8%)</w:t>
            </w:r>
          </w:p>
        </w:tc>
        <w:tc>
          <w:tcPr>
            <w:tcW w:w="3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2BAD" w:rsidRPr="007C3C5E" w:rsidRDefault="00AE2BAD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Совершенствование законодательства (66,7%)</w:t>
            </w:r>
          </w:p>
        </w:tc>
      </w:tr>
      <w:tr w:rsidR="00AE2BAD" w:rsidRPr="007C3C5E" w:rsidTr="004A47AD">
        <w:trPr>
          <w:trHeight w:val="411"/>
        </w:trPr>
        <w:tc>
          <w:tcPr>
            <w:tcW w:w="31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2BAD" w:rsidRPr="007C3C5E" w:rsidRDefault="00AE2BAD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Активизация участия населения в решении вопросов местного значения (22,9%)</w:t>
            </w:r>
          </w:p>
        </w:tc>
        <w:tc>
          <w:tcPr>
            <w:tcW w:w="3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2BAD" w:rsidRPr="007C3C5E" w:rsidRDefault="00AE2BAD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Кадры (15,8%)</w:t>
            </w:r>
          </w:p>
        </w:tc>
        <w:tc>
          <w:tcPr>
            <w:tcW w:w="3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2BAD" w:rsidRPr="007C3C5E" w:rsidRDefault="00AE2BAD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Увеличение поступления финансовых средств из бюджета области (16,7%)</w:t>
            </w:r>
          </w:p>
        </w:tc>
      </w:tr>
      <w:tr w:rsidR="00AE2BAD" w:rsidRPr="007C3C5E" w:rsidTr="004A47AD">
        <w:trPr>
          <w:trHeight w:val="411"/>
        </w:trPr>
        <w:tc>
          <w:tcPr>
            <w:tcW w:w="31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2BAD" w:rsidRPr="007C3C5E" w:rsidRDefault="00AE2BAD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Вложение частных инвестиций (20,8%)</w:t>
            </w:r>
          </w:p>
        </w:tc>
        <w:tc>
          <w:tcPr>
            <w:tcW w:w="3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2BAD" w:rsidRPr="007C3C5E" w:rsidRDefault="00AE2BAD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Выгодное экономико-географическое положение  (14,9%)</w:t>
            </w:r>
          </w:p>
        </w:tc>
        <w:tc>
          <w:tcPr>
            <w:tcW w:w="3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2BAD" w:rsidRPr="007C3C5E" w:rsidRDefault="00AE2BAD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Активизация участия населения в решении вопросов местного значения (16,7%)</w:t>
            </w:r>
          </w:p>
        </w:tc>
      </w:tr>
      <w:tr w:rsidR="00AE2BAD" w:rsidRPr="007C3C5E" w:rsidTr="004A47AD">
        <w:trPr>
          <w:trHeight w:val="489"/>
        </w:trPr>
        <w:tc>
          <w:tcPr>
            <w:tcW w:w="31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2BAD" w:rsidRPr="007C3C5E" w:rsidRDefault="00AE2BAD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взаимодействия органов власти с </w:t>
            </w:r>
            <w:proofErr w:type="gramStart"/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бизнес-сообществом</w:t>
            </w:r>
            <w:proofErr w:type="gramEnd"/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  (18,8%) </w:t>
            </w:r>
          </w:p>
        </w:tc>
        <w:tc>
          <w:tcPr>
            <w:tcW w:w="3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2BAD" w:rsidRPr="007C3C5E" w:rsidRDefault="00AE2BAD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Промышленный потенциал (12,9%)</w:t>
            </w:r>
          </w:p>
        </w:tc>
        <w:tc>
          <w:tcPr>
            <w:tcW w:w="3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E2BAD" w:rsidRPr="007C3C5E" w:rsidRDefault="00AE2BAD" w:rsidP="004A4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Устойчивое развитие предприятий материальной сферы и сферы услуг (16,7%)</w:t>
            </w:r>
          </w:p>
        </w:tc>
      </w:tr>
    </w:tbl>
    <w:p w:rsidR="007969F2" w:rsidRPr="00BE195C" w:rsidRDefault="007969F2" w:rsidP="00BE19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195C" w:rsidRDefault="00BE195C" w:rsidP="00BE19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8B9" w:rsidRDefault="008D38B9" w:rsidP="00BE19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8B9" w:rsidRDefault="008D38B9" w:rsidP="00BE19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8B9" w:rsidRDefault="008D38B9" w:rsidP="00BE19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8B9" w:rsidRDefault="008D38B9" w:rsidP="008D38B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19</w:t>
      </w:r>
    </w:p>
    <w:p w:rsidR="00533087" w:rsidRDefault="00533087" w:rsidP="008D38B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33087" w:rsidRDefault="00533087" w:rsidP="0053308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14</w:t>
      </w:r>
      <w:r w:rsidRPr="00BE195C">
        <w:rPr>
          <w:rFonts w:ascii="Times New Roman" w:hAnsi="Times New Roman" w:cs="Times New Roman"/>
          <w:sz w:val="28"/>
          <w:szCs w:val="28"/>
        </w:rPr>
        <w:t xml:space="preserve"> – </w:t>
      </w:r>
      <w:r w:rsidRPr="00533087">
        <w:rPr>
          <w:rFonts w:ascii="Times New Roman" w:hAnsi="Times New Roman" w:cs="Times New Roman"/>
          <w:bCs/>
          <w:sz w:val="28"/>
          <w:szCs w:val="28"/>
        </w:rPr>
        <w:t xml:space="preserve">Значимость направлений развития отдельных сфер деятельности для процветания Кантемировского района </w:t>
      </w:r>
      <w:r w:rsidRPr="00533087">
        <w:rPr>
          <w:rFonts w:ascii="Times New Roman" w:hAnsi="Times New Roman" w:cs="Times New Roman"/>
          <w:bCs/>
          <w:sz w:val="28"/>
          <w:szCs w:val="28"/>
        </w:rPr>
        <w:br/>
        <w:t>(по мнению населения).</w:t>
      </w:r>
    </w:p>
    <w:tbl>
      <w:tblPr>
        <w:tblW w:w="10067" w:type="dxa"/>
        <w:tblCellMar>
          <w:left w:w="0" w:type="dxa"/>
          <w:right w:w="0" w:type="dxa"/>
        </w:tblCellMar>
        <w:tblLook w:val="0420"/>
      </w:tblPr>
      <w:tblGrid>
        <w:gridCol w:w="2271"/>
        <w:gridCol w:w="3827"/>
        <w:gridCol w:w="3969"/>
      </w:tblGrid>
      <w:tr w:rsidR="00674CB3" w:rsidRPr="007C3C5E" w:rsidTr="004A47AD">
        <w:trPr>
          <w:trHeight w:val="1110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4CB3" w:rsidRPr="007C3C5E" w:rsidRDefault="00674CB3" w:rsidP="004A4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Поселение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4CB3" w:rsidRPr="007C3C5E" w:rsidRDefault="00674CB3" w:rsidP="004A4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Высокая значимость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4CB3" w:rsidRPr="007C3C5E" w:rsidRDefault="00674CB3" w:rsidP="004A4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Средняя значимость</w:t>
            </w:r>
          </w:p>
        </w:tc>
      </w:tr>
      <w:tr w:rsidR="00674CB3" w:rsidRPr="007C3C5E" w:rsidTr="004A47AD">
        <w:trPr>
          <w:trHeight w:val="1226"/>
        </w:trPr>
        <w:tc>
          <w:tcPr>
            <w:tcW w:w="22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4CB3" w:rsidRPr="007C3C5E" w:rsidRDefault="00674CB3" w:rsidP="004A4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>Кантемировское г.п.</w:t>
            </w:r>
          </w:p>
        </w:tc>
        <w:tc>
          <w:tcPr>
            <w:tcW w:w="38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4CB3" w:rsidRPr="007C3C5E" w:rsidRDefault="00674CB3" w:rsidP="00674CB3">
            <w:pPr>
              <w:numPr>
                <w:ilvl w:val="0"/>
                <w:numId w:val="39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Здравоохранение </w:t>
            </w:r>
          </w:p>
          <w:p w:rsidR="00674CB3" w:rsidRPr="007C3C5E" w:rsidRDefault="00674CB3" w:rsidP="00674CB3">
            <w:pPr>
              <w:numPr>
                <w:ilvl w:val="0"/>
                <w:numId w:val="39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Молочное животноводство</w:t>
            </w:r>
          </w:p>
          <w:p w:rsidR="00674CB3" w:rsidRPr="007C3C5E" w:rsidRDefault="00674CB3" w:rsidP="00674CB3">
            <w:pPr>
              <w:numPr>
                <w:ilvl w:val="0"/>
                <w:numId w:val="39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Мясное животноводство</w:t>
            </w:r>
          </w:p>
        </w:tc>
        <w:tc>
          <w:tcPr>
            <w:tcW w:w="39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4CB3" w:rsidRPr="007C3C5E" w:rsidRDefault="00674CB3" w:rsidP="00674CB3">
            <w:pPr>
              <w:numPr>
                <w:ilvl w:val="0"/>
                <w:numId w:val="39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</w:t>
            </w:r>
          </w:p>
          <w:p w:rsidR="00674CB3" w:rsidRPr="007C3C5E" w:rsidRDefault="00674CB3" w:rsidP="00674CB3">
            <w:pPr>
              <w:numPr>
                <w:ilvl w:val="0"/>
                <w:numId w:val="39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овощей </w:t>
            </w:r>
          </w:p>
          <w:p w:rsidR="00674CB3" w:rsidRPr="007C3C5E" w:rsidRDefault="00674CB3" w:rsidP="00674CB3">
            <w:pPr>
              <w:numPr>
                <w:ilvl w:val="0"/>
                <w:numId w:val="39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Птицеводство</w:t>
            </w:r>
          </w:p>
        </w:tc>
      </w:tr>
      <w:tr w:rsidR="00674CB3" w:rsidRPr="007C3C5E" w:rsidTr="004A47AD">
        <w:trPr>
          <w:trHeight w:val="1357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4CB3" w:rsidRPr="007C3C5E" w:rsidRDefault="00674CB3" w:rsidP="004A4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>Бугаевское</w:t>
            </w:r>
            <w:proofErr w:type="spellEnd"/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с.п.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4CB3" w:rsidRPr="007C3C5E" w:rsidRDefault="00674CB3" w:rsidP="00674CB3">
            <w:pPr>
              <w:numPr>
                <w:ilvl w:val="0"/>
                <w:numId w:val="40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Сфера Интернет и информационных технологий </w:t>
            </w:r>
          </w:p>
          <w:p w:rsidR="00674CB3" w:rsidRPr="007C3C5E" w:rsidRDefault="00674CB3" w:rsidP="00674CB3">
            <w:pPr>
              <w:numPr>
                <w:ilvl w:val="0"/>
                <w:numId w:val="40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Мясное животноводство</w:t>
            </w:r>
          </w:p>
          <w:p w:rsidR="00674CB3" w:rsidRPr="007C3C5E" w:rsidRDefault="00674CB3" w:rsidP="00674CB3">
            <w:pPr>
              <w:numPr>
                <w:ilvl w:val="0"/>
                <w:numId w:val="40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овощей 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4CB3" w:rsidRPr="007C3C5E" w:rsidRDefault="00674CB3" w:rsidP="00674CB3">
            <w:pPr>
              <w:numPr>
                <w:ilvl w:val="0"/>
                <w:numId w:val="40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Производство фруктов и ягод</w:t>
            </w:r>
          </w:p>
          <w:p w:rsidR="00674CB3" w:rsidRPr="007C3C5E" w:rsidRDefault="00674CB3" w:rsidP="00674CB3">
            <w:pPr>
              <w:numPr>
                <w:ilvl w:val="0"/>
                <w:numId w:val="40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Торговля, бытовые услуги </w:t>
            </w:r>
          </w:p>
          <w:p w:rsidR="00674CB3" w:rsidRPr="007C3C5E" w:rsidRDefault="00674CB3" w:rsidP="00674CB3">
            <w:pPr>
              <w:numPr>
                <w:ilvl w:val="0"/>
                <w:numId w:val="40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</w:t>
            </w:r>
          </w:p>
        </w:tc>
      </w:tr>
      <w:tr w:rsidR="00674CB3" w:rsidRPr="007C3C5E" w:rsidTr="004A47AD">
        <w:trPr>
          <w:trHeight w:val="1198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4CB3" w:rsidRPr="007C3C5E" w:rsidRDefault="00674CB3" w:rsidP="004A4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>Бондаревское</w:t>
            </w:r>
            <w:proofErr w:type="spellEnd"/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с.п.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4CB3" w:rsidRPr="007C3C5E" w:rsidRDefault="00674CB3" w:rsidP="00674CB3">
            <w:pPr>
              <w:numPr>
                <w:ilvl w:val="0"/>
                <w:numId w:val="41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Производство зерновых культур</w:t>
            </w:r>
          </w:p>
          <w:p w:rsidR="00674CB3" w:rsidRPr="007C3C5E" w:rsidRDefault="00674CB3" w:rsidP="00674CB3">
            <w:pPr>
              <w:numPr>
                <w:ilvl w:val="0"/>
                <w:numId w:val="41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Производство технических культур</w:t>
            </w:r>
          </w:p>
          <w:p w:rsidR="00674CB3" w:rsidRPr="007C3C5E" w:rsidRDefault="00674CB3" w:rsidP="00674CB3">
            <w:pPr>
              <w:numPr>
                <w:ilvl w:val="0"/>
                <w:numId w:val="41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Здравоохранение </w:t>
            </w:r>
          </w:p>
          <w:p w:rsidR="00674CB3" w:rsidRPr="007C3C5E" w:rsidRDefault="00674CB3" w:rsidP="00674CB3">
            <w:pPr>
              <w:numPr>
                <w:ilvl w:val="0"/>
                <w:numId w:val="41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4CB3" w:rsidRPr="007C3C5E" w:rsidRDefault="00674CB3" w:rsidP="00674CB3">
            <w:pPr>
              <w:numPr>
                <w:ilvl w:val="0"/>
                <w:numId w:val="41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Птицеводство</w:t>
            </w:r>
          </w:p>
          <w:p w:rsidR="00674CB3" w:rsidRPr="007C3C5E" w:rsidRDefault="00674CB3" w:rsidP="00674CB3">
            <w:pPr>
              <w:numPr>
                <w:ilvl w:val="0"/>
                <w:numId w:val="41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Строительство жилья</w:t>
            </w:r>
          </w:p>
          <w:p w:rsidR="00674CB3" w:rsidRPr="007C3C5E" w:rsidRDefault="00674CB3" w:rsidP="00674CB3">
            <w:pPr>
              <w:numPr>
                <w:ilvl w:val="0"/>
                <w:numId w:val="41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Сфера Интернет и информационных технологий </w:t>
            </w:r>
          </w:p>
        </w:tc>
      </w:tr>
      <w:tr w:rsidR="00674CB3" w:rsidRPr="007C3C5E" w:rsidTr="004A47AD">
        <w:trPr>
          <w:trHeight w:val="1170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4CB3" w:rsidRPr="007C3C5E" w:rsidRDefault="00674CB3" w:rsidP="004A4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>Журавское с.п.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4CB3" w:rsidRPr="007C3C5E" w:rsidRDefault="00674CB3" w:rsidP="00674CB3">
            <w:pPr>
              <w:numPr>
                <w:ilvl w:val="0"/>
                <w:numId w:val="42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</w:p>
          <w:p w:rsidR="00674CB3" w:rsidRPr="007C3C5E" w:rsidRDefault="00674CB3" w:rsidP="00674CB3">
            <w:pPr>
              <w:numPr>
                <w:ilvl w:val="0"/>
                <w:numId w:val="42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Здравоохранение</w:t>
            </w:r>
          </w:p>
          <w:p w:rsidR="00674CB3" w:rsidRPr="007C3C5E" w:rsidRDefault="00674CB3" w:rsidP="00674CB3">
            <w:pPr>
              <w:numPr>
                <w:ilvl w:val="0"/>
                <w:numId w:val="42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Производство зерновых культур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4CB3" w:rsidRPr="007C3C5E" w:rsidRDefault="00674CB3" w:rsidP="00674CB3">
            <w:pPr>
              <w:numPr>
                <w:ilvl w:val="0"/>
                <w:numId w:val="42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Торговля, бытовые услуги </w:t>
            </w:r>
          </w:p>
          <w:p w:rsidR="00674CB3" w:rsidRPr="007C3C5E" w:rsidRDefault="00674CB3" w:rsidP="00674CB3">
            <w:pPr>
              <w:numPr>
                <w:ilvl w:val="0"/>
                <w:numId w:val="42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Производство фруктов и ягод</w:t>
            </w:r>
          </w:p>
          <w:p w:rsidR="00674CB3" w:rsidRPr="007C3C5E" w:rsidRDefault="00674CB3" w:rsidP="00674CB3">
            <w:pPr>
              <w:numPr>
                <w:ilvl w:val="0"/>
                <w:numId w:val="42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Птицеводство</w:t>
            </w:r>
          </w:p>
        </w:tc>
      </w:tr>
      <w:tr w:rsidR="00674CB3" w:rsidRPr="007C3C5E" w:rsidTr="004A47AD">
        <w:trPr>
          <w:trHeight w:val="1198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4CB3" w:rsidRPr="007C3C5E" w:rsidRDefault="00674CB3" w:rsidP="004A4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>Зайцевское</w:t>
            </w:r>
            <w:proofErr w:type="spellEnd"/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с.п.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4CB3" w:rsidRPr="007C3C5E" w:rsidRDefault="00674CB3" w:rsidP="00674CB3">
            <w:pPr>
              <w:numPr>
                <w:ilvl w:val="0"/>
                <w:numId w:val="43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Промышленность</w:t>
            </w:r>
          </w:p>
          <w:p w:rsidR="00674CB3" w:rsidRPr="007C3C5E" w:rsidRDefault="00674CB3" w:rsidP="00674CB3">
            <w:pPr>
              <w:numPr>
                <w:ilvl w:val="0"/>
                <w:numId w:val="43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Производство технических культур</w:t>
            </w:r>
          </w:p>
          <w:p w:rsidR="00674CB3" w:rsidRPr="007C3C5E" w:rsidRDefault="00674CB3" w:rsidP="00674CB3">
            <w:pPr>
              <w:numPr>
                <w:ilvl w:val="0"/>
                <w:numId w:val="43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Туризм 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4CB3" w:rsidRPr="007C3C5E" w:rsidRDefault="00674CB3" w:rsidP="00674CB3">
            <w:pPr>
              <w:numPr>
                <w:ilvl w:val="0"/>
                <w:numId w:val="43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Услуги в области культуры, развлечения и отдыха</w:t>
            </w:r>
          </w:p>
          <w:p w:rsidR="00674CB3" w:rsidRPr="007C3C5E" w:rsidRDefault="00674CB3" w:rsidP="00674CB3">
            <w:pPr>
              <w:numPr>
                <w:ilvl w:val="0"/>
                <w:numId w:val="43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</w:p>
          <w:p w:rsidR="00674CB3" w:rsidRPr="007C3C5E" w:rsidRDefault="00674CB3" w:rsidP="00674CB3">
            <w:pPr>
              <w:numPr>
                <w:ilvl w:val="0"/>
                <w:numId w:val="43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Здравоохранение</w:t>
            </w:r>
          </w:p>
        </w:tc>
      </w:tr>
      <w:tr w:rsidR="00674CB3" w:rsidRPr="007C3C5E" w:rsidTr="004A47AD">
        <w:trPr>
          <w:trHeight w:val="1170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4CB3" w:rsidRPr="007C3C5E" w:rsidRDefault="00674CB3" w:rsidP="004A47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>Митрофановское</w:t>
            </w:r>
            <w:proofErr w:type="spellEnd"/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с.п.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4CB3" w:rsidRPr="007C3C5E" w:rsidRDefault="00674CB3" w:rsidP="00674CB3">
            <w:pPr>
              <w:numPr>
                <w:ilvl w:val="0"/>
                <w:numId w:val="44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Здравоохранение </w:t>
            </w:r>
          </w:p>
          <w:p w:rsidR="00674CB3" w:rsidRPr="007C3C5E" w:rsidRDefault="00674CB3" w:rsidP="00674CB3">
            <w:pPr>
              <w:numPr>
                <w:ilvl w:val="0"/>
                <w:numId w:val="44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  <w:p w:rsidR="00674CB3" w:rsidRPr="007C3C5E" w:rsidRDefault="00674CB3" w:rsidP="00674CB3">
            <w:pPr>
              <w:numPr>
                <w:ilvl w:val="0"/>
                <w:numId w:val="44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Промышленность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4CB3" w:rsidRPr="007C3C5E" w:rsidRDefault="00674CB3" w:rsidP="00674CB3">
            <w:pPr>
              <w:numPr>
                <w:ilvl w:val="0"/>
                <w:numId w:val="44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Торговля, бытовые услуги </w:t>
            </w:r>
          </w:p>
          <w:p w:rsidR="00674CB3" w:rsidRPr="007C3C5E" w:rsidRDefault="00674CB3" w:rsidP="00674CB3">
            <w:pPr>
              <w:numPr>
                <w:ilvl w:val="0"/>
                <w:numId w:val="44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Производство зерновых культур</w:t>
            </w:r>
          </w:p>
          <w:p w:rsidR="00674CB3" w:rsidRPr="007C3C5E" w:rsidRDefault="00674CB3" w:rsidP="00674CB3">
            <w:pPr>
              <w:numPr>
                <w:ilvl w:val="0"/>
                <w:numId w:val="44"/>
              </w:numPr>
              <w:tabs>
                <w:tab w:val="clear" w:pos="720"/>
                <w:tab w:val="num" w:pos="26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Производство технических культур</w:t>
            </w:r>
          </w:p>
        </w:tc>
      </w:tr>
      <w:tr w:rsidR="00674CB3" w:rsidRPr="007C3C5E" w:rsidTr="004A47AD">
        <w:trPr>
          <w:trHeight w:val="1170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47AD" w:rsidRPr="007C3C5E" w:rsidRDefault="00674CB3" w:rsidP="004A47A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>Михайловское с.п.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Производство зерновых культур</w:t>
            </w:r>
          </w:p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Здравоохранение </w:t>
            </w:r>
          </w:p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Мясное животноводство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Птицеводство</w:t>
            </w:r>
          </w:p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</w:p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Финансовая деятельность (банки, страховые компании) </w:t>
            </w:r>
          </w:p>
        </w:tc>
      </w:tr>
      <w:tr w:rsidR="00674CB3" w:rsidRPr="007C3C5E" w:rsidTr="004A47AD">
        <w:trPr>
          <w:trHeight w:val="1170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47AD" w:rsidRPr="007C3C5E" w:rsidRDefault="00674CB3" w:rsidP="004A47A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>Новобелянское</w:t>
            </w:r>
            <w:proofErr w:type="spellEnd"/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с.п.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Мясное животноводство</w:t>
            </w:r>
          </w:p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Молочное животноводство</w:t>
            </w:r>
          </w:p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Производство зерновых культур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овощей </w:t>
            </w:r>
          </w:p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Птицеводство</w:t>
            </w:r>
          </w:p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Финансовая деятельность (банки, страховые компании) </w:t>
            </w:r>
          </w:p>
        </w:tc>
      </w:tr>
      <w:tr w:rsidR="00674CB3" w:rsidRPr="007C3C5E" w:rsidTr="004A47AD">
        <w:trPr>
          <w:trHeight w:val="1170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47AD" w:rsidRPr="007C3C5E" w:rsidRDefault="00674CB3" w:rsidP="004A47A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Новомарковское с.п.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Здравоохранение </w:t>
            </w:r>
          </w:p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Сфера Интернет и информационных технологий</w:t>
            </w:r>
          </w:p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фруктов и ягод 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Услуги в области культуры, развлечения и отдыха</w:t>
            </w:r>
          </w:p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Финансовая деятельность (банки, страховые компании) </w:t>
            </w:r>
          </w:p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Мясное животноводство</w:t>
            </w:r>
          </w:p>
        </w:tc>
      </w:tr>
      <w:tr w:rsidR="00674CB3" w:rsidRPr="007C3C5E" w:rsidTr="004A47AD">
        <w:trPr>
          <w:trHeight w:val="1170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47AD" w:rsidRPr="007C3C5E" w:rsidRDefault="00674CB3" w:rsidP="004A47A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>Осиковское</w:t>
            </w:r>
            <w:proofErr w:type="spellEnd"/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с.п.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</w:p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Здравоохранение</w:t>
            </w:r>
          </w:p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Молочное животноводство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Услуги в области культуры, развлечения и отдыха</w:t>
            </w:r>
          </w:p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Строительство жилья</w:t>
            </w:r>
          </w:p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Сфера Интернет и информационных технологий </w:t>
            </w:r>
          </w:p>
        </w:tc>
      </w:tr>
      <w:tr w:rsidR="00674CB3" w:rsidRPr="007C3C5E" w:rsidTr="004A47AD">
        <w:trPr>
          <w:trHeight w:val="1170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47AD" w:rsidRPr="007C3C5E" w:rsidRDefault="00674CB3" w:rsidP="004A47A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>Пасековское</w:t>
            </w:r>
            <w:proofErr w:type="spellEnd"/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с.п.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Здравоохранение </w:t>
            </w:r>
          </w:p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Молочное животноводство</w:t>
            </w:r>
          </w:p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Мясное животноводство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</w:p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Торговля, бытовые услуги </w:t>
            </w:r>
          </w:p>
          <w:p w:rsidR="004A47AD" w:rsidRPr="007C3C5E" w:rsidRDefault="00674CB3" w:rsidP="00674CB3">
            <w:pPr>
              <w:numPr>
                <w:ilvl w:val="0"/>
                <w:numId w:val="4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Туризм </w:t>
            </w:r>
          </w:p>
        </w:tc>
      </w:tr>
      <w:tr w:rsidR="00674CB3" w:rsidRPr="007C3C5E" w:rsidTr="004A47AD">
        <w:trPr>
          <w:trHeight w:val="1170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47AD" w:rsidRPr="007C3C5E" w:rsidRDefault="00674CB3" w:rsidP="004A47A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>Писаревское</w:t>
            </w:r>
            <w:proofErr w:type="spellEnd"/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с.п.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Производство зерновых культур</w:t>
            </w:r>
          </w:p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Молочное животноводство</w:t>
            </w:r>
          </w:p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Мясное животноводство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овощей </w:t>
            </w:r>
          </w:p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</w:t>
            </w:r>
          </w:p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Здравоохранение </w:t>
            </w:r>
          </w:p>
        </w:tc>
      </w:tr>
      <w:tr w:rsidR="00674CB3" w:rsidRPr="007C3C5E" w:rsidTr="004A47AD">
        <w:trPr>
          <w:trHeight w:val="1170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47AD" w:rsidRPr="007C3C5E" w:rsidRDefault="00674CB3" w:rsidP="004A47A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>Смаглеевское</w:t>
            </w:r>
            <w:proofErr w:type="spellEnd"/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с.п.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</w:p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Молочное животноводство</w:t>
            </w:r>
          </w:p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Мясное животноводство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Производство технических культур</w:t>
            </w:r>
          </w:p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Торговля, бытовые услуги </w:t>
            </w:r>
          </w:p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Строительство жилья</w:t>
            </w:r>
          </w:p>
        </w:tc>
      </w:tr>
      <w:tr w:rsidR="00674CB3" w:rsidRPr="007C3C5E" w:rsidTr="004A47AD">
        <w:trPr>
          <w:trHeight w:val="1170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47AD" w:rsidRPr="007C3C5E" w:rsidRDefault="00674CB3" w:rsidP="004A47A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>Таловское</w:t>
            </w:r>
            <w:proofErr w:type="spellEnd"/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с.п.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Производство зерновых культур</w:t>
            </w:r>
          </w:p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овощей </w:t>
            </w:r>
          </w:p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Птицеводство</w:t>
            </w:r>
          </w:p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Услуги в области культуры, развлечения и отдыха</w:t>
            </w:r>
          </w:p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</w:p>
        </w:tc>
      </w:tr>
      <w:tr w:rsidR="00674CB3" w:rsidRPr="007C3C5E" w:rsidTr="004A47AD">
        <w:trPr>
          <w:trHeight w:val="1170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47AD" w:rsidRPr="007C3C5E" w:rsidRDefault="00674CB3" w:rsidP="004A47A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>Титаревское</w:t>
            </w:r>
            <w:proofErr w:type="spellEnd"/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с.п.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Производство зерновых культур</w:t>
            </w:r>
          </w:p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Молочное животноводство</w:t>
            </w:r>
          </w:p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Мясное животноводство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Строительство жилья</w:t>
            </w:r>
          </w:p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Здравоохранение</w:t>
            </w:r>
          </w:p>
        </w:tc>
      </w:tr>
      <w:tr w:rsidR="00674CB3" w:rsidRPr="007C3C5E" w:rsidTr="004A47AD">
        <w:trPr>
          <w:trHeight w:val="1170"/>
        </w:trPr>
        <w:tc>
          <w:tcPr>
            <w:tcW w:w="22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47AD" w:rsidRPr="007C3C5E" w:rsidRDefault="00674CB3" w:rsidP="004A47A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>Фисенковское</w:t>
            </w:r>
            <w:proofErr w:type="spellEnd"/>
            <w:r w:rsidRPr="007C3C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с.п.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Здравоохранение</w:t>
            </w:r>
          </w:p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Торговля, бытовые услуги </w:t>
            </w:r>
          </w:p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Строительство жилья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Производство фруктов и ягод</w:t>
            </w:r>
          </w:p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овощей </w:t>
            </w:r>
          </w:p>
          <w:p w:rsidR="004A47AD" w:rsidRPr="007C3C5E" w:rsidRDefault="00674CB3" w:rsidP="00674CB3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3C5E">
              <w:rPr>
                <w:rFonts w:ascii="Times New Roman" w:hAnsi="Times New Roman" w:cs="Times New Roman"/>
                <w:sz w:val="24"/>
                <w:szCs w:val="24"/>
              </w:rPr>
              <w:t>Туризм</w:t>
            </w:r>
          </w:p>
        </w:tc>
      </w:tr>
    </w:tbl>
    <w:p w:rsidR="00533087" w:rsidRDefault="00533087" w:rsidP="0053308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33087" w:rsidRPr="00EA1470" w:rsidRDefault="00533087" w:rsidP="008D38B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sectPr w:rsidR="00533087" w:rsidRPr="00EA1470" w:rsidSect="00121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733A"/>
    <w:multiLevelType w:val="hybridMultilevel"/>
    <w:tmpl w:val="750CB948"/>
    <w:lvl w:ilvl="0" w:tplc="B01CA4A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9831A6"/>
    <w:multiLevelType w:val="hybridMultilevel"/>
    <w:tmpl w:val="E6E44934"/>
    <w:lvl w:ilvl="0" w:tplc="E3643A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B227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6CF2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068F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3618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5666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2E2E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146A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385C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AF3DD9"/>
    <w:multiLevelType w:val="hybridMultilevel"/>
    <w:tmpl w:val="D998304C"/>
    <w:lvl w:ilvl="0" w:tplc="526C70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EC03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2C4D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EC8B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D05D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EE6E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C0A4E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4EC68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D2F8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4B1FB4"/>
    <w:multiLevelType w:val="hybridMultilevel"/>
    <w:tmpl w:val="EF24F7C8"/>
    <w:lvl w:ilvl="0" w:tplc="4FDC0F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6420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1A22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EE8A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6AB3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8259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6619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4EAB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3E7F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924E5E"/>
    <w:multiLevelType w:val="hybridMultilevel"/>
    <w:tmpl w:val="6036508A"/>
    <w:lvl w:ilvl="0" w:tplc="340659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8E87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60FC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98F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C60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A0C9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7409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6E08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B204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9D0166D"/>
    <w:multiLevelType w:val="hybridMultilevel"/>
    <w:tmpl w:val="FB6CF49E"/>
    <w:lvl w:ilvl="0" w:tplc="D4E617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661F8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50CD7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72BCB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0A064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284D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32BC7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086E3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9880F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B7948AE"/>
    <w:multiLevelType w:val="hybridMultilevel"/>
    <w:tmpl w:val="FC981400"/>
    <w:lvl w:ilvl="0" w:tplc="C82023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32D1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3A92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A4A4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1E78E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9455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60DC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9CC9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EBF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95105E"/>
    <w:multiLevelType w:val="hybridMultilevel"/>
    <w:tmpl w:val="48AA26FE"/>
    <w:lvl w:ilvl="0" w:tplc="69347A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70657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0837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CAB0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D4689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5A22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1497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42510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4C7E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2870AE"/>
    <w:multiLevelType w:val="hybridMultilevel"/>
    <w:tmpl w:val="00EA8BFC"/>
    <w:lvl w:ilvl="0" w:tplc="AE662A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F69A6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229D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A840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6C8F9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FA6A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2AF9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0E55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22E2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2950F40"/>
    <w:multiLevelType w:val="hybridMultilevel"/>
    <w:tmpl w:val="75F4825A"/>
    <w:lvl w:ilvl="0" w:tplc="B01CA4A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4B64598"/>
    <w:multiLevelType w:val="hybridMultilevel"/>
    <w:tmpl w:val="56208220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D20283"/>
    <w:multiLevelType w:val="hybridMultilevel"/>
    <w:tmpl w:val="F13C4336"/>
    <w:lvl w:ilvl="0" w:tplc="BDDC300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A8A0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A44E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BECCD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522FE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823D6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7E478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081B4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26486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785504"/>
    <w:multiLevelType w:val="hybridMultilevel"/>
    <w:tmpl w:val="73CCE2F2"/>
    <w:lvl w:ilvl="0" w:tplc="11203E8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20F4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0C3B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CE28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362D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0E32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FA4B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1AC3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9E30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7873AEF"/>
    <w:multiLevelType w:val="hybridMultilevel"/>
    <w:tmpl w:val="38E86BB0"/>
    <w:lvl w:ilvl="0" w:tplc="BE16DC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84691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4AE5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2233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50CA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F225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F680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2C74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3422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84074F1"/>
    <w:multiLevelType w:val="hybridMultilevel"/>
    <w:tmpl w:val="3CF02C2A"/>
    <w:lvl w:ilvl="0" w:tplc="A29CD7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FA056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4ED3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DA0B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9E60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0421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4864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8876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2ABC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4202741"/>
    <w:multiLevelType w:val="hybridMultilevel"/>
    <w:tmpl w:val="6082E1BA"/>
    <w:lvl w:ilvl="0" w:tplc="548606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F682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A2A4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EC72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C92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0A1E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A061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344D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B246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5F26E14"/>
    <w:multiLevelType w:val="hybridMultilevel"/>
    <w:tmpl w:val="9D1250D0"/>
    <w:lvl w:ilvl="0" w:tplc="C3A65C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1443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D09D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6CBB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9419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68C2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6045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668C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405A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8C30179"/>
    <w:multiLevelType w:val="hybridMultilevel"/>
    <w:tmpl w:val="57FA9E72"/>
    <w:lvl w:ilvl="0" w:tplc="0A825D8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2066E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1697C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AC6C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5C3A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68317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3C756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B099F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6073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CA619AF"/>
    <w:multiLevelType w:val="hybridMultilevel"/>
    <w:tmpl w:val="1D268FDE"/>
    <w:lvl w:ilvl="0" w:tplc="AF142A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BC0BF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52CE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F442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9EBA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FAA9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D8C5E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ECCC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2862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CC8247E"/>
    <w:multiLevelType w:val="hybridMultilevel"/>
    <w:tmpl w:val="4982753C"/>
    <w:lvl w:ilvl="0" w:tplc="21CE2AC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703F2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E45E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480C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F0F0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06A4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EEF6B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466F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A2BB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D4A3342"/>
    <w:multiLevelType w:val="hybridMultilevel"/>
    <w:tmpl w:val="3BC0C812"/>
    <w:lvl w:ilvl="0" w:tplc="08A85B6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54C01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929A1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F81D0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E446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68685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F4FD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A65F0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8AEB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DCB1304"/>
    <w:multiLevelType w:val="hybridMultilevel"/>
    <w:tmpl w:val="87B0DE32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A20876"/>
    <w:multiLevelType w:val="hybridMultilevel"/>
    <w:tmpl w:val="AD38DDF0"/>
    <w:lvl w:ilvl="0" w:tplc="EE96A27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3A95D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CA402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D63E1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F6093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5CC09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B6E83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E43C5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563E8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8AE3927"/>
    <w:multiLevelType w:val="hybridMultilevel"/>
    <w:tmpl w:val="9DA44488"/>
    <w:lvl w:ilvl="0" w:tplc="864460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367A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3A7A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DAEB8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EE29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EEC3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72C9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ACC7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AEAB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8D20CBC"/>
    <w:multiLevelType w:val="hybridMultilevel"/>
    <w:tmpl w:val="89AAA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6917C7"/>
    <w:multiLevelType w:val="hybridMultilevel"/>
    <w:tmpl w:val="E5BCEFE0"/>
    <w:lvl w:ilvl="0" w:tplc="E514B9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18A23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26E8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D4A0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CA4C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3813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0A8B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C62C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E4C3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C6F2D7B"/>
    <w:multiLevelType w:val="hybridMultilevel"/>
    <w:tmpl w:val="F234796E"/>
    <w:lvl w:ilvl="0" w:tplc="FC2A91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8A47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0AB7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F6DA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E854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3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34A3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34E6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0453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E673278"/>
    <w:multiLevelType w:val="hybridMultilevel"/>
    <w:tmpl w:val="C406D0A6"/>
    <w:lvl w:ilvl="0" w:tplc="F4E46F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3C4C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629B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46FD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BCD5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969E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2014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BAE6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98EF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14A7B1F"/>
    <w:multiLevelType w:val="hybridMultilevel"/>
    <w:tmpl w:val="5D446D8E"/>
    <w:lvl w:ilvl="0" w:tplc="60B0BD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D8DA5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7296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D8DE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266A5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66CE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32BA3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8C0F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CEDC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5144969"/>
    <w:multiLevelType w:val="hybridMultilevel"/>
    <w:tmpl w:val="03622B56"/>
    <w:lvl w:ilvl="0" w:tplc="0D7A6F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E8E5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16B7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B648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CA41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5D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0E3C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3C74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2E3B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23A34F7"/>
    <w:multiLevelType w:val="hybridMultilevel"/>
    <w:tmpl w:val="28B04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314F88"/>
    <w:multiLevelType w:val="hybridMultilevel"/>
    <w:tmpl w:val="BAEEAF2E"/>
    <w:lvl w:ilvl="0" w:tplc="1F1260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52066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90AC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F6FA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08893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089A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F002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A4E9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46ED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4981484"/>
    <w:multiLevelType w:val="hybridMultilevel"/>
    <w:tmpl w:val="F38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9A5B50"/>
    <w:multiLevelType w:val="hybridMultilevel"/>
    <w:tmpl w:val="C246A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99281A"/>
    <w:multiLevelType w:val="hybridMultilevel"/>
    <w:tmpl w:val="6CAC9CF4"/>
    <w:lvl w:ilvl="0" w:tplc="B01CA4A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B01C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A2B57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6A613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D6F3C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8CD2D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DAD40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9A24F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CC00A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5BC54DE"/>
    <w:multiLevelType w:val="hybridMultilevel"/>
    <w:tmpl w:val="1E004228"/>
    <w:lvl w:ilvl="0" w:tplc="66263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E0C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92F1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E61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0E1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1E6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0CC5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4029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201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B924119"/>
    <w:multiLevelType w:val="hybridMultilevel"/>
    <w:tmpl w:val="3D0C503C"/>
    <w:lvl w:ilvl="0" w:tplc="7B6C69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0AF0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12F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C87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989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08E8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32FE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B822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2E68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5F5F77FC"/>
    <w:multiLevelType w:val="hybridMultilevel"/>
    <w:tmpl w:val="9D9021EA"/>
    <w:lvl w:ilvl="0" w:tplc="9454CAB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4A76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7C22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D86C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D630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3298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8CF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CA83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2016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05723C5"/>
    <w:multiLevelType w:val="hybridMultilevel"/>
    <w:tmpl w:val="E2E60C8A"/>
    <w:lvl w:ilvl="0" w:tplc="747E8F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1290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28D2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524F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524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BABD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08C8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CC63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928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12C217E"/>
    <w:multiLevelType w:val="hybridMultilevel"/>
    <w:tmpl w:val="2BDE54EE"/>
    <w:lvl w:ilvl="0" w:tplc="A928189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6CEF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B422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6627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1C86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2617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326B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9A9E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BE10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18F7A1D"/>
    <w:multiLevelType w:val="hybridMultilevel"/>
    <w:tmpl w:val="DB6408C2"/>
    <w:lvl w:ilvl="0" w:tplc="42E263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D0E6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F41E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AE07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1204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64B3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8A35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0C6E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34EE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62309E1"/>
    <w:multiLevelType w:val="hybridMultilevel"/>
    <w:tmpl w:val="81504292"/>
    <w:lvl w:ilvl="0" w:tplc="49FA7B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1E91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9663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3C764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F294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8C9D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EA1B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FA77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ACDB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6F22352"/>
    <w:multiLevelType w:val="hybridMultilevel"/>
    <w:tmpl w:val="5E52CDAE"/>
    <w:lvl w:ilvl="0" w:tplc="3ABE1A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5A47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AC6C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B4B5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C0BF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AED7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36D7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9062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CA96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91802D9"/>
    <w:multiLevelType w:val="hybridMultilevel"/>
    <w:tmpl w:val="D570A76C"/>
    <w:lvl w:ilvl="0" w:tplc="63B2FA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AA19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645C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3EDA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9A22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B4A7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B2C5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8E4A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C006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01B0E0E"/>
    <w:multiLevelType w:val="hybridMultilevel"/>
    <w:tmpl w:val="BF78D42E"/>
    <w:lvl w:ilvl="0" w:tplc="778A5C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54EC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0A7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8AAB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FC9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181B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420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B0A8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F83D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74CC1222"/>
    <w:multiLevelType w:val="hybridMultilevel"/>
    <w:tmpl w:val="A36CF9DE"/>
    <w:lvl w:ilvl="0" w:tplc="675C8B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CAE8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C008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4056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8EF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40B0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14E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CE0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DAFD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2"/>
  </w:num>
  <w:num w:numId="2">
    <w:abstractNumId w:val="35"/>
  </w:num>
  <w:num w:numId="3">
    <w:abstractNumId w:val="45"/>
  </w:num>
  <w:num w:numId="4">
    <w:abstractNumId w:val="33"/>
  </w:num>
  <w:num w:numId="5">
    <w:abstractNumId w:val="24"/>
  </w:num>
  <w:num w:numId="6">
    <w:abstractNumId w:val="10"/>
  </w:num>
  <w:num w:numId="7">
    <w:abstractNumId w:val="4"/>
  </w:num>
  <w:num w:numId="8">
    <w:abstractNumId w:val="38"/>
  </w:num>
  <w:num w:numId="9">
    <w:abstractNumId w:val="21"/>
  </w:num>
  <w:num w:numId="10">
    <w:abstractNumId w:val="44"/>
  </w:num>
  <w:num w:numId="11">
    <w:abstractNumId w:val="36"/>
  </w:num>
  <w:num w:numId="12">
    <w:abstractNumId w:val="30"/>
  </w:num>
  <w:num w:numId="13">
    <w:abstractNumId w:val="28"/>
  </w:num>
  <w:num w:numId="14">
    <w:abstractNumId w:val="18"/>
  </w:num>
  <w:num w:numId="15">
    <w:abstractNumId w:val="2"/>
  </w:num>
  <w:num w:numId="16">
    <w:abstractNumId w:val="41"/>
  </w:num>
  <w:num w:numId="17">
    <w:abstractNumId w:val="12"/>
  </w:num>
  <w:num w:numId="18">
    <w:abstractNumId w:val="31"/>
  </w:num>
  <w:num w:numId="19">
    <w:abstractNumId w:val="8"/>
  </w:num>
  <w:num w:numId="20">
    <w:abstractNumId w:val="6"/>
  </w:num>
  <w:num w:numId="21">
    <w:abstractNumId w:val="3"/>
  </w:num>
  <w:num w:numId="22">
    <w:abstractNumId w:val="29"/>
  </w:num>
  <w:num w:numId="23">
    <w:abstractNumId w:val="37"/>
  </w:num>
  <w:num w:numId="24">
    <w:abstractNumId w:val="23"/>
  </w:num>
  <w:num w:numId="25">
    <w:abstractNumId w:val="43"/>
  </w:num>
  <w:num w:numId="26">
    <w:abstractNumId w:val="25"/>
  </w:num>
  <w:num w:numId="27">
    <w:abstractNumId w:val="39"/>
  </w:num>
  <w:num w:numId="28">
    <w:abstractNumId w:val="27"/>
  </w:num>
  <w:num w:numId="29">
    <w:abstractNumId w:val="1"/>
  </w:num>
  <w:num w:numId="30">
    <w:abstractNumId w:val="40"/>
  </w:num>
  <w:num w:numId="31">
    <w:abstractNumId w:val="15"/>
  </w:num>
  <w:num w:numId="32">
    <w:abstractNumId w:val="7"/>
  </w:num>
  <w:num w:numId="33">
    <w:abstractNumId w:val="26"/>
  </w:num>
  <w:num w:numId="34">
    <w:abstractNumId w:val="13"/>
  </w:num>
  <w:num w:numId="35">
    <w:abstractNumId w:val="19"/>
  </w:num>
  <w:num w:numId="36">
    <w:abstractNumId w:val="42"/>
  </w:num>
  <w:num w:numId="37">
    <w:abstractNumId w:val="14"/>
  </w:num>
  <w:num w:numId="38">
    <w:abstractNumId w:val="16"/>
  </w:num>
  <w:num w:numId="39">
    <w:abstractNumId w:val="34"/>
  </w:num>
  <w:num w:numId="40">
    <w:abstractNumId w:val="20"/>
  </w:num>
  <w:num w:numId="41">
    <w:abstractNumId w:val="17"/>
  </w:num>
  <w:num w:numId="42">
    <w:abstractNumId w:val="11"/>
  </w:num>
  <w:num w:numId="43">
    <w:abstractNumId w:val="5"/>
  </w:num>
  <w:num w:numId="44">
    <w:abstractNumId w:val="22"/>
  </w:num>
  <w:num w:numId="45">
    <w:abstractNumId w:val="0"/>
  </w:num>
  <w:num w:numId="4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A2180"/>
    <w:rsid w:val="00032649"/>
    <w:rsid w:val="00035329"/>
    <w:rsid w:val="00052720"/>
    <w:rsid w:val="00053DAF"/>
    <w:rsid w:val="00070512"/>
    <w:rsid w:val="00074319"/>
    <w:rsid w:val="000775A6"/>
    <w:rsid w:val="000C751C"/>
    <w:rsid w:val="000F0DC9"/>
    <w:rsid w:val="001210BA"/>
    <w:rsid w:val="001259DF"/>
    <w:rsid w:val="0015006A"/>
    <w:rsid w:val="00150F15"/>
    <w:rsid w:val="001948CF"/>
    <w:rsid w:val="0019508D"/>
    <w:rsid w:val="001A62F9"/>
    <w:rsid w:val="001B5D0F"/>
    <w:rsid w:val="001B6398"/>
    <w:rsid w:val="001B74E6"/>
    <w:rsid w:val="001D31CA"/>
    <w:rsid w:val="001E5A0E"/>
    <w:rsid w:val="001F183C"/>
    <w:rsid w:val="00202460"/>
    <w:rsid w:val="002064C3"/>
    <w:rsid w:val="0021043D"/>
    <w:rsid w:val="00232DAA"/>
    <w:rsid w:val="002A238F"/>
    <w:rsid w:val="002D22F6"/>
    <w:rsid w:val="00303635"/>
    <w:rsid w:val="0031395A"/>
    <w:rsid w:val="00334BDB"/>
    <w:rsid w:val="0034508B"/>
    <w:rsid w:val="00387D26"/>
    <w:rsid w:val="0039708E"/>
    <w:rsid w:val="003B219D"/>
    <w:rsid w:val="003E0F06"/>
    <w:rsid w:val="003E1812"/>
    <w:rsid w:val="003E3723"/>
    <w:rsid w:val="003F2B0A"/>
    <w:rsid w:val="003F3CB0"/>
    <w:rsid w:val="003F6B9E"/>
    <w:rsid w:val="00400652"/>
    <w:rsid w:val="00413106"/>
    <w:rsid w:val="00454BEB"/>
    <w:rsid w:val="004A47AD"/>
    <w:rsid w:val="004A54D6"/>
    <w:rsid w:val="004B1C53"/>
    <w:rsid w:val="004C0D23"/>
    <w:rsid w:val="004C138B"/>
    <w:rsid w:val="004C4E28"/>
    <w:rsid w:val="004D4FF2"/>
    <w:rsid w:val="00517A73"/>
    <w:rsid w:val="00533087"/>
    <w:rsid w:val="00556499"/>
    <w:rsid w:val="00556756"/>
    <w:rsid w:val="005643A5"/>
    <w:rsid w:val="00567018"/>
    <w:rsid w:val="00571DFD"/>
    <w:rsid w:val="00583BD8"/>
    <w:rsid w:val="005848C0"/>
    <w:rsid w:val="005874FB"/>
    <w:rsid w:val="0059679B"/>
    <w:rsid w:val="005B0B78"/>
    <w:rsid w:val="005D28B3"/>
    <w:rsid w:val="005E3779"/>
    <w:rsid w:val="0063270A"/>
    <w:rsid w:val="00647986"/>
    <w:rsid w:val="006642D6"/>
    <w:rsid w:val="0067470E"/>
    <w:rsid w:val="00674CB3"/>
    <w:rsid w:val="006A0839"/>
    <w:rsid w:val="006B2D60"/>
    <w:rsid w:val="006D7C69"/>
    <w:rsid w:val="006F0DDF"/>
    <w:rsid w:val="006F2D66"/>
    <w:rsid w:val="0074716A"/>
    <w:rsid w:val="007515BC"/>
    <w:rsid w:val="00761AC6"/>
    <w:rsid w:val="00794063"/>
    <w:rsid w:val="007969F2"/>
    <w:rsid w:val="007A5766"/>
    <w:rsid w:val="007B0957"/>
    <w:rsid w:val="007E0147"/>
    <w:rsid w:val="0081257E"/>
    <w:rsid w:val="0081626A"/>
    <w:rsid w:val="00821DC0"/>
    <w:rsid w:val="00822CD0"/>
    <w:rsid w:val="00850479"/>
    <w:rsid w:val="008569FF"/>
    <w:rsid w:val="00862450"/>
    <w:rsid w:val="008625B5"/>
    <w:rsid w:val="00884C90"/>
    <w:rsid w:val="0088504B"/>
    <w:rsid w:val="008943A1"/>
    <w:rsid w:val="00896D4D"/>
    <w:rsid w:val="008A2180"/>
    <w:rsid w:val="008B5CE0"/>
    <w:rsid w:val="008B7226"/>
    <w:rsid w:val="008C2E92"/>
    <w:rsid w:val="008D38B9"/>
    <w:rsid w:val="008F1781"/>
    <w:rsid w:val="008F1BAC"/>
    <w:rsid w:val="008F4324"/>
    <w:rsid w:val="008F715F"/>
    <w:rsid w:val="00907B63"/>
    <w:rsid w:val="00912C5C"/>
    <w:rsid w:val="009432B1"/>
    <w:rsid w:val="009840B4"/>
    <w:rsid w:val="00994618"/>
    <w:rsid w:val="009979C5"/>
    <w:rsid w:val="009A3D56"/>
    <w:rsid w:val="009B6EEB"/>
    <w:rsid w:val="009E5AC9"/>
    <w:rsid w:val="00A077F7"/>
    <w:rsid w:val="00A12033"/>
    <w:rsid w:val="00A247E2"/>
    <w:rsid w:val="00A359A2"/>
    <w:rsid w:val="00A45434"/>
    <w:rsid w:val="00A50B1F"/>
    <w:rsid w:val="00A51B0A"/>
    <w:rsid w:val="00A56839"/>
    <w:rsid w:val="00A83FCC"/>
    <w:rsid w:val="00A97E5D"/>
    <w:rsid w:val="00AC3C25"/>
    <w:rsid w:val="00AD2F36"/>
    <w:rsid w:val="00AE2BAD"/>
    <w:rsid w:val="00B051EC"/>
    <w:rsid w:val="00B36A74"/>
    <w:rsid w:val="00B414C4"/>
    <w:rsid w:val="00BD00CA"/>
    <w:rsid w:val="00BD18F1"/>
    <w:rsid w:val="00BD28BE"/>
    <w:rsid w:val="00BE195C"/>
    <w:rsid w:val="00C02FCD"/>
    <w:rsid w:val="00C52286"/>
    <w:rsid w:val="00C57B4E"/>
    <w:rsid w:val="00C7601B"/>
    <w:rsid w:val="00C956BC"/>
    <w:rsid w:val="00D122C8"/>
    <w:rsid w:val="00D1724A"/>
    <w:rsid w:val="00D24DD9"/>
    <w:rsid w:val="00D456DC"/>
    <w:rsid w:val="00D47B99"/>
    <w:rsid w:val="00D60565"/>
    <w:rsid w:val="00D6715E"/>
    <w:rsid w:val="00D85279"/>
    <w:rsid w:val="00DB26EC"/>
    <w:rsid w:val="00DB5630"/>
    <w:rsid w:val="00DC19D8"/>
    <w:rsid w:val="00DE14A9"/>
    <w:rsid w:val="00DF159A"/>
    <w:rsid w:val="00DF3897"/>
    <w:rsid w:val="00E308A5"/>
    <w:rsid w:val="00E472C0"/>
    <w:rsid w:val="00E5291B"/>
    <w:rsid w:val="00E63FAC"/>
    <w:rsid w:val="00E77470"/>
    <w:rsid w:val="00E82722"/>
    <w:rsid w:val="00E94638"/>
    <w:rsid w:val="00EA1470"/>
    <w:rsid w:val="00EB38AE"/>
    <w:rsid w:val="00EC1AFE"/>
    <w:rsid w:val="00EC37FF"/>
    <w:rsid w:val="00EC423F"/>
    <w:rsid w:val="00EC52BF"/>
    <w:rsid w:val="00EE377B"/>
    <w:rsid w:val="00F027C5"/>
    <w:rsid w:val="00F05FA9"/>
    <w:rsid w:val="00F5372D"/>
    <w:rsid w:val="00F54CE6"/>
    <w:rsid w:val="00F732D1"/>
    <w:rsid w:val="00FE6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F0DC9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0F0DC9"/>
  </w:style>
  <w:style w:type="paragraph" w:styleId="a4">
    <w:name w:val="Balloon Text"/>
    <w:basedOn w:val="a"/>
    <w:link w:val="a5"/>
    <w:uiPriority w:val="99"/>
    <w:semiHidden/>
    <w:unhideWhenUsed/>
    <w:rsid w:val="0056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01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47986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D67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B72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F0DC9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0F0DC9"/>
  </w:style>
  <w:style w:type="paragraph" w:styleId="a4">
    <w:name w:val="Balloon Text"/>
    <w:basedOn w:val="a"/>
    <w:link w:val="a5"/>
    <w:uiPriority w:val="99"/>
    <w:semiHidden/>
    <w:unhideWhenUsed/>
    <w:rsid w:val="0056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01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47986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D67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B72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24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23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337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00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54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11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4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41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11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632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90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59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9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32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79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7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6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1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42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1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57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7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1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37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58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08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41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81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39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49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405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8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79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6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47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5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11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90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2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4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9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9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136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2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4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356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0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26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60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1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577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87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992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4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1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5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3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4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5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8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9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86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2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8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7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5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1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4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87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1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09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95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57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77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71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86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85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64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8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33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66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1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390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0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9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20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1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23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46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3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8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0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80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89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92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18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92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86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4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57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9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5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64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15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92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1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3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31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093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51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5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7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3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9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23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59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22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79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01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5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97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098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49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82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3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1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68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7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63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53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2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4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45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6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6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714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33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540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3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27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5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01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7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99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3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32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71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1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700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50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77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3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66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4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7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11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51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36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6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4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290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26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6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03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84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624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74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9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85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00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1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64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67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42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87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6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87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0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5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3.png"/><Relationship Id="rId18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chart" Target="charts/chart8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5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fontTable" Target="fontTable.xml"/><Relationship Id="rId10" Type="http://schemas.openxmlformats.org/officeDocument/2006/relationships/chart" Target="charts/chart4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image" Target="media/image4.png"/><Relationship Id="rId22" Type="http://schemas.openxmlformats.org/officeDocument/2006/relationships/chart" Target="charts/chart1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2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3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dirty="0"/>
              <a:t>Продукция </a:t>
            </a:r>
            <a:r>
              <a:rPr lang="ru-RU" sz="1200" dirty="0" err="1" smtClean="0"/>
              <a:t>сельскохозяйственного</a:t>
            </a:r>
            <a:r>
              <a:rPr lang="ru-RU" sz="1200" baseline="0" dirty="0" smtClean="0"/>
              <a:t> производства</a:t>
            </a:r>
            <a:r>
              <a:rPr lang="ru-RU" sz="1200" dirty="0" smtClean="0"/>
              <a:t>, </a:t>
            </a:r>
            <a:r>
              <a:rPr lang="ru-RU" sz="1200" dirty="0" err="1"/>
              <a:t>млн.руб</a:t>
            </a:r>
            <a:endParaRPr lang="ru-RU" sz="1200" dirty="0"/>
          </a:p>
        </c:rich>
      </c:tx>
      <c:layout>
        <c:manualLayout>
          <c:xMode val="edge"/>
          <c:yMode val="edge"/>
          <c:x val="0.14033082049379075"/>
          <c:y val="3.0350337742353032E-5"/>
        </c:manualLayout>
      </c:layout>
    </c:title>
    <c:plotArea>
      <c:layout>
        <c:manualLayout>
          <c:layoutTarget val="inner"/>
          <c:xMode val="edge"/>
          <c:yMode val="edge"/>
          <c:x val="0.114507217847769"/>
          <c:y val="0.15087401852454183"/>
          <c:w val="0.80978444881889811"/>
          <c:h val="0.7344350835489058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Продукция сельского хозяйства, млн.руб</c:v>
                </c:pt>
              </c:strCache>
            </c:strRef>
          </c:tx>
          <c:spPr>
            <a:ln>
              <a:solidFill>
                <a:srgbClr val="33CC33"/>
              </a:solidFill>
            </a:ln>
          </c:spPr>
          <c:marker>
            <c:spPr>
              <a:ln>
                <a:solidFill>
                  <a:srgbClr val="33CC33"/>
                </a:solidFill>
              </a:ln>
            </c:spPr>
          </c:marker>
          <c:dPt>
            <c:idx val="1"/>
            <c:spPr>
              <a:ln>
                <a:solidFill>
                  <a:srgbClr val="33CC33"/>
                </a:solidFill>
              </a:ln>
            </c:spPr>
          </c:dPt>
          <c:dPt>
            <c:idx val="2"/>
            <c:spPr>
              <a:ln>
                <a:solidFill>
                  <a:srgbClr val="33CC33"/>
                </a:solidFill>
              </a:ln>
            </c:spPr>
          </c:dPt>
          <c:dPt>
            <c:idx val="3"/>
            <c:spPr>
              <a:ln>
                <a:solidFill>
                  <a:srgbClr val="33CC33"/>
                </a:solidFill>
              </a:ln>
            </c:spPr>
          </c:dPt>
          <c:dPt>
            <c:idx val="4"/>
            <c:spPr>
              <a:ln>
                <a:solidFill>
                  <a:srgbClr val="33CC33"/>
                </a:solidFill>
              </a:ln>
            </c:spPr>
          </c:dPt>
          <c:dPt>
            <c:idx val="5"/>
            <c:spPr>
              <a:ln>
                <a:solidFill>
                  <a:srgbClr val="33CC33"/>
                </a:solidFill>
              </a:ln>
            </c:spPr>
          </c:dPt>
          <c:cat>
            <c:numRef>
              <c:f>Лист1!$A$2:$A$8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2262696.7799999998</c:v>
                </c:pt>
                <c:pt idx="1">
                  <c:v>3065853</c:v>
                </c:pt>
                <c:pt idx="2">
                  <c:v>3709312</c:v>
                </c:pt>
                <c:pt idx="3">
                  <c:v>3982678</c:v>
                </c:pt>
                <c:pt idx="4">
                  <c:v>5458227</c:v>
                </c:pt>
                <c:pt idx="5">
                  <c:v>6112134</c:v>
                </c:pt>
                <c:pt idx="6">
                  <c:v>6700000</c:v>
                </c:pt>
              </c:numCache>
            </c:numRef>
          </c:val>
        </c:ser>
        <c:marker val="1"/>
        <c:axId val="98734080"/>
        <c:axId val="98735616"/>
      </c:lineChart>
      <c:catAx>
        <c:axId val="9873408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98735616"/>
        <c:crosses val="autoZero"/>
        <c:auto val="1"/>
        <c:lblAlgn val="ctr"/>
        <c:lblOffset val="100"/>
      </c:catAx>
      <c:valAx>
        <c:axId val="9873561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98734080"/>
        <c:crosses val="autoZero"/>
        <c:crossBetween val="between"/>
      </c:valAx>
      <c:spPr>
        <a:noFill/>
      </c:spPr>
    </c:plotArea>
    <c:plotVisOnly val="1"/>
    <c:dispBlanksAs val="gap"/>
  </c:chart>
  <c:spPr>
    <a:solidFill>
      <a:schemeClr val="bg1"/>
    </a:solidFill>
    <a:ln>
      <a:solidFill>
        <a:schemeClr val="tx1"/>
      </a:solidFill>
    </a:ln>
  </c:spPr>
  <c:txPr>
    <a:bodyPr/>
    <a:lstStyle/>
    <a:p>
      <a:pPr>
        <a:defRPr sz="1800"/>
      </a:pPr>
      <a:endParaRPr lang="ru-RU"/>
    </a:p>
  </c:tx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plotArea>
      <c:layout>
        <c:manualLayout>
          <c:layoutTarget val="inner"/>
          <c:xMode val="edge"/>
          <c:yMode val="edge"/>
          <c:x val="6.2705168020878888E-2"/>
          <c:y val="0.14782513690564147"/>
          <c:w val="0.41425480264791092"/>
          <c:h val="0.7499815966578461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Недостаточное количество квалифицированных кадров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0.35600000000000021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Технологическая отсталость действующих предприятий</c:v>
                </c:pt>
              </c:strCache>
            </c:strRef>
          </c:tx>
          <c:spPr>
            <a:solidFill>
              <a:srgbClr val="FF9999"/>
            </a:solidFill>
            <a:ln>
              <a:solidFill>
                <a:schemeClr val="tx1"/>
              </a:solidFill>
            </a:ln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0.2100000000000001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Коррупция в органах власти</c:v>
                </c:pt>
              </c:strCache>
            </c:strRef>
          </c:tx>
          <c:spPr>
            <a:solidFill>
              <a:srgbClr val="0EE036"/>
            </a:solidFill>
            <a:ln>
              <a:solidFill>
                <a:schemeClr val="tx1"/>
              </a:solidFill>
            </a:ln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6.9000000000000034E-2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Ограниченность природных ресурсов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0.00%</c:formatCode>
                <c:ptCount val="1"/>
                <c:pt idx="0">
                  <c:v>0.05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Недостаточные активность местной власти по проведению экономической политики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tx1"/>
              </a:solidFill>
            </a:ln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0.00%</c:formatCode>
                <c:ptCount val="1"/>
                <c:pt idx="0">
                  <c:v>6.9000000000000034E-2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Низкая предпринимательская активность населения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0.00%</c:formatCode>
                <c:ptCount val="1"/>
                <c:pt idx="0">
                  <c:v>0.21800000000000011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Политика федеральных и региональных властей</c:v>
                </c:pt>
              </c:strCache>
            </c:strRef>
          </c:tx>
          <c:spPr>
            <a:solidFill>
              <a:srgbClr val="66CCFF"/>
            </a:solidFill>
            <a:ln>
              <a:solidFill>
                <a:schemeClr val="tx1"/>
              </a:solidFill>
            </a:ln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0.00%</c:formatCode>
                <c:ptCount val="1"/>
                <c:pt idx="0">
                  <c:v>0.13700000000000001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Трудности в использовании современных средств связи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chemeClr val="tx1"/>
              </a:solidFill>
            </a:ln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0.00%</c:formatCode>
                <c:ptCount val="1"/>
                <c:pt idx="0">
                  <c:v>0.11899999999999998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Проблемы транспортной доступности и качества дорог</c:v>
                </c:pt>
              </c:strCache>
            </c:strRef>
          </c:tx>
          <c:spPr>
            <a:solidFill>
              <a:srgbClr val="FF66CC"/>
            </a:solidFill>
            <a:ln>
              <a:solidFill>
                <a:schemeClr val="tx1"/>
              </a:solidFill>
            </a:ln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Лист1!$J$2</c:f>
              <c:numCache>
                <c:formatCode>0.00%</c:formatCode>
                <c:ptCount val="1"/>
                <c:pt idx="0">
                  <c:v>0.40600000000000008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Состояние инфраструктуры (газ, электросети)</c:v>
                </c:pt>
              </c:strCache>
            </c:strRef>
          </c:tx>
          <c:spPr>
            <a:solidFill>
              <a:srgbClr val="0E9027"/>
            </a:solidFill>
            <a:ln>
              <a:solidFill>
                <a:schemeClr val="tx1"/>
              </a:solidFill>
            </a:ln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Лист1!$K$2</c:f>
              <c:numCache>
                <c:formatCode>0.00%</c:formatCode>
                <c:ptCount val="1"/>
                <c:pt idx="0">
                  <c:v>6.9000000000000034E-2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Отток молодежи из района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Лист1!$L$2</c:f>
              <c:numCache>
                <c:formatCode>0.00%</c:formatCode>
                <c:ptCount val="1"/>
                <c:pt idx="0">
                  <c:v>0.72300000000000042</c:v>
                </c:pt>
              </c:numCache>
            </c:numRef>
          </c:val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Отсутствие доступных земель</c:v>
                </c:pt>
              </c:strCache>
            </c:strRef>
          </c:tx>
          <c:spPr>
            <a:solidFill>
              <a:srgbClr val="FF9933"/>
            </a:solidFill>
            <a:ln>
              <a:solidFill>
                <a:schemeClr val="tx1"/>
              </a:solidFill>
            </a:ln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Лист1!$M$2</c:f>
              <c:numCache>
                <c:formatCode>0.00%</c:formatCode>
                <c:ptCount val="1"/>
                <c:pt idx="0">
                  <c:v>0.2100000000000001</c:v>
                </c:pt>
              </c:numCache>
            </c:numRef>
          </c:val>
        </c:ser>
        <c:axId val="112222208"/>
        <c:axId val="112223744"/>
      </c:barChart>
      <c:catAx>
        <c:axId val="112222208"/>
        <c:scaling>
          <c:orientation val="minMax"/>
        </c:scaling>
        <c:axPos val="b"/>
        <c:numFmt formatCode="General" sourceLinked="1"/>
        <c:tickLblPos val="nextTo"/>
        <c:crossAx val="112223744"/>
        <c:crosses val="autoZero"/>
        <c:auto val="1"/>
        <c:lblAlgn val="ctr"/>
        <c:lblOffset val="100"/>
      </c:catAx>
      <c:valAx>
        <c:axId val="112223744"/>
        <c:scaling>
          <c:orientation val="minMax"/>
        </c:scaling>
        <c:axPos val="l"/>
        <c:majorGridlines/>
        <c:numFmt formatCode="0.00%" sourceLinked="1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122222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2131346043864757"/>
          <c:y val="4.5236937433114431E-2"/>
          <c:w val="0.47868653956135232"/>
          <c:h val="0.95476306256688614"/>
        </c:manualLayout>
      </c:layout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</c:chart>
  <c:spPr>
    <a:solidFill>
      <a:schemeClr val="bg1"/>
    </a:solidFill>
    <a:ln>
      <a:solidFill>
        <a:srgbClr val="247A10"/>
      </a:solidFill>
    </a:ln>
    <a:effectLst>
      <a:glow rad="228600">
        <a:srgbClr val="92D050">
          <a:alpha val="40000"/>
        </a:srgbClr>
      </a:glow>
    </a:effectLst>
  </c:spPr>
  <c:txPr>
    <a:bodyPr/>
    <a:lstStyle/>
    <a:p>
      <a:pPr>
        <a:defRPr sz="1800"/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Pt>
            <c:idx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</c:dPt>
          <c:dPt>
            <c:idx val="1"/>
            <c:spPr>
              <a:solidFill>
                <a:srgbClr val="FF99CC"/>
              </a:solidFill>
              <a:ln>
                <a:solidFill>
                  <a:schemeClr val="tx1"/>
                </a:solidFill>
              </a:ln>
            </c:spPr>
          </c:dPt>
          <c:dPt>
            <c:idx val="2"/>
            <c:spPr>
              <a:solidFill>
                <a:srgbClr val="92D050"/>
              </a:solidFill>
              <a:ln>
                <a:solidFill>
                  <a:schemeClr val="tx1"/>
                </a:solidFill>
              </a:ln>
            </c:spPr>
          </c:dPt>
          <c:cat>
            <c:strRef>
              <c:f>Лист1!$A$2:$A$6</c:f>
              <c:strCache>
                <c:ptCount val="5"/>
                <c:pt idx="0">
                  <c:v>Не удовлетворены</c:v>
                </c:pt>
                <c:pt idx="1">
                  <c:v>В большей степени не удовлетворены</c:v>
                </c:pt>
                <c:pt idx="2">
                  <c:v>Средний уровень удовлетворения</c:v>
                </c:pt>
                <c:pt idx="3">
                  <c:v>В основном удовлетворены</c:v>
                </c:pt>
                <c:pt idx="4">
                  <c:v>Полностью удовлетворены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12.9</c:v>
                </c:pt>
                <c:pt idx="1">
                  <c:v>31.7</c:v>
                </c:pt>
                <c:pt idx="2">
                  <c:v>30.7</c:v>
                </c:pt>
                <c:pt idx="3">
                  <c:v>17.8</c:v>
                </c:pt>
                <c:pt idx="4">
                  <c:v>6.9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</c:chart>
  <c:spPr>
    <a:solidFill>
      <a:schemeClr val="bg1"/>
    </a:solidFill>
    <a:ln>
      <a:solidFill>
        <a:srgbClr val="247A10"/>
      </a:solidFill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48727520613651626"/>
          <c:y val="2.694530854596407E-2"/>
          <c:w val="0.47599783598923812"/>
          <c:h val="0.91483623733165453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cat>
            <c:strRef>
              <c:f>Лист1!$A$2:$A$5</c:f>
              <c:strCache>
                <c:ptCount val="4"/>
                <c:pt idx="0">
                  <c:v>Предоставление льгот по региональным налогам инвесторам, осуществляющим реализацию инвестиционных проектов</c:v>
                </c:pt>
                <c:pt idx="1">
                  <c:v>Субсидий в целях возмещения части затрат на уплату процентов по кредитам, полученным на реализацию инвестиционных проектов</c:v>
                </c:pt>
                <c:pt idx="2">
                  <c:v>Содействие органов власти в своевременном получении необходимых согласований и разрешений в органах государственной власти и органах местного самоуправления</c:v>
                </c:pt>
                <c:pt idx="3">
                  <c:v>Содействие органов власти в своевременном получении от соответствующих организаций технических условий на подключение объекта к сетям инженерно-технического обеспечения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0.11899999999999998</c:v>
                </c:pt>
                <c:pt idx="1">
                  <c:v>5.9000000000000025E-2</c:v>
                </c:pt>
                <c:pt idx="2">
                  <c:v>8.9000000000000065E-2</c:v>
                </c:pt>
                <c:pt idx="3">
                  <c:v>4.5999999999999999E-2</c:v>
                </c:pt>
              </c:numCache>
            </c:numRef>
          </c:val>
        </c:ser>
        <c:shape val="cylinder"/>
        <c:axId val="117207424"/>
        <c:axId val="117208960"/>
        <c:axId val="0"/>
      </c:bar3DChart>
      <c:catAx>
        <c:axId val="117207424"/>
        <c:scaling>
          <c:orientation val="minMax"/>
        </c:scaling>
        <c:axPos val="l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17208960"/>
        <c:crosses val="autoZero"/>
        <c:auto val="1"/>
        <c:lblAlgn val="ctr"/>
        <c:lblOffset val="100"/>
      </c:catAx>
      <c:valAx>
        <c:axId val="117208960"/>
        <c:scaling>
          <c:orientation val="minMax"/>
        </c:scaling>
        <c:axPos val="b"/>
        <c:majorGridlines/>
        <c:numFmt formatCode="0.00%" sourceLinked="1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17207424"/>
        <c:crosses val="autoZero"/>
        <c:crossBetween val="between"/>
      </c:valAx>
      <c:spPr>
        <a:gradFill>
          <a:gsLst>
            <a:gs pos="72100">
              <a:srgbClr val="FFFF66"/>
            </a:gs>
            <a:gs pos="0">
              <a:srgbClr val="AFDC7E"/>
            </a:gs>
            <a:gs pos="50000">
              <a:schemeClr val="bg1"/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effectLst>
          <a:softEdge rad="63500"/>
        </a:effectLst>
      </c:spPr>
    </c:plotArea>
    <c:plotVisOnly val="1"/>
    <c:dispBlanksAs val="gap"/>
  </c:chart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Pr>
        <a:bodyPr/>
        <a:lstStyle/>
        <a:p>
          <a:pPr>
            <a:defRPr sz="1400"/>
          </a:pPr>
          <a:endParaRPr lang="ru-RU"/>
        </a:p>
      </c:txPr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возрасту</c:v>
                </c:pt>
              </c:strCache>
            </c:strRef>
          </c:tx>
          <c:spPr>
            <a:solidFill>
              <a:srgbClr val="FFFF00"/>
            </a:solidFill>
          </c:spPr>
          <c:cat>
            <c:strRef>
              <c:f>Лист1!$A$2:$A$6</c:f>
              <c:strCache>
                <c:ptCount val="5"/>
                <c:pt idx="0">
                  <c:v>16-29 лет</c:v>
                </c:pt>
                <c:pt idx="1">
                  <c:v>30-39 лет</c:v>
                </c:pt>
                <c:pt idx="2">
                  <c:v>40-49 лет</c:v>
                </c:pt>
                <c:pt idx="3">
                  <c:v>50-59 лет</c:v>
                </c:pt>
                <c:pt idx="4">
                  <c:v>свыше 60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25</c:v>
                </c:pt>
                <c:pt idx="1">
                  <c:v>49</c:v>
                </c:pt>
                <c:pt idx="2">
                  <c:v>61</c:v>
                </c:pt>
                <c:pt idx="3">
                  <c:v>48</c:v>
                </c:pt>
                <c:pt idx="4">
                  <c:v>14</c:v>
                </c:pt>
              </c:numCache>
            </c:numRef>
          </c:val>
        </c:ser>
        <c:shape val="box"/>
        <c:axId val="98833536"/>
        <c:axId val="98835072"/>
        <c:axId val="0"/>
      </c:bar3DChart>
      <c:catAx>
        <c:axId val="9883353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50" b="1"/>
            </a:pPr>
            <a:endParaRPr lang="ru-RU"/>
          </a:p>
        </c:txPr>
        <c:crossAx val="98835072"/>
        <c:crosses val="autoZero"/>
        <c:auto val="1"/>
        <c:lblAlgn val="ctr"/>
        <c:lblOffset val="100"/>
      </c:catAx>
      <c:valAx>
        <c:axId val="9883507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98833536"/>
        <c:crosses val="autoZero"/>
        <c:crossBetween val="between"/>
      </c:valAx>
    </c:plotArea>
    <c:plotVisOnly val="1"/>
    <c:dispBlanksAs val="gap"/>
  </c:chart>
  <c:spPr>
    <a:solidFill>
      <a:schemeClr val="bg1"/>
    </a:solidFill>
    <a:ln>
      <a:solidFill>
        <a:srgbClr val="247A10"/>
      </a:solidFill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Рукодители предприятий, подразделений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Служащие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53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Специалисты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46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Рабочие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43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Предприниматели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Учащиеся, студенты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Пенсионеры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Безработные, домохозяйки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hape val="cylinder"/>
        <c:axId val="115625984"/>
        <c:axId val="115627520"/>
        <c:axId val="0"/>
      </c:bar3DChart>
      <c:catAx>
        <c:axId val="115625984"/>
        <c:scaling>
          <c:orientation val="minMax"/>
        </c:scaling>
        <c:axPos val="b"/>
        <c:numFmt formatCode="General" sourceLinked="1"/>
        <c:tickLblPos val="nextTo"/>
        <c:crossAx val="115627520"/>
        <c:crosses val="autoZero"/>
        <c:auto val="1"/>
        <c:lblAlgn val="ctr"/>
        <c:lblOffset val="100"/>
      </c:catAx>
      <c:valAx>
        <c:axId val="11562752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156259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476193346110283"/>
          <c:y val="4.5174965961812696E-2"/>
          <c:w val="0.28250388008324412"/>
          <c:h val="0.90965006807637461"/>
        </c:manualLayout>
      </c:layout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</c:chart>
  <c:spPr>
    <a:solidFill>
      <a:schemeClr val="bg1"/>
    </a:solidFill>
    <a:ln>
      <a:solidFill>
        <a:srgbClr val="247A10"/>
      </a:solidFill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Производство с/х продукции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cat>
            <c:strRef>
              <c:f>Лист1!$A$2</c:f>
              <c:strCache>
                <c:ptCount val="1"/>
                <c:pt idx="0">
                  <c:v>в %</c:v>
                </c:pt>
              </c:strCache>
            </c:strRef>
          </c:cat>
          <c:val>
            <c:numRef>
              <c:f>Лист1!$B$2</c:f>
              <c:numCache>
                <c:formatCode>0.00%</c:formatCode>
                <c:ptCount val="1"/>
                <c:pt idx="0">
                  <c:v>0.36600000000000027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Торговля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cat>
            <c:strRef>
              <c:f>Лист1!$A$2</c:f>
              <c:strCache>
                <c:ptCount val="1"/>
                <c:pt idx="0">
                  <c:v>в %</c:v>
                </c:pt>
              </c:strCache>
            </c:strRef>
          </c:cat>
          <c:val>
            <c:numRef>
              <c:f>Лист1!$C$2</c:f>
              <c:numCache>
                <c:formatCode>0.00%</c:formatCode>
                <c:ptCount val="1"/>
                <c:pt idx="0">
                  <c:v>0.33700000000000035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Услуги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cat>
            <c:strRef>
              <c:f>Лист1!$A$2</c:f>
              <c:strCache>
                <c:ptCount val="1"/>
                <c:pt idx="0">
                  <c:v>в %</c:v>
                </c:pt>
              </c:strCache>
            </c:strRef>
          </c:cat>
          <c:val>
            <c:numRef>
              <c:f>Лист1!$D$2</c:f>
              <c:numCache>
                <c:formatCode>0.00%</c:formatCode>
                <c:ptCount val="1"/>
                <c:pt idx="0">
                  <c:v>0.16800000000000001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Промышленное производство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cat>
            <c:strRef>
              <c:f>Лист1!$A$2</c:f>
              <c:strCache>
                <c:ptCount val="1"/>
                <c:pt idx="0">
                  <c:v>в %</c:v>
                </c:pt>
              </c:strCache>
            </c:strRef>
          </c:cat>
          <c:val>
            <c:numRef>
              <c:f>Лист1!$E$2</c:f>
              <c:numCache>
                <c:formatCode>0%</c:formatCode>
                <c:ptCount val="1"/>
                <c:pt idx="0">
                  <c:v>4.0000000000000022E-2</c:v>
                </c:pt>
              </c:numCache>
            </c:numRef>
          </c:val>
        </c:ser>
        <c:shape val="cylinder"/>
        <c:axId val="115649920"/>
        <c:axId val="115688576"/>
        <c:axId val="0"/>
      </c:bar3DChart>
      <c:catAx>
        <c:axId val="115649920"/>
        <c:scaling>
          <c:orientation val="minMax"/>
        </c:scaling>
        <c:axPos val="b"/>
        <c:tickLblPos val="nextTo"/>
        <c:crossAx val="115688576"/>
        <c:crosses val="autoZero"/>
        <c:auto val="1"/>
        <c:lblAlgn val="ctr"/>
        <c:lblOffset val="100"/>
      </c:catAx>
      <c:valAx>
        <c:axId val="115688576"/>
        <c:scaling>
          <c:orientation val="minMax"/>
        </c:scaling>
        <c:axPos val="l"/>
        <c:majorGridlines/>
        <c:numFmt formatCode="0.00%" sourceLinked="1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15649920"/>
        <c:crosses val="autoZero"/>
        <c:crossBetween val="between"/>
      </c:valAx>
    </c:plotArea>
    <c:legend>
      <c:legendPos val="r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</c:chart>
  <c:spPr>
    <a:solidFill>
      <a:schemeClr val="bg1"/>
    </a:solidFill>
    <a:ln>
      <a:solidFill>
        <a:srgbClr val="247A10"/>
      </a:solidFill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 sz="1600">
                <a:solidFill>
                  <a:schemeClr val="tx2">
                    <a:lumMod val="75000"/>
                  </a:schemeClr>
                </a:solidFill>
              </a:defRPr>
            </a:pPr>
            <a:r>
              <a:rPr lang="ru-RU" sz="1600" b="1" i="0" baseline="0" dirty="0" smtClean="0">
                <a:solidFill>
                  <a:schemeClr val="tx2">
                    <a:lumMod val="75000"/>
                  </a:schemeClr>
                </a:solidFill>
                <a:effectLst/>
              </a:rPr>
              <a:t>Доля респондентов по сферам деятельности, в %</a:t>
            </a:r>
            <a:endParaRPr lang="ru-RU" sz="1600" i="0" dirty="0">
              <a:solidFill>
                <a:schemeClr val="tx2">
                  <a:lumMod val="75000"/>
                </a:schemeClr>
              </a:solidFill>
              <a:effectLst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респондентов по сферам деятельности, в %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explosion val="25"/>
          <c:dPt>
            <c:idx val="0"/>
            <c:explosion val="12"/>
          </c:dPt>
          <c:dPt>
            <c:idx val="1"/>
            <c:explosion val="11"/>
          </c:dPt>
          <c:dPt>
            <c:idx val="2"/>
            <c:explosion val="7"/>
          </c:dPt>
          <c:dPt>
            <c:idx val="3"/>
            <c:explosion val="7"/>
          </c:dPt>
          <c:dPt>
            <c:idx val="4"/>
            <c:explosion val="14"/>
          </c:dPt>
          <c:cat>
            <c:strRef>
              <c:f>Лист1!$A$2:$A$6</c:f>
              <c:strCache>
                <c:ptCount val="5"/>
                <c:pt idx="0">
                  <c:v>Общественная палата</c:v>
                </c:pt>
                <c:pt idx="1">
                  <c:v>Отделение всероссийского общественного движения "Матери России"</c:v>
                </c:pt>
                <c:pt idx="2">
                  <c:v>Кантемировский районный женский совет</c:v>
                </c:pt>
                <c:pt idx="3">
                  <c:v>Защита социально-экономических, трудовых и иных прав ветеранов войны </c:v>
                </c:pt>
                <c:pt idx="4">
                  <c:v>Всероссийское общество автомобилистов  ВООО "Кантемировское отделение"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0.16700000000000001</c:v>
                </c:pt>
                <c:pt idx="1">
                  <c:v>0.16700000000000001</c:v>
                </c:pt>
                <c:pt idx="2">
                  <c:v>0.16700000000000001</c:v>
                </c:pt>
                <c:pt idx="3">
                  <c:v>0.33300000000000035</c:v>
                </c:pt>
                <c:pt idx="4">
                  <c:v>0.16700000000000001</c:v>
                </c:pt>
              </c:numCache>
            </c:numRef>
          </c:val>
        </c:ser>
      </c:pie3DChart>
      <c:spPr>
        <a:noFill/>
      </c:spPr>
    </c:plotArea>
    <c:legend>
      <c:legendPos val="r"/>
      <c:layout>
        <c:manualLayout>
          <c:xMode val="edge"/>
          <c:yMode val="edge"/>
          <c:x val="0.6174068177003007"/>
          <c:y val="0.18984215187258993"/>
          <c:w val="0.37345139447093434"/>
          <c:h val="0.7515218939954178"/>
        </c:manualLayout>
      </c:layout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zero"/>
  </c:chart>
  <c:spPr>
    <a:solidFill>
      <a:schemeClr val="bg1"/>
    </a:solidFill>
    <a:ln>
      <a:solidFill>
        <a:srgbClr val="247A10"/>
      </a:solidFill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 sz="1400"/>
            </a:pPr>
            <a:r>
              <a:rPr lang="ru-RU" sz="1400" dirty="0" smtClean="0"/>
              <a:t>1. Отсутствие рабочих</a:t>
            </a:r>
            <a:r>
              <a:rPr lang="ru-RU" sz="1400" baseline="0" dirty="0" smtClean="0"/>
              <a:t> мест</a:t>
            </a:r>
            <a:endParaRPr lang="ru-RU" sz="1400" dirty="0"/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0.18441962732738276"/>
          <c:y val="9.0592206926503147E-2"/>
          <c:w val="0.76138295653852728"/>
          <c:h val="0.80601659272295323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cat>
            <c:strRef>
              <c:f>Лист1!$A$2:$A$17</c:f>
              <c:strCache>
                <c:ptCount val="16"/>
                <c:pt idx="0">
                  <c:v>Кантемировское </c:v>
                </c:pt>
                <c:pt idx="1">
                  <c:v>Бугаевское</c:v>
                </c:pt>
                <c:pt idx="2">
                  <c:v>Бондаревское</c:v>
                </c:pt>
                <c:pt idx="3">
                  <c:v>Журавское</c:v>
                </c:pt>
                <c:pt idx="4">
                  <c:v>Зайцевское</c:v>
                </c:pt>
                <c:pt idx="5">
                  <c:v>Митрофановское</c:v>
                </c:pt>
                <c:pt idx="6">
                  <c:v>Михайловское</c:v>
                </c:pt>
                <c:pt idx="7">
                  <c:v>Новобелянское</c:v>
                </c:pt>
                <c:pt idx="8">
                  <c:v>Новомарковское</c:v>
                </c:pt>
                <c:pt idx="9">
                  <c:v>Осиковское</c:v>
                </c:pt>
                <c:pt idx="10">
                  <c:v>Пасековское</c:v>
                </c:pt>
                <c:pt idx="11">
                  <c:v>Писаревское</c:v>
                </c:pt>
                <c:pt idx="12">
                  <c:v>Смаглеевское</c:v>
                </c:pt>
                <c:pt idx="13">
                  <c:v>Таловское</c:v>
                </c:pt>
                <c:pt idx="14">
                  <c:v>Титаревское</c:v>
                </c:pt>
                <c:pt idx="15">
                  <c:v>Фисенковское</c:v>
                </c:pt>
              </c:strCache>
            </c:strRef>
          </c:cat>
          <c:val>
            <c:numRef>
              <c:f>Лист1!$B$2:$B$17</c:f>
              <c:numCache>
                <c:formatCode>0%</c:formatCode>
                <c:ptCount val="16"/>
                <c:pt idx="0" formatCode="0.00%">
                  <c:v>0.78500000000000003</c:v>
                </c:pt>
                <c:pt idx="1">
                  <c:v>0.8</c:v>
                </c:pt>
                <c:pt idx="2">
                  <c:v>1</c:v>
                </c:pt>
                <c:pt idx="3" formatCode="0.00%">
                  <c:v>0.83300000000000041</c:v>
                </c:pt>
                <c:pt idx="4" formatCode="0.00%">
                  <c:v>0.62500000000000044</c:v>
                </c:pt>
                <c:pt idx="5">
                  <c:v>0.9</c:v>
                </c:pt>
                <c:pt idx="6" formatCode="0.00%">
                  <c:v>0.77800000000000058</c:v>
                </c:pt>
                <c:pt idx="7" formatCode="0.00%">
                  <c:v>0.87500000000000044</c:v>
                </c:pt>
                <c:pt idx="8" formatCode="0.00%">
                  <c:v>0.87500000000000044</c:v>
                </c:pt>
                <c:pt idx="9" formatCode="0.00%">
                  <c:v>0.85700000000000043</c:v>
                </c:pt>
                <c:pt idx="10" formatCode="0.00%">
                  <c:v>0.2860000000000002</c:v>
                </c:pt>
                <c:pt idx="11">
                  <c:v>0.5</c:v>
                </c:pt>
                <c:pt idx="12" formatCode="0.00%">
                  <c:v>0.87500000000000044</c:v>
                </c:pt>
                <c:pt idx="13" formatCode="0.00%">
                  <c:v>0.55600000000000005</c:v>
                </c:pt>
                <c:pt idx="14" formatCode="0.00%">
                  <c:v>0.6670000000000007</c:v>
                </c:pt>
                <c:pt idx="15">
                  <c:v>1</c:v>
                </c:pt>
              </c:numCache>
            </c:numRef>
          </c:val>
        </c:ser>
        <c:shape val="cylinder"/>
        <c:axId val="117086848"/>
        <c:axId val="117088640"/>
        <c:axId val="0"/>
      </c:bar3DChart>
      <c:catAx>
        <c:axId val="117086848"/>
        <c:scaling>
          <c:orientation val="minMax"/>
        </c:scaling>
        <c:axPos val="l"/>
        <c:tickLblPos val="nextTo"/>
        <c:txPr>
          <a:bodyPr/>
          <a:lstStyle/>
          <a:p>
            <a:pPr>
              <a:defRPr sz="1100" b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ru-RU"/>
          </a:p>
        </c:txPr>
        <c:crossAx val="117088640"/>
        <c:crosses val="autoZero"/>
        <c:auto val="1"/>
        <c:lblAlgn val="ctr"/>
        <c:lblOffset val="100"/>
      </c:catAx>
      <c:valAx>
        <c:axId val="117088640"/>
        <c:scaling>
          <c:orientation val="minMax"/>
        </c:scaling>
        <c:axPos val="b"/>
        <c:majorGridlines/>
        <c:numFmt formatCode="0.00%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17086848"/>
        <c:crosses val="autoZero"/>
        <c:crossBetween val="between"/>
      </c:valAx>
    </c:plotArea>
    <c:plotVisOnly val="1"/>
    <c:dispBlanksAs val="gap"/>
  </c:chart>
  <c:spPr>
    <a:solidFill>
      <a:schemeClr val="bg1"/>
    </a:solidFill>
    <a:ln>
      <a:solidFill>
        <a:sysClr val="windowText" lastClr="000000"/>
      </a:solidFill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600" dirty="0" smtClean="0"/>
              <a:t>2. Низкое качество дорог</a:t>
            </a: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0.18441962732738276"/>
          <c:y val="9.0592206926503147E-2"/>
          <c:w val="0.76138295653852728"/>
          <c:h val="0.80601659272295323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ysClr val="windowText" lastClr="000000"/>
              </a:solidFill>
            </a:ln>
          </c:spPr>
          <c:cat>
            <c:strRef>
              <c:f>Лист1!$A$2:$A$17</c:f>
              <c:strCache>
                <c:ptCount val="16"/>
                <c:pt idx="0">
                  <c:v>Кантемировское </c:v>
                </c:pt>
                <c:pt idx="1">
                  <c:v>Бугаевское</c:v>
                </c:pt>
                <c:pt idx="2">
                  <c:v>Бондаревское</c:v>
                </c:pt>
                <c:pt idx="3">
                  <c:v>Журавское</c:v>
                </c:pt>
                <c:pt idx="4">
                  <c:v>Зайцевское</c:v>
                </c:pt>
                <c:pt idx="5">
                  <c:v>Митрофановское</c:v>
                </c:pt>
                <c:pt idx="6">
                  <c:v>Михайловское</c:v>
                </c:pt>
                <c:pt idx="7">
                  <c:v>Новобелянское</c:v>
                </c:pt>
                <c:pt idx="8">
                  <c:v>Новомарковское</c:v>
                </c:pt>
                <c:pt idx="9">
                  <c:v>Осиковское</c:v>
                </c:pt>
                <c:pt idx="10">
                  <c:v>Пасековское</c:v>
                </c:pt>
                <c:pt idx="11">
                  <c:v>Писаревское</c:v>
                </c:pt>
                <c:pt idx="12">
                  <c:v>Смаглеевское</c:v>
                </c:pt>
                <c:pt idx="13">
                  <c:v>Таловское</c:v>
                </c:pt>
                <c:pt idx="14">
                  <c:v>Титаревское</c:v>
                </c:pt>
                <c:pt idx="15">
                  <c:v>Фисенковское</c:v>
                </c:pt>
              </c:strCache>
            </c:strRef>
          </c:cat>
          <c:val>
            <c:numRef>
              <c:f>Лист1!$B$2:$B$17</c:f>
              <c:numCache>
                <c:formatCode>0%</c:formatCode>
                <c:ptCount val="16"/>
                <c:pt idx="0" formatCode="0.00%">
                  <c:v>0.4150000000000002</c:v>
                </c:pt>
                <c:pt idx="1">
                  <c:v>0.8</c:v>
                </c:pt>
                <c:pt idx="2">
                  <c:v>0</c:v>
                </c:pt>
                <c:pt idx="3" formatCode="0.00%">
                  <c:v>0.83300000000000041</c:v>
                </c:pt>
                <c:pt idx="4" formatCode="0.00%">
                  <c:v>1</c:v>
                </c:pt>
                <c:pt idx="5">
                  <c:v>0.76700000000000046</c:v>
                </c:pt>
                <c:pt idx="6" formatCode="0.00%">
                  <c:v>0.88900000000000001</c:v>
                </c:pt>
                <c:pt idx="7" formatCode="0.00%">
                  <c:v>1</c:v>
                </c:pt>
                <c:pt idx="8" formatCode="0.00%">
                  <c:v>1</c:v>
                </c:pt>
                <c:pt idx="9" formatCode="0.00%">
                  <c:v>0.57099999999999995</c:v>
                </c:pt>
                <c:pt idx="10" formatCode="0.00%">
                  <c:v>0.2860000000000002</c:v>
                </c:pt>
                <c:pt idx="11">
                  <c:v>0.5</c:v>
                </c:pt>
                <c:pt idx="12" formatCode="0.00%">
                  <c:v>0.87500000000000044</c:v>
                </c:pt>
                <c:pt idx="13" formatCode="0.00%">
                  <c:v>0.55600000000000005</c:v>
                </c:pt>
                <c:pt idx="14" formatCode="0.00%">
                  <c:v>0.6670000000000007</c:v>
                </c:pt>
                <c:pt idx="15">
                  <c:v>1</c:v>
                </c:pt>
              </c:numCache>
            </c:numRef>
          </c:val>
        </c:ser>
        <c:shape val="cylinder"/>
        <c:axId val="114769920"/>
        <c:axId val="114771456"/>
        <c:axId val="0"/>
      </c:bar3DChart>
      <c:catAx>
        <c:axId val="114769920"/>
        <c:scaling>
          <c:orientation val="minMax"/>
        </c:scaling>
        <c:axPos val="l"/>
        <c:tickLblPos val="nextTo"/>
        <c:txPr>
          <a:bodyPr/>
          <a:lstStyle/>
          <a:p>
            <a:pPr>
              <a:defRPr sz="1100" b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ru-RU"/>
          </a:p>
        </c:txPr>
        <c:crossAx val="114771456"/>
        <c:crosses val="autoZero"/>
        <c:auto val="1"/>
        <c:lblAlgn val="ctr"/>
        <c:lblOffset val="100"/>
      </c:catAx>
      <c:valAx>
        <c:axId val="114771456"/>
        <c:scaling>
          <c:orientation val="minMax"/>
        </c:scaling>
        <c:axPos val="b"/>
        <c:majorGridlines/>
        <c:numFmt formatCode="0.00%" sourceLinked="1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14769920"/>
        <c:crosses val="autoZero"/>
        <c:crossBetween val="between"/>
      </c:valAx>
    </c:plotArea>
    <c:plotVisOnly val="1"/>
    <c:dispBlanksAs val="gap"/>
  </c:chart>
  <c:spPr>
    <a:solidFill>
      <a:schemeClr val="bg1"/>
    </a:solidFill>
    <a:ln>
      <a:solidFill>
        <a:sysClr val="windowText" lastClr="000000"/>
      </a:solidFill>
    </a:ln>
  </c:spPr>
  <c:txPr>
    <a:bodyPr/>
    <a:lstStyle/>
    <a:p>
      <a:pPr>
        <a:defRPr sz="1800"/>
      </a:pPr>
      <a:endParaRPr lang="ru-RU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600" dirty="0" smtClean="0"/>
              <a:t>3. Низкий</a:t>
            </a:r>
            <a:r>
              <a:rPr lang="ru-RU" sz="1600" baseline="0" dirty="0" smtClean="0"/>
              <a:t> уровень доходов населения</a:t>
            </a:r>
            <a:endParaRPr lang="ru-RU" sz="1600" dirty="0" smtClean="0"/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0.18441962732738276"/>
          <c:y val="9.0592206926503147E-2"/>
          <c:w val="0.76138295653852728"/>
          <c:h val="0.80601659272295323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ysClr val="windowText" lastClr="000000"/>
              </a:solidFill>
            </a:ln>
          </c:spPr>
          <c:cat>
            <c:strRef>
              <c:f>Лист1!$A$2:$A$17</c:f>
              <c:strCache>
                <c:ptCount val="16"/>
                <c:pt idx="0">
                  <c:v>Кантемировское </c:v>
                </c:pt>
                <c:pt idx="1">
                  <c:v>Бугаевское</c:v>
                </c:pt>
                <c:pt idx="2">
                  <c:v>Бондаревское</c:v>
                </c:pt>
                <c:pt idx="3">
                  <c:v>Журавское</c:v>
                </c:pt>
                <c:pt idx="4">
                  <c:v>Зайцевское</c:v>
                </c:pt>
                <c:pt idx="5">
                  <c:v>Митрофановское</c:v>
                </c:pt>
                <c:pt idx="6">
                  <c:v>Михайловское</c:v>
                </c:pt>
                <c:pt idx="7">
                  <c:v>Новобелянское</c:v>
                </c:pt>
                <c:pt idx="8">
                  <c:v>Новомарковское</c:v>
                </c:pt>
                <c:pt idx="9">
                  <c:v>Осиковское</c:v>
                </c:pt>
                <c:pt idx="10">
                  <c:v>Пасековское</c:v>
                </c:pt>
                <c:pt idx="11">
                  <c:v>Писаревское</c:v>
                </c:pt>
                <c:pt idx="12">
                  <c:v>Смаглеевское</c:v>
                </c:pt>
                <c:pt idx="13">
                  <c:v>Таловское</c:v>
                </c:pt>
                <c:pt idx="14">
                  <c:v>Титаревское</c:v>
                </c:pt>
                <c:pt idx="15">
                  <c:v>Фисенковское</c:v>
                </c:pt>
              </c:strCache>
            </c:strRef>
          </c:cat>
          <c:val>
            <c:numRef>
              <c:f>Лист1!$B$2:$B$17</c:f>
              <c:numCache>
                <c:formatCode>0%</c:formatCode>
                <c:ptCount val="16"/>
                <c:pt idx="0" formatCode="0.00%">
                  <c:v>0.49500000000000022</c:v>
                </c:pt>
                <c:pt idx="1">
                  <c:v>0.60000000000000042</c:v>
                </c:pt>
                <c:pt idx="2">
                  <c:v>0.85700000000000043</c:v>
                </c:pt>
                <c:pt idx="3" formatCode="0.00%">
                  <c:v>0.83300000000000041</c:v>
                </c:pt>
                <c:pt idx="4" formatCode="0.00%">
                  <c:v>0.75000000000000044</c:v>
                </c:pt>
                <c:pt idx="5">
                  <c:v>0.8</c:v>
                </c:pt>
                <c:pt idx="6" formatCode="0.00%">
                  <c:v>0.55600000000000005</c:v>
                </c:pt>
                <c:pt idx="7" formatCode="0.00%">
                  <c:v>0.62500000000000044</c:v>
                </c:pt>
                <c:pt idx="8" formatCode="0.00%">
                  <c:v>0.62500000000000044</c:v>
                </c:pt>
                <c:pt idx="9" formatCode="0.00%">
                  <c:v>0.71400000000000041</c:v>
                </c:pt>
                <c:pt idx="10" formatCode="0.00%">
                  <c:v>0.85700000000000043</c:v>
                </c:pt>
                <c:pt idx="11">
                  <c:v>0.8</c:v>
                </c:pt>
                <c:pt idx="12" formatCode="0.00%">
                  <c:v>0.87500000000000044</c:v>
                </c:pt>
                <c:pt idx="13" formatCode="0.00%">
                  <c:v>0.44400000000000001</c:v>
                </c:pt>
                <c:pt idx="14" formatCode="0.00%">
                  <c:v>0.6670000000000007</c:v>
                </c:pt>
                <c:pt idx="15">
                  <c:v>0.33300000000000035</c:v>
                </c:pt>
              </c:numCache>
            </c:numRef>
          </c:val>
        </c:ser>
        <c:shape val="cylinder"/>
        <c:axId val="115025024"/>
        <c:axId val="115026560"/>
        <c:axId val="0"/>
      </c:bar3DChart>
      <c:catAx>
        <c:axId val="115025024"/>
        <c:scaling>
          <c:orientation val="minMax"/>
        </c:scaling>
        <c:axPos val="l"/>
        <c:tickLblPos val="nextTo"/>
        <c:txPr>
          <a:bodyPr/>
          <a:lstStyle/>
          <a:p>
            <a:pPr>
              <a:defRPr sz="1100" b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ru-RU"/>
          </a:p>
        </c:txPr>
        <c:crossAx val="115026560"/>
        <c:crosses val="autoZero"/>
        <c:auto val="1"/>
        <c:lblAlgn val="ctr"/>
        <c:lblOffset val="100"/>
      </c:catAx>
      <c:valAx>
        <c:axId val="115026560"/>
        <c:scaling>
          <c:orientation val="minMax"/>
        </c:scaling>
        <c:axPos val="b"/>
        <c:majorGridlines/>
        <c:numFmt formatCode="0.00%" sourceLinked="1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15025024"/>
        <c:crosses val="autoZero"/>
        <c:crossBetween val="between"/>
      </c:valAx>
    </c:plotArea>
    <c:plotVisOnly val="1"/>
    <c:dispBlanksAs val="gap"/>
  </c:chart>
  <c:spPr>
    <a:solidFill>
      <a:schemeClr val="bg1"/>
    </a:solidFill>
    <a:ln>
      <a:solidFill>
        <a:sysClr val="windowText" lastClr="000000"/>
      </a:solidFill>
    </a:ln>
  </c:spPr>
  <c:txPr>
    <a:bodyPr/>
    <a:lstStyle/>
    <a:p>
      <a:pPr>
        <a:defRPr sz="1800"/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600" dirty="0" smtClean="0"/>
              <a:t>4.</a:t>
            </a:r>
            <a:r>
              <a:rPr lang="ru-RU" sz="1600" baseline="0" dirty="0" smtClean="0"/>
              <a:t> Проблемы с </a:t>
            </a:r>
            <a:r>
              <a:rPr lang="ru-RU" sz="1600" baseline="0" dirty="0" err="1" smtClean="0"/>
              <a:t>водообеспечением</a:t>
            </a:r>
            <a:r>
              <a:rPr lang="ru-RU" sz="1600" baseline="0" dirty="0" smtClean="0"/>
              <a:t> и качеством воды</a:t>
            </a:r>
            <a:endParaRPr lang="ru-RU" sz="1600" dirty="0" smtClean="0"/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0.18441962732738276"/>
          <c:y val="9.0592206926503147E-2"/>
          <c:w val="0.76138295653852728"/>
          <c:h val="0.80601659272295323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6699"/>
            </a:solidFill>
            <a:ln>
              <a:solidFill>
                <a:sysClr val="windowText" lastClr="000000"/>
              </a:solidFill>
            </a:ln>
          </c:spPr>
          <c:cat>
            <c:strRef>
              <c:f>Лист1!$A$2:$A$17</c:f>
              <c:strCache>
                <c:ptCount val="16"/>
                <c:pt idx="0">
                  <c:v>Кантемировское </c:v>
                </c:pt>
                <c:pt idx="1">
                  <c:v>Бугаевское</c:v>
                </c:pt>
                <c:pt idx="2">
                  <c:v>Бондаревское</c:v>
                </c:pt>
                <c:pt idx="3">
                  <c:v>Журавское</c:v>
                </c:pt>
                <c:pt idx="4">
                  <c:v>Зайцевское</c:v>
                </c:pt>
                <c:pt idx="5">
                  <c:v>Митрофановское</c:v>
                </c:pt>
                <c:pt idx="6">
                  <c:v>Михайловское</c:v>
                </c:pt>
                <c:pt idx="7">
                  <c:v>Новобелянское</c:v>
                </c:pt>
                <c:pt idx="8">
                  <c:v>Новомарковское</c:v>
                </c:pt>
                <c:pt idx="9">
                  <c:v>Осиковское</c:v>
                </c:pt>
                <c:pt idx="10">
                  <c:v>Пасековское</c:v>
                </c:pt>
                <c:pt idx="11">
                  <c:v>Писаревское</c:v>
                </c:pt>
                <c:pt idx="12">
                  <c:v>Смаглеевское</c:v>
                </c:pt>
                <c:pt idx="13">
                  <c:v>Таловское</c:v>
                </c:pt>
                <c:pt idx="14">
                  <c:v>Титаревское</c:v>
                </c:pt>
                <c:pt idx="15">
                  <c:v>Фисенковское</c:v>
                </c:pt>
              </c:strCache>
            </c:strRef>
          </c:cat>
          <c:val>
            <c:numRef>
              <c:f>Лист1!$B$2:$B$17</c:f>
              <c:numCache>
                <c:formatCode>0%</c:formatCode>
                <c:ptCount val="16"/>
                <c:pt idx="0" formatCode="0.00%">
                  <c:v>0.4</c:v>
                </c:pt>
                <c:pt idx="1">
                  <c:v>0.4</c:v>
                </c:pt>
                <c:pt idx="2">
                  <c:v>0.2860000000000002</c:v>
                </c:pt>
                <c:pt idx="3" formatCode="0.00%">
                  <c:v>0.33300000000000035</c:v>
                </c:pt>
                <c:pt idx="4" formatCode="0.00%">
                  <c:v>0.37500000000000022</c:v>
                </c:pt>
                <c:pt idx="5">
                  <c:v>0.36700000000000027</c:v>
                </c:pt>
                <c:pt idx="6" formatCode="0.00%">
                  <c:v>0.88900000000000001</c:v>
                </c:pt>
                <c:pt idx="7" formatCode="0.00%">
                  <c:v>0.125</c:v>
                </c:pt>
                <c:pt idx="8" formatCode="0.00%">
                  <c:v>0.62500000000000044</c:v>
                </c:pt>
                <c:pt idx="9" formatCode="0.00%">
                  <c:v>1</c:v>
                </c:pt>
                <c:pt idx="10" formatCode="0.00%">
                  <c:v>0.57099999999999995</c:v>
                </c:pt>
                <c:pt idx="11">
                  <c:v>0.4</c:v>
                </c:pt>
                <c:pt idx="12" formatCode="0.00%">
                  <c:v>0.75000000000000044</c:v>
                </c:pt>
                <c:pt idx="13" formatCode="0.00%">
                  <c:v>0.33300000000000035</c:v>
                </c:pt>
                <c:pt idx="14" formatCode="0.00%">
                  <c:v>0.16700000000000001</c:v>
                </c:pt>
                <c:pt idx="15">
                  <c:v>1</c:v>
                </c:pt>
              </c:numCache>
            </c:numRef>
          </c:val>
        </c:ser>
        <c:shape val="cylinder"/>
        <c:axId val="115022080"/>
        <c:axId val="115556352"/>
        <c:axId val="0"/>
      </c:bar3DChart>
      <c:catAx>
        <c:axId val="115022080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 b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ru-RU"/>
          </a:p>
        </c:txPr>
        <c:crossAx val="115556352"/>
        <c:crosses val="autoZero"/>
        <c:auto val="1"/>
        <c:lblAlgn val="ctr"/>
        <c:lblOffset val="100"/>
      </c:catAx>
      <c:valAx>
        <c:axId val="115556352"/>
        <c:scaling>
          <c:orientation val="minMax"/>
        </c:scaling>
        <c:axPos val="b"/>
        <c:majorGridlines/>
        <c:numFmt formatCode="0.00%" sourceLinked="1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15022080"/>
        <c:crosses val="autoZero"/>
        <c:crossBetween val="between"/>
      </c:valAx>
    </c:plotArea>
    <c:plotVisOnly val="1"/>
    <c:dispBlanksAs val="gap"/>
  </c:chart>
  <c:spPr>
    <a:solidFill>
      <a:schemeClr val="bg1"/>
    </a:solidFill>
    <a:ln>
      <a:solidFill>
        <a:sysClr val="windowText" lastClr="000000"/>
      </a:solidFill>
    </a:ln>
  </c:spPr>
  <c:txPr>
    <a:bodyPr/>
    <a:lstStyle/>
    <a:p>
      <a:pPr>
        <a:defRPr sz="1800"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F5F3F-48D8-4EB3-8EE9-A1769A76A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38</Pages>
  <Words>5038</Words>
  <Characters>28722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economic</cp:lastModifiedBy>
  <cp:revision>160</cp:revision>
  <cp:lastPrinted>2017-03-27T07:59:00Z</cp:lastPrinted>
  <dcterms:created xsi:type="dcterms:W3CDTF">2017-03-24T08:45:00Z</dcterms:created>
  <dcterms:modified xsi:type="dcterms:W3CDTF">2017-04-12T06:06:00Z</dcterms:modified>
</cp:coreProperties>
</file>