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3E" w:rsidRPr="00A63BB7" w:rsidRDefault="00963158" w:rsidP="00004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проект «</w:t>
      </w:r>
      <w:r w:rsidR="00286E3E" w:rsidRPr="00A63BB7">
        <w:rPr>
          <w:b/>
          <w:sz w:val="28"/>
          <w:szCs w:val="28"/>
        </w:rPr>
        <w:t>В семье единой»</w:t>
      </w:r>
    </w:p>
    <w:p w:rsidR="00286E3E" w:rsidRPr="00A63BB7" w:rsidRDefault="00F21A3D" w:rsidP="00004CB5">
      <w:pPr>
        <w:jc w:val="center"/>
        <w:rPr>
          <w:b/>
          <w:sz w:val="28"/>
          <w:szCs w:val="28"/>
        </w:rPr>
      </w:pPr>
      <w:r w:rsidRPr="00A63BB7">
        <w:rPr>
          <w:b/>
          <w:sz w:val="28"/>
          <w:szCs w:val="28"/>
        </w:rPr>
        <w:t xml:space="preserve"> на конкурс по распределению грантов в форме субсидий социально ориентированным некоммерческим организациям, проводимый департаментом социальной защиты Воронежской области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</w:t>
      </w:r>
    </w:p>
    <w:p w:rsidR="00F21A3D" w:rsidRPr="00A63BB7" w:rsidRDefault="00F21A3D" w:rsidP="00004CB5">
      <w:pPr>
        <w:jc w:val="center"/>
        <w:rPr>
          <w:b/>
          <w:sz w:val="28"/>
          <w:szCs w:val="28"/>
        </w:rPr>
      </w:pPr>
      <w:r w:rsidRPr="00A63BB7">
        <w:rPr>
          <w:b/>
          <w:sz w:val="28"/>
          <w:szCs w:val="28"/>
        </w:rPr>
        <w:t>«Социальная поддержка граждан»</w:t>
      </w:r>
      <w:r w:rsidR="00286E3E" w:rsidRPr="00A63BB7">
        <w:rPr>
          <w:b/>
          <w:sz w:val="28"/>
          <w:szCs w:val="28"/>
        </w:rPr>
        <w:t xml:space="preserve"> </w:t>
      </w:r>
      <w:r w:rsidRPr="00A63BB7">
        <w:rPr>
          <w:b/>
          <w:sz w:val="28"/>
          <w:szCs w:val="28"/>
        </w:rPr>
        <w:t>на 2018 год</w:t>
      </w:r>
    </w:p>
    <w:p w:rsidR="00F21A3D" w:rsidRPr="00A63BB7" w:rsidRDefault="00F21A3D" w:rsidP="00004CB5">
      <w:pPr>
        <w:jc w:val="center"/>
        <w:rPr>
          <w:b/>
          <w:sz w:val="28"/>
          <w:szCs w:val="28"/>
        </w:rPr>
      </w:pPr>
    </w:p>
    <w:p w:rsidR="001D311C" w:rsidRPr="00A63BB7" w:rsidRDefault="00286E3E" w:rsidP="00925606">
      <w:pPr>
        <w:tabs>
          <w:tab w:val="left" w:pos="260"/>
        </w:tabs>
        <w:jc w:val="both"/>
        <w:rPr>
          <w:rFonts w:eastAsia="Arial"/>
          <w:color w:val="906D3B"/>
          <w:sz w:val="28"/>
          <w:szCs w:val="28"/>
        </w:rPr>
      </w:pPr>
      <w:r w:rsidRPr="00A63BB7">
        <w:rPr>
          <w:b/>
          <w:sz w:val="28"/>
          <w:szCs w:val="28"/>
        </w:rPr>
        <w:t>Название и адрес организации</w:t>
      </w:r>
      <w:r w:rsidRPr="00A63BB7">
        <w:rPr>
          <w:sz w:val="28"/>
          <w:szCs w:val="28"/>
        </w:rPr>
        <w:t xml:space="preserve"> </w:t>
      </w:r>
      <w:r w:rsidR="001D311C" w:rsidRPr="00A63BB7">
        <w:rPr>
          <w:sz w:val="28"/>
          <w:szCs w:val="28"/>
        </w:rPr>
        <w:t>–</w:t>
      </w:r>
      <w:r w:rsidRPr="00A63BB7">
        <w:rPr>
          <w:sz w:val="28"/>
          <w:szCs w:val="28"/>
        </w:rPr>
        <w:t xml:space="preserve"> </w:t>
      </w:r>
      <w:r w:rsidR="001D311C" w:rsidRPr="00A63BB7">
        <w:rPr>
          <w:sz w:val="28"/>
          <w:szCs w:val="28"/>
        </w:rPr>
        <w:t>Кантемировская райо</w:t>
      </w:r>
      <w:r w:rsidR="00963158">
        <w:rPr>
          <w:sz w:val="28"/>
          <w:szCs w:val="28"/>
        </w:rPr>
        <w:t>нная организация Воронежского  о</w:t>
      </w:r>
      <w:r w:rsidR="001D311C" w:rsidRPr="00A63BB7">
        <w:rPr>
          <w:sz w:val="28"/>
          <w:szCs w:val="28"/>
        </w:rPr>
        <w:t>тделения Всероссийской общественной организации ветеранов</w:t>
      </w:r>
      <w:r w:rsidR="007A70C9">
        <w:rPr>
          <w:sz w:val="28"/>
          <w:szCs w:val="28"/>
        </w:rPr>
        <w:t xml:space="preserve"> </w:t>
      </w:r>
      <w:r w:rsidR="0019352F">
        <w:rPr>
          <w:sz w:val="28"/>
          <w:szCs w:val="28"/>
        </w:rPr>
        <w:t>(</w:t>
      </w:r>
      <w:r w:rsidR="001D311C" w:rsidRPr="00A63BB7">
        <w:rPr>
          <w:sz w:val="28"/>
          <w:szCs w:val="28"/>
        </w:rPr>
        <w:t xml:space="preserve">пенсионеров) войны, труда, вооруженных сил и правоохранительных органов </w:t>
      </w:r>
    </w:p>
    <w:p w:rsidR="001D311C" w:rsidRPr="00A63BB7" w:rsidRDefault="001D311C" w:rsidP="00925606">
      <w:pPr>
        <w:spacing w:line="62" w:lineRule="exact"/>
        <w:jc w:val="both"/>
        <w:rPr>
          <w:sz w:val="28"/>
          <w:szCs w:val="28"/>
        </w:rPr>
      </w:pPr>
    </w:p>
    <w:p w:rsidR="001D311C" w:rsidRPr="00A63BB7" w:rsidRDefault="001D311C" w:rsidP="00925606">
      <w:pPr>
        <w:jc w:val="both"/>
        <w:rPr>
          <w:sz w:val="28"/>
          <w:szCs w:val="28"/>
        </w:rPr>
      </w:pPr>
      <w:r w:rsidRPr="00A63BB7">
        <w:rPr>
          <w:sz w:val="28"/>
          <w:szCs w:val="28"/>
        </w:rPr>
        <w:t xml:space="preserve">396730, Воронежская обл., </w:t>
      </w:r>
      <w:proofErr w:type="spellStart"/>
      <w:r w:rsidRPr="00A63BB7">
        <w:rPr>
          <w:sz w:val="28"/>
          <w:szCs w:val="28"/>
        </w:rPr>
        <w:t>р.п</w:t>
      </w:r>
      <w:proofErr w:type="spellEnd"/>
      <w:r w:rsidRPr="00A63BB7">
        <w:rPr>
          <w:sz w:val="28"/>
          <w:szCs w:val="28"/>
        </w:rPr>
        <w:t>. Кантемировка, ул</w:t>
      </w:r>
      <w:r w:rsidR="009407FF">
        <w:rPr>
          <w:sz w:val="28"/>
          <w:szCs w:val="28"/>
        </w:rPr>
        <w:t>.</w:t>
      </w:r>
      <w:r w:rsidRPr="00A63BB7">
        <w:rPr>
          <w:sz w:val="28"/>
          <w:szCs w:val="28"/>
        </w:rPr>
        <w:t xml:space="preserve"> Победы, д. 17</w:t>
      </w:r>
    </w:p>
    <w:p w:rsidR="001D311C" w:rsidRPr="00A63BB7" w:rsidRDefault="001D311C" w:rsidP="00004CB5">
      <w:pPr>
        <w:spacing w:line="245" w:lineRule="auto"/>
        <w:ind w:right="480"/>
        <w:rPr>
          <w:sz w:val="28"/>
          <w:szCs w:val="28"/>
        </w:rPr>
      </w:pPr>
    </w:p>
    <w:p w:rsidR="009407FF" w:rsidRDefault="001D311C" w:rsidP="00925606">
      <w:pPr>
        <w:ind w:right="-1"/>
        <w:jc w:val="both"/>
        <w:rPr>
          <w:sz w:val="28"/>
          <w:szCs w:val="28"/>
        </w:rPr>
      </w:pPr>
      <w:r w:rsidRPr="00A63BB7">
        <w:rPr>
          <w:b/>
          <w:sz w:val="28"/>
          <w:szCs w:val="28"/>
        </w:rPr>
        <w:t>Р</w:t>
      </w:r>
      <w:r w:rsidR="00F21A3D" w:rsidRPr="00A63BB7">
        <w:rPr>
          <w:b/>
          <w:sz w:val="28"/>
          <w:szCs w:val="28"/>
        </w:rPr>
        <w:t>уководитель орган</w:t>
      </w:r>
      <w:r w:rsidRPr="00A63BB7">
        <w:rPr>
          <w:b/>
          <w:sz w:val="28"/>
          <w:szCs w:val="28"/>
        </w:rPr>
        <w:t>изации</w:t>
      </w:r>
      <w:r w:rsidRPr="00A63BB7">
        <w:rPr>
          <w:sz w:val="28"/>
          <w:szCs w:val="28"/>
        </w:rPr>
        <w:t xml:space="preserve"> – Алтухов Александр Иванович, </w:t>
      </w:r>
    </w:p>
    <w:p w:rsidR="001D311C" w:rsidRDefault="001D311C" w:rsidP="00925606">
      <w:pPr>
        <w:ind w:right="-1"/>
        <w:jc w:val="both"/>
        <w:rPr>
          <w:sz w:val="28"/>
          <w:szCs w:val="28"/>
        </w:rPr>
      </w:pPr>
      <w:r w:rsidRPr="00A63BB7">
        <w:rPr>
          <w:sz w:val="28"/>
          <w:szCs w:val="28"/>
        </w:rPr>
        <w:t>тел. 8</w:t>
      </w:r>
      <w:r w:rsidR="00963158">
        <w:rPr>
          <w:sz w:val="28"/>
          <w:szCs w:val="28"/>
        </w:rPr>
        <w:t>(</w:t>
      </w:r>
      <w:r w:rsidRPr="00A63BB7">
        <w:rPr>
          <w:sz w:val="28"/>
          <w:szCs w:val="28"/>
        </w:rPr>
        <w:t>473</w:t>
      </w:r>
      <w:r w:rsidR="00963158">
        <w:rPr>
          <w:sz w:val="28"/>
          <w:szCs w:val="28"/>
        </w:rPr>
        <w:t>-</w:t>
      </w:r>
      <w:r w:rsidRPr="00A63BB7">
        <w:rPr>
          <w:sz w:val="28"/>
          <w:szCs w:val="28"/>
        </w:rPr>
        <w:t>67</w:t>
      </w:r>
      <w:r w:rsidR="00963158">
        <w:rPr>
          <w:sz w:val="28"/>
          <w:szCs w:val="28"/>
        </w:rPr>
        <w:t>)</w:t>
      </w:r>
      <w:r w:rsidRPr="00A63BB7">
        <w:rPr>
          <w:sz w:val="28"/>
          <w:szCs w:val="28"/>
        </w:rPr>
        <w:t>6-20-04</w:t>
      </w:r>
      <w:r w:rsidR="00F21A3D" w:rsidRPr="00A63BB7">
        <w:rPr>
          <w:sz w:val="28"/>
          <w:szCs w:val="28"/>
        </w:rPr>
        <w:t>;</w:t>
      </w:r>
    </w:p>
    <w:p w:rsidR="009407FF" w:rsidRPr="00A63BB7" w:rsidRDefault="009407FF" w:rsidP="00004CB5">
      <w:pPr>
        <w:ind w:right="-1"/>
        <w:rPr>
          <w:sz w:val="28"/>
          <w:szCs w:val="28"/>
        </w:rPr>
      </w:pPr>
    </w:p>
    <w:p w:rsidR="00F21A3D" w:rsidRDefault="003F0786" w:rsidP="00004CB5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>Название проекта</w:t>
      </w:r>
      <w:r w:rsidR="0019352F">
        <w:rPr>
          <w:b/>
          <w:sz w:val="28"/>
          <w:szCs w:val="28"/>
        </w:rPr>
        <w:t xml:space="preserve"> </w:t>
      </w:r>
      <w:r w:rsidR="00946A29" w:rsidRPr="00946A29">
        <w:rPr>
          <w:b/>
          <w:sz w:val="28"/>
          <w:szCs w:val="28"/>
        </w:rPr>
        <w:t>–</w:t>
      </w:r>
      <w:r w:rsidR="0085349A" w:rsidRPr="00A63BB7">
        <w:rPr>
          <w:sz w:val="28"/>
          <w:szCs w:val="28"/>
        </w:rPr>
        <w:t xml:space="preserve"> социальный проект « В семье единой»</w:t>
      </w:r>
    </w:p>
    <w:p w:rsidR="009407FF" w:rsidRPr="00A63BB7" w:rsidRDefault="009407FF" w:rsidP="00004CB5">
      <w:pPr>
        <w:ind w:right="-1"/>
        <w:rPr>
          <w:sz w:val="28"/>
          <w:szCs w:val="28"/>
        </w:rPr>
      </w:pPr>
    </w:p>
    <w:p w:rsidR="0085349A" w:rsidRDefault="0085349A" w:rsidP="00004CB5">
      <w:pPr>
        <w:autoSpaceDE w:val="0"/>
        <w:autoSpaceDN w:val="0"/>
        <w:adjustRightInd w:val="0"/>
        <w:spacing w:line="264" w:lineRule="auto"/>
        <w:ind w:right="-284"/>
        <w:jc w:val="both"/>
        <w:rPr>
          <w:sz w:val="28"/>
          <w:szCs w:val="28"/>
        </w:rPr>
      </w:pPr>
      <w:r w:rsidRPr="00A63BB7">
        <w:rPr>
          <w:b/>
          <w:sz w:val="28"/>
          <w:szCs w:val="28"/>
        </w:rPr>
        <w:t>П</w:t>
      </w:r>
      <w:r w:rsidR="00F21A3D" w:rsidRPr="00A63BB7">
        <w:rPr>
          <w:b/>
          <w:sz w:val="28"/>
          <w:szCs w:val="28"/>
        </w:rPr>
        <w:t>ериод</w:t>
      </w:r>
      <w:r w:rsidR="003F0786">
        <w:rPr>
          <w:b/>
          <w:sz w:val="28"/>
          <w:szCs w:val="28"/>
        </w:rPr>
        <w:t xml:space="preserve"> реализации </w:t>
      </w:r>
      <w:r w:rsidRPr="00A63BB7">
        <w:rPr>
          <w:b/>
          <w:sz w:val="28"/>
          <w:szCs w:val="28"/>
        </w:rPr>
        <w:t>проекта</w:t>
      </w:r>
      <w:r w:rsidR="00067A4A">
        <w:rPr>
          <w:sz w:val="28"/>
          <w:szCs w:val="28"/>
        </w:rPr>
        <w:t xml:space="preserve"> – 01.01.2019 – 30.</w:t>
      </w:r>
      <w:r w:rsidRPr="00A63BB7">
        <w:rPr>
          <w:sz w:val="28"/>
          <w:szCs w:val="28"/>
        </w:rPr>
        <w:t>1</w:t>
      </w:r>
      <w:r w:rsidR="00067A4A">
        <w:rPr>
          <w:sz w:val="28"/>
          <w:szCs w:val="28"/>
        </w:rPr>
        <w:t>2</w:t>
      </w:r>
      <w:r w:rsidRPr="00A63BB7">
        <w:rPr>
          <w:sz w:val="28"/>
          <w:szCs w:val="28"/>
        </w:rPr>
        <w:t>.2019</w:t>
      </w:r>
    </w:p>
    <w:p w:rsidR="009407FF" w:rsidRPr="00A63BB7" w:rsidRDefault="009407FF" w:rsidP="00004CB5">
      <w:pPr>
        <w:autoSpaceDE w:val="0"/>
        <w:autoSpaceDN w:val="0"/>
        <w:adjustRightInd w:val="0"/>
        <w:spacing w:line="264" w:lineRule="auto"/>
        <w:ind w:right="-284"/>
        <w:jc w:val="both"/>
        <w:rPr>
          <w:sz w:val="28"/>
          <w:szCs w:val="28"/>
        </w:rPr>
      </w:pPr>
    </w:p>
    <w:p w:rsidR="00F21A3D" w:rsidRDefault="0085349A" w:rsidP="00004CB5">
      <w:pPr>
        <w:autoSpaceDE w:val="0"/>
        <w:autoSpaceDN w:val="0"/>
        <w:adjustRightInd w:val="0"/>
        <w:spacing w:line="264" w:lineRule="auto"/>
        <w:ind w:right="-284"/>
        <w:jc w:val="both"/>
        <w:rPr>
          <w:sz w:val="28"/>
          <w:szCs w:val="28"/>
        </w:rPr>
      </w:pPr>
      <w:r w:rsidRPr="00A63BB7">
        <w:rPr>
          <w:b/>
          <w:sz w:val="28"/>
          <w:szCs w:val="28"/>
        </w:rPr>
        <w:t>О</w:t>
      </w:r>
      <w:r w:rsidR="003F0786">
        <w:rPr>
          <w:b/>
          <w:sz w:val="28"/>
          <w:szCs w:val="28"/>
        </w:rPr>
        <w:t xml:space="preserve">бщая стоимость </w:t>
      </w:r>
      <w:r w:rsidRPr="00A63BB7">
        <w:rPr>
          <w:b/>
          <w:sz w:val="28"/>
          <w:szCs w:val="28"/>
        </w:rPr>
        <w:t>проекта</w:t>
      </w:r>
      <w:r w:rsidR="00946A29">
        <w:rPr>
          <w:sz w:val="28"/>
          <w:szCs w:val="28"/>
        </w:rPr>
        <w:t xml:space="preserve"> </w:t>
      </w:r>
      <w:r w:rsidR="00946A29" w:rsidRPr="00946A29">
        <w:rPr>
          <w:sz w:val="28"/>
          <w:szCs w:val="28"/>
        </w:rPr>
        <w:t>–</w:t>
      </w:r>
      <w:r w:rsidRPr="00A63BB7">
        <w:rPr>
          <w:sz w:val="28"/>
          <w:szCs w:val="28"/>
        </w:rPr>
        <w:t xml:space="preserve"> </w:t>
      </w:r>
      <w:r w:rsidR="00925606">
        <w:rPr>
          <w:sz w:val="28"/>
          <w:szCs w:val="28"/>
        </w:rPr>
        <w:t>530</w:t>
      </w:r>
      <w:r w:rsidRPr="00A63BB7">
        <w:rPr>
          <w:sz w:val="28"/>
          <w:szCs w:val="28"/>
        </w:rPr>
        <w:t> 000 рублей</w:t>
      </w:r>
    </w:p>
    <w:p w:rsidR="009407FF" w:rsidRPr="00A63BB7" w:rsidRDefault="009407FF" w:rsidP="00004CB5">
      <w:pPr>
        <w:autoSpaceDE w:val="0"/>
        <w:autoSpaceDN w:val="0"/>
        <w:adjustRightInd w:val="0"/>
        <w:spacing w:line="264" w:lineRule="auto"/>
        <w:ind w:right="-284"/>
        <w:jc w:val="both"/>
        <w:rPr>
          <w:sz w:val="28"/>
          <w:szCs w:val="28"/>
        </w:rPr>
      </w:pPr>
    </w:p>
    <w:p w:rsidR="00F21A3D" w:rsidRDefault="0085349A" w:rsidP="00004CB5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A63BB7">
        <w:rPr>
          <w:b/>
          <w:sz w:val="28"/>
          <w:szCs w:val="28"/>
        </w:rPr>
        <w:t>О</w:t>
      </w:r>
      <w:r w:rsidR="00F21A3D" w:rsidRPr="00A63BB7">
        <w:rPr>
          <w:b/>
          <w:sz w:val="28"/>
          <w:szCs w:val="28"/>
        </w:rPr>
        <w:t>бъем привлеченных внебюджетных рес</w:t>
      </w:r>
      <w:r w:rsidRPr="00A63BB7">
        <w:rPr>
          <w:b/>
          <w:sz w:val="28"/>
          <w:szCs w:val="28"/>
        </w:rPr>
        <w:t>урсов</w:t>
      </w:r>
      <w:r w:rsidRPr="00A63BB7">
        <w:rPr>
          <w:sz w:val="28"/>
          <w:szCs w:val="28"/>
        </w:rPr>
        <w:t xml:space="preserve"> (в стоимостном выражении)</w:t>
      </w:r>
      <w:r w:rsidR="00963158">
        <w:rPr>
          <w:sz w:val="28"/>
          <w:szCs w:val="28"/>
        </w:rPr>
        <w:t xml:space="preserve"> </w:t>
      </w:r>
      <w:r w:rsidR="00925606">
        <w:rPr>
          <w:sz w:val="28"/>
          <w:szCs w:val="28"/>
        </w:rPr>
        <w:t>–</w:t>
      </w:r>
      <w:r w:rsidR="00963158">
        <w:rPr>
          <w:sz w:val="28"/>
          <w:szCs w:val="28"/>
        </w:rPr>
        <w:t xml:space="preserve"> </w:t>
      </w:r>
      <w:r w:rsidR="00925606">
        <w:rPr>
          <w:sz w:val="28"/>
          <w:szCs w:val="28"/>
        </w:rPr>
        <w:t xml:space="preserve">30 </w:t>
      </w:r>
      <w:r w:rsidRPr="00A63BB7">
        <w:rPr>
          <w:sz w:val="28"/>
          <w:szCs w:val="28"/>
        </w:rPr>
        <w:t xml:space="preserve">000 рублей </w:t>
      </w:r>
    </w:p>
    <w:p w:rsidR="009407FF" w:rsidRPr="00A63BB7" w:rsidRDefault="009407FF" w:rsidP="00004CB5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F21A3D" w:rsidRPr="00A63BB7" w:rsidRDefault="0085349A" w:rsidP="00004CB5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A63BB7">
        <w:rPr>
          <w:b/>
          <w:sz w:val="28"/>
          <w:szCs w:val="28"/>
        </w:rPr>
        <w:t>З</w:t>
      </w:r>
      <w:r w:rsidR="00F21A3D" w:rsidRPr="00A63BB7">
        <w:rPr>
          <w:b/>
          <w:sz w:val="28"/>
          <w:szCs w:val="28"/>
        </w:rPr>
        <w:t>апрашиваемы</w:t>
      </w:r>
      <w:r w:rsidRPr="00A63BB7">
        <w:rPr>
          <w:b/>
          <w:sz w:val="28"/>
          <w:szCs w:val="28"/>
        </w:rPr>
        <w:t>й объем гранта в форме субсидии</w:t>
      </w:r>
      <w:r w:rsidRPr="00A63BB7">
        <w:rPr>
          <w:sz w:val="28"/>
          <w:szCs w:val="28"/>
        </w:rPr>
        <w:t>- 500</w:t>
      </w:r>
      <w:r w:rsidR="00925606">
        <w:rPr>
          <w:sz w:val="28"/>
          <w:szCs w:val="28"/>
        </w:rPr>
        <w:t xml:space="preserve"> </w:t>
      </w:r>
      <w:r w:rsidRPr="00A63BB7">
        <w:rPr>
          <w:sz w:val="28"/>
          <w:szCs w:val="28"/>
        </w:rPr>
        <w:t>000 рублей</w:t>
      </w:r>
    </w:p>
    <w:p w:rsidR="00F21A3D" w:rsidRPr="00A63BB7" w:rsidRDefault="00F21A3D" w:rsidP="00004CB5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89256F" w:rsidRDefault="0089256F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F21A3D" w:rsidRDefault="003F0786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Паспорт  проекта</w:t>
      </w:r>
    </w:p>
    <w:p w:rsidR="003F0786" w:rsidRPr="003F0786" w:rsidRDefault="003F0786" w:rsidP="003F0786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tbl>
      <w:tblPr>
        <w:tblW w:w="9214" w:type="dxa"/>
        <w:tblInd w:w="21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2"/>
        <w:gridCol w:w="4962"/>
      </w:tblGrid>
      <w:tr w:rsidR="00F21A3D" w:rsidRPr="00A63BB7" w:rsidTr="00983A44">
        <w:trPr>
          <w:trHeight w:val="374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3D" w:rsidRPr="00A63BB7" w:rsidRDefault="00946A29" w:rsidP="00946A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49A" w:rsidRPr="00A63BB7" w:rsidRDefault="0085349A" w:rsidP="0096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>Социальный проект</w:t>
            </w:r>
          </w:p>
          <w:p w:rsidR="00F21A3D" w:rsidRPr="00A63BB7" w:rsidRDefault="00963158" w:rsidP="0096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5349A" w:rsidRPr="00A63BB7">
              <w:rPr>
                <w:sz w:val="28"/>
                <w:szCs w:val="28"/>
              </w:rPr>
              <w:t>В семье единой»</w:t>
            </w:r>
          </w:p>
        </w:tc>
      </w:tr>
      <w:tr w:rsidR="00F21A3D" w:rsidRPr="00A63BB7" w:rsidTr="00983A44">
        <w:trPr>
          <w:trHeight w:val="349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3D" w:rsidRPr="00A63BB7" w:rsidRDefault="00F21A3D" w:rsidP="00946A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>Наименование приоритетного направления государственной под</w:t>
            </w:r>
            <w:r w:rsidR="00946A29">
              <w:rPr>
                <w:sz w:val="28"/>
                <w:szCs w:val="28"/>
              </w:rPr>
              <w:t>держки, которому соответствует  проект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3D" w:rsidRPr="00963158" w:rsidRDefault="0085349A" w:rsidP="009631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3BB7">
              <w:rPr>
                <w:rFonts w:eastAsia="Calibri"/>
                <w:sz w:val="28"/>
                <w:szCs w:val="28"/>
              </w:rPr>
              <w:t>Развитие и укрепление межнациональных, межэтнических и межконфессиональных отношений, профил</w:t>
            </w:r>
            <w:r w:rsidR="00963158">
              <w:rPr>
                <w:rFonts w:eastAsia="Calibri"/>
                <w:sz w:val="28"/>
                <w:szCs w:val="28"/>
              </w:rPr>
              <w:t>актика экстремизма и ксенофобии</w:t>
            </w:r>
          </w:p>
        </w:tc>
      </w:tr>
      <w:tr w:rsidR="00F21A3D" w:rsidRPr="00A63BB7" w:rsidTr="00983A44">
        <w:trPr>
          <w:trHeight w:val="349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3D" w:rsidRPr="00A63BB7" w:rsidRDefault="00946A29" w:rsidP="00946A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 проекта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3D" w:rsidRPr="00963158" w:rsidRDefault="00C2294E" w:rsidP="00963158">
            <w:pPr>
              <w:tabs>
                <w:tab w:val="left" w:pos="260"/>
              </w:tabs>
              <w:jc w:val="both"/>
              <w:rPr>
                <w:rFonts w:eastAsia="Arial"/>
                <w:color w:val="906D3B"/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>Кантемировская райо</w:t>
            </w:r>
            <w:r w:rsidR="00963158">
              <w:rPr>
                <w:sz w:val="28"/>
                <w:szCs w:val="28"/>
              </w:rPr>
              <w:t>нная организация Воронежского  о</w:t>
            </w:r>
            <w:r w:rsidRPr="00A63BB7">
              <w:rPr>
                <w:sz w:val="28"/>
                <w:szCs w:val="28"/>
              </w:rPr>
              <w:t>тделения Всероссийской общественной организации ветеранов</w:t>
            </w:r>
            <w:r w:rsidR="0019352F">
              <w:rPr>
                <w:sz w:val="28"/>
                <w:szCs w:val="28"/>
              </w:rPr>
              <w:t xml:space="preserve">                   </w:t>
            </w:r>
            <w:r w:rsidRPr="00A63BB7">
              <w:rPr>
                <w:sz w:val="28"/>
                <w:szCs w:val="28"/>
              </w:rPr>
              <w:t xml:space="preserve">(пенсионеров) войны, труда, вооруженных сил и правоохранительных органов </w:t>
            </w:r>
          </w:p>
        </w:tc>
      </w:tr>
      <w:tr w:rsidR="00F21A3D" w:rsidRPr="00A63BB7" w:rsidTr="00983A44">
        <w:trPr>
          <w:trHeight w:val="60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3D" w:rsidRPr="00A63BB7" w:rsidRDefault="00F21A3D" w:rsidP="009256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>Ц</w:t>
            </w:r>
            <w:r w:rsidR="00925606">
              <w:rPr>
                <w:sz w:val="28"/>
                <w:szCs w:val="28"/>
              </w:rPr>
              <w:t>ель проекта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94E" w:rsidRPr="00A63BB7" w:rsidRDefault="001D5DB2" w:rsidP="0096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  <w:r w:rsidRPr="00A63BB7">
              <w:rPr>
                <w:sz w:val="28"/>
                <w:szCs w:val="28"/>
                <w:lang w:bidi="ru-RU"/>
              </w:rPr>
              <w:t>С</w:t>
            </w:r>
            <w:r w:rsidR="00C2294E" w:rsidRPr="00A63BB7">
              <w:rPr>
                <w:sz w:val="28"/>
                <w:szCs w:val="28"/>
                <w:lang w:bidi="ru-RU"/>
              </w:rPr>
              <w:t xml:space="preserve">охранение </w:t>
            </w:r>
            <w:r w:rsidRPr="00A63BB7">
              <w:rPr>
                <w:sz w:val="28"/>
                <w:szCs w:val="28"/>
                <w:lang w:bidi="ru-RU"/>
              </w:rPr>
              <w:t xml:space="preserve"> и укрепление </w:t>
            </w:r>
            <w:r w:rsidR="00C2294E" w:rsidRPr="00A63BB7">
              <w:rPr>
                <w:sz w:val="28"/>
                <w:szCs w:val="28"/>
                <w:lang w:bidi="ru-RU"/>
              </w:rPr>
              <w:t>межнационального и межконф</w:t>
            </w:r>
            <w:r w:rsidRPr="00A63BB7">
              <w:rPr>
                <w:sz w:val="28"/>
                <w:szCs w:val="28"/>
                <w:lang w:bidi="ru-RU"/>
              </w:rPr>
              <w:t>ессионального сог</w:t>
            </w:r>
            <w:r w:rsidR="002C3501" w:rsidRPr="00A63BB7">
              <w:rPr>
                <w:sz w:val="28"/>
                <w:szCs w:val="28"/>
                <w:lang w:bidi="ru-RU"/>
              </w:rPr>
              <w:t>ласия</w:t>
            </w:r>
            <w:r w:rsidR="00925606">
              <w:rPr>
                <w:sz w:val="28"/>
                <w:szCs w:val="28"/>
                <w:lang w:bidi="ru-RU"/>
              </w:rPr>
              <w:t xml:space="preserve"> на территории Кантемировского муниципального района</w:t>
            </w:r>
            <w:r w:rsidR="002C3501" w:rsidRPr="00A63BB7">
              <w:rPr>
                <w:sz w:val="28"/>
                <w:szCs w:val="28"/>
                <w:lang w:bidi="ru-RU"/>
              </w:rPr>
              <w:t xml:space="preserve">. </w:t>
            </w:r>
          </w:p>
        </w:tc>
      </w:tr>
      <w:tr w:rsidR="00925606" w:rsidRPr="00A63BB7" w:rsidTr="00983A44">
        <w:trPr>
          <w:trHeight w:val="313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606" w:rsidRPr="00A63BB7" w:rsidRDefault="00925606" w:rsidP="00004C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D5A" w:rsidRDefault="00711D5A" w:rsidP="00711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1.Гармонизация  </w:t>
            </w:r>
            <w:proofErr w:type="gramStart"/>
            <w:r>
              <w:rPr>
                <w:sz w:val="28"/>
                <w:szCs w:val="28"/>
                <w:lang w:bidi="ru-RU"/>
              </w:rPr>
              <w:t>межнациональ</w:t>
            </w:r>
            <w:r w:rsidRPr="00A63BB7">
              <w:rPr>
                <w:sz w:val="28"/>
                <w:szCs w:val="28"/>
                <w:lang w:bidi="ru-RU"/>
              </w:rPr>
              <w:t>н</w:t>
            </w:r>
            <w:r>
              <w:rPr>
                <w:sz w:val="28"/>
                <w:szCs w:val="28"/>
                <w:lang w:bidi="ru-RU"/>
              </w:rPr>
              <w:t>ых</w:t>
            </w:r>
            <w:proofErr w:type="gramEnd"/>
            <w:r>
              <w:rPr>
                <w:sz w:val="28"/>
                <w:szCs w:val="28"/>
                <w:lang w:bidi="ru-RU"/>
              </w:rPr>
              <w:t> </w:t>
            </w:r>
          </w:p>
          <w:p w:rsidR="00711D5A" w:rsidRDefault="00711D5A" w:rsidP="00711D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отношений  </w:t>
            </w:r>
            <w:r w:rsidRPr="00A63BB7">
              <w:rPr>
                <w:sz w:val="28"/>
                <w:szCs w:val="28"/>
                <w:lang w:bidi="ru-RU"/>
              </w:rPr>
              <w:t>на территории Кантемировского муниципального района Воронежской области.</w:t>
            </w:r>
            <w:r w:rsidRPr="00A63BB7">
              <w:rPr>
                <w:color w:val="000000"/>
                <w:sz w:val="28"/>
                <w:szCs w:val="28"/>
              </w:rPr>
              <w:t xml:space="preserve"> </w:t>
            </w:r>
          </w:p>
          <w:p w:rsidR="00925606" w:rsidRDefault="00711D5A" w:rsidP="00711D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2. В</w:t>
            </w:r>
            <w:r w:rsidRPr="00A63BB7">
              <w:rPr>
                <w:sz w:val="28"/>
                <w:szCs w:val="28"/>
                <w:lang w:bidi="ru-RU"/>
              </w:rPr>
              <w:t>оспитание культуры толерантности среди различных этнических групп и социальных слоев населения.</w:t>
            </w:r>
            <w:r w:rsidRPr="00A63BB7">
              <w:rPr>
                <w:color w:val="000000"/>
                <w:sz w:val="28"/>
                <w:szCs w:val="28"/>
              </w:rPr>
              <w:t xml:space="preserve"> </w:t>
            </w:r>
          </w:p>
          <w:p w:rsidR="00711D5A" w:rsidRPr="007039BD" w:rsidRDefault="00711D5A" w:rsidP="007039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C21416">
              <w:rPr>
                <w:color w:val="000000"/>
                <w:sz w:val="28"/>
                <w:szCs w:val="28"/>
              </w:rPr>
              <w:t xml:space="preserve">Проведение цикла  инновационных мероприятий, направленных на укрепление </w:t>
            </w:r>
            <w:r w:rsidR="00C21416" w:rsidRPr="00A63BB7">
              <w:rPr>
                <w:color w:val="000000"/>
                <w:sz w:val="28"/>
                <w:szCs w:val="28"/>
              </w:rPr>
              <w:t>гражданского единства</w:t>
            </w:r>
            <w:r w:rsidR="00C21416">
              <w:rPr>
                <w:color w:val="000000"/>
                <w:sz w:val="28"/>
                <w:szCs w:val="28"/>
              </w:rPr>
              <w:t>,</w:t>
            </w:r>
            <w:r w:rsidR="00C21416" w:rsidRPr="00A63BB7">
              <w:rPr>
                <w:color w:val="000000"/>
                <w:sz w:val="28"/>
                <w:szCs w:val="28"/>
              </w:rPr>
              <w:t xml:space="preserve"> </w:t>
            </w:r>
            <w:r w:rsidR="00C21416">
              <w:rPr>
                <w:color w:val="000000"/>
                <w:sz w:val="28"/>
                <w:szCs w:val="28"/>
              </w:rPr>
              <w:t xml:space="preserve">изучение и </w:t>
            </w:r>
            <w:r w:rsidR="00C21416">
              <w:rPr>
                <w:sz w:val="28"/>
                <w:szCs w:val="28"/>
                <w:lang w:bidi="ru-RU"/>
              </w:rPr>
              <w:t>в</w:t>
            </w:r>
            <w:r w:rsidR="00C21416" w:rsidRPr="00374352">
              <w:rPr>
                <w:sz w:val="28"/>
                <w:szCs w:val="28"/>
                <w:lang w:bidi="ru-RU"/>
              </w:rPr>
              <w:t>озрождение традиций народностей</w:t>
            </w:r>
            <w:r w:rsidR="001348A2">
              <w:rPr>
                <w:sz w:val="28"/>
                <w:szCs w:val="28"/>
                <w:lang w:bidi="ru-RU"/>
              </w:rPr>
              <w:t>,</w:t>
            </w:r>
            <w:r w:rsidR="00C21416" w:rsidRPr="00A63BB7">
              <w:rPr>
                <w:color w:val="000000"/>
                <w:sz w:val="28"/>
                <w:szCs w:val="28"/>
              </w:rPr>
              <w:t xml:space="preserve"> </w:t>
            </w:r>
            <w:r w:rsidR="00C21416">
              <w:rPr>
                <w:color w:val="000000"/>
                <w:sz w:val="28"/>
                <w:szCs w:val="28"/>
              </w:rPr>
              <w:t>населяющих район</w:t>
            </w:r>
            <w:r w:rsidR="001348A2">
              <w:rPr>
                <w:color w:val="000000"/>
                <w:sz w:val="28"/>
                <w:szCs w:val="28"/>
              </w:rPr>
              <w:t>,</w:t>
            </w:r>
            <w:r w:rsidR="00C21416">
              <w:rPr>
                <w:color w:val="000000"/>
                <w:sz w:val="28"/>
                <w:szCs w:val="28"/>
              </w:rPr>
              <w:t xml:space="preserve"> и поддержание </w:t>
            </w:r>
            <w:r w:rsidR="00C21416" w:rsidRPr="00374352">
              <w:rPr>
                <w:sz w:val="28"/>
                <w:szCs w:val="28"/>
                <w:lang w:bidi="ru-RU"/>
              </w:rPr>
              <w:t>любительск</w:t>
            </w:r>
            <w:r w:rsidR="00C21416">
              <w:rPr>
                <w:sz w:val="28"/>
                <w:szCs w:val="28"/>
                <w:lang w:bidi="ru-RU"/>
              </w:rPr>
              <w:t>ого художественного творчества разных национальностей.</w:t>
            </w:r>
          </w:p>
        </w:tc>
      </w:tr>
      <w:tr w:rsidR="00F21A3D" w:rsidRPr="00A63BB7" w:rsidTr="00983A44">
        <w:trPr>
          <w:trHeight w:val="400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3D" w:rsidRPr="00A63BB7" w:rsidRDefault="00F21A3D" w:rsidP="00946A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>Важнейшие целевые индикаторы и</w:t>
            </w:r>
            <w:r w:rsidR="00A83878" w:rsidRPr="00A63BB7">
              <w:rPr>
                <w:sz w:val="28"/>
                <w:szCs w:val="28"/>
              </w:rPr>
              <w:t xml:space="preserve"> </w:t>
            </w:r>
            <w:r w:rsidRPr="00A63BB7">
              <w:rPr>
                <w:sz w:val="28"/>
                <w:szCs w:val="28"/>
              </w:rPr>
              <w:t xml:space="preserve">показатели </w:t>
            </w:r>
            <w:r w:rsidR="00946A29">
              <w:rPr>
                <w:sz w:val="28"/>
                <w:szCs w:val="28"/>
              </w:rPr>
              <w:t>проекта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3D" w:rsidRPr="00FD4849" w:rsidRDefault="00FD4849" w:rsidP="00FD48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FD4849">
              <w:rPr>
                <w:sz w:val="28"/>
                <w:szCs w:val="28"/>
                <w:lang w:bidi="ru-RU"/>
              </w:rPr>
              <w:t>Количество проведенных мероприятий проекта - 21</w:t>
            </w:r>
          </w:p>
          <w:p w:rsidR="00FD4849" w:rsidRPr="00FD4849" w:rsidRDefault="00FD4849" w:rsidP="00FD48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bidi="ru-RU"/>
              </w:rPr>
            </w:pPr>
            <w:r w:rsidRPr="00FD4849">
              <w:rPr>
                <w:sz w:val="28"/>
                <w:szCs w:val="28"/>
                <w:lang w:bidi="ru-RU"/>
              </w:rPr>
              <w:t>Количество диаспор, этнических групп, принявших участие в мероприятиях,- 25</w:t>
            </w:r>
          </w:p>
          <w:p w:rsidR="00FD4849" w:rsidRPr="00D35E4A" w:rsidRDefault="00FD4849" w:rsidP="00FD48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FD4849">
              <w:rPr>
                <w:sz w:val="28"/>
                <w:szCs w:val="28"/>
                <w:lang w:bidi="ru-RU"/>
              </w:rPr>
              <w:t xml:space="preserve">Количество поселений района, </w:t>
            </w:r>
            <w:r w:rsidRPr="00FD4849">
              <w:rPr>
                <w:sz w:val="28"/>
                <w:szCs w:val="28"/>
                <w:lang w:bidi="ru-RU"/>
              </w:rPr>
              <w:lastRenderedPageBreak/>
              <w:t>задействованных в проведении мероприятий проекта</w:t>
            </w:r>
            <w:r w:rsidR="00AD4341">
              <w:rPr>
                <w:sz w:val="28"/>
                <w:szCs w:val="28"/>
                <w:lang w:bidi="ru-RU"/>
              </w:rPr>
              <w:t xml:space="preserve"> -</w:t>
            </w:r>
            <w:r w:rsidRPr="00FD4849">
              <w:rPr>
                <w:sz w:val="28"/>
                <w:szCs w:val="28"/>
                <w:lang w:bidi="ru-RU"/>
              </w:rPr>
              <w:t xml:space="preserve"> 16</w:t>
            </w:r>
          </w:p>
        </w:tc>
      </w:tr>
      <w:tr w:rsidR="00F21A3D" w:rsidRPr="00A63BB7" w:rsidTr="00983A44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3D" w:rsidRPr="00A63BB7" w:rsidRDefault="00946A29" w:rsidP="00946A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 проекта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D77" w:rsidRDefault="001A5D77" w:rsidP="00004C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D77">
              <w:rPr>
                <w:b/>
                <w:sz w:val="28"/>
                <w:szCs w:val="28"/>
              </w:rPr>
              <w:t>Сроки реализации проекта:</w:t>
            </w:r>
            <w:r>
              <w:rPr>
                <w:sz w:val="28"/>
                <w:szCs w:val="28"/>
              </w:rPr>
              <w:t xml:space="preserve"> </w:t>
            </w:r>
          </w:p>
          <w:p w:rsidR="00F21A3D" w:rsidRDefault="001F6144" w:rsidP="00004C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>01.</w:t>
            </w:r>
            <w:r w:rsidR="007039BD">
              <w:rPr>
                <w:sz w:val="28"/>
                <w:szCs w:val="28"/>
              </w:rPr>
              <w:t>01</w:t>
            </w:r>
            <w:r w:rsidRPr="00A63BB7">
              <w:rPr>
                <w:sz w:val="28"/>
                <w:szCs w:val="28"/>
              </w:rPr>
              <w:t>.201</w:t>
            </w:r>
            <w:r w:rsidR="007039BD">
              <w:rPr>
                <w:sz w:val="28"/>
                <w:szCs w:val="28"/>
              </w:rPr>
              <w:t>9</w:t>
            </w:r>
            <w:r w:rsidRPr="00A63BB7">
              <w:rPr>
                <w:sz w:val="28"/>
                <w:szCs w:val="28"/>
              </w:rPr>
              <w:t xml:space="preserve"> – 30.1</w:t>
            </w:r>
            <w:r w:rsidR="007039BD">
              <w:rPr>
                <w:sz w:val="28"/>
                <w:szCs w:val="28"/>
              </w:rPr>
              <w:t>2</w:t>
            </w:r>
            <w:r w:rsidRPr="00A63BB7">
              <w:rPr>
                <w:sz w:val="28"/>
                <w:szCs w:val="28"/>
              </w:rPr>
              <w:t>.2019</w:t>
            </w:r>
          </w:p>
          <w:p w:rsidR="001A5D77" w:rsidRDefault="001A5D77" w:rsidP="001A5D7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реализации </w:t>
            </w:r>
            <w:r w:rsidRPr="00F07CE0">
              <w:rPr>
                <w:b/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>:</w:t>
            </w:r>
          </w:p>
          <w:p w:rsidR="00711D5A" w:rsidRDefault="00711D5A" w:rsidP="001A5D7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этап: январь- июнь;</w:t>
            </w:r>
          </w:p>
          <w:p w:rsidR="00711D5A" w:rsidRDefault="00711D5A" w:rsidP="001A5D7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711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этап: июль – декабрь;</w:t>
            </w:r>
          </w:p>
          <w:p w:rsidR="00711D5A" w:rsidRPr="00711D5A" w:rsidRDefault="00711D5A" w:rsidP="001A5D7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проекта предполагается:</w:t>
            </w:r>
          </w:p>
          <w:p w:rsidR="001A5D77" w:rsidRDefault="0089256F" w:rsidP="001A5D7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="001A5D77">
              <w:rPr>
                <w:sz w:val="28"/>
                <w:szCs w:val="28"/>
              </w:rPr>
              <w:t>нформационно-просветительск</w:t>
            </w:r>
            <w:r w:rsidR="00711D5A">
              <w:rPr>
                <w:sz w:val="28"/>
                <w:szCs w:val="28"/>
              </w:rPr>
              <w:t>ая деятельность;</w:t>
            </w:r>
          </w:p>
          <w:p w:rsidR="0089256F" w:rsidRDefault="001A5D77" w:rsidP="0089256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256F">
              <w:rPr>
                <w:sz w:val="28"/>
                <w:szCs w:val="28"/>
              </w:rPr>
              <w:t>-о</w:t>
            </w:r>
            <w:r>
              <w:rPr>
                <w:sz w:val="28"/>
                <w:szCs w:val="28"/>
              </w:rPr>
              <w:t>рганизационно-практическ</w:t>
            </w:r>
            <w:r w:rsidR="00711D5A">
              <w:rPr>
                <w:sz w:val="28"/>
                <w:szCs w:val="28"/>
              </w:rPr>
              <w:t xml:space="preserve">ая </w:t>
            </w:r>
            <w:r w:rsidR="0089256F">
              <w:rPr>
                <w:sz w:val="28"/>
                <w:szCs w:val="28"/>
              </w:rPr>
              <w:t>деятельность;</w:t>
            </w:r>
          </w:p>
          <w:p w:rsidR="001A5D77" w:rsidRPr="00A63BB7" w:rsidRDefault="0089256F" w:rsidP="0089256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5D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1A5D77">
              <w:rPr>
                <w:sz w:val="28"/>
                <w:szCs w:val="28"/>
              </w:rPr>
              <w:t>тогово</w:t>
            </w:r>
            <w:proofErr w:type="spellEnd"/>
            <w:r w:rsidR="001A5D77">
              <w:rPr>
                <w:sz w:val="28"/>
                <w:szCs w:val="28"/>
              </w:rPr>
              <w:t>-аналитическ</w:t>
            </w:r>
            <w:r>
              <w:rPr>
                <w:sz w:val="28"/>
                <w:szCs w:val="28"/>
              </w:rPr>
              <w:t>ая деятельность.</w:t>
            </w:r>
          </w:p>
        </w:tc>
      </w:tr>
      <w:tr w:rsidR="00F21A3D" w:rsidRPr="0089256F" w:rsidTr="00983A44">
        <w:trPr>
          <w:trHeight w:val="400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3D" w:rsidRPr="00A63BB7" w:rsidRDefault="00946A29" w:rsidP="00946A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основных мероприятий </w:t>
            </w:r>
            <w:r w:rsidR="00F21A3D" w:rsidRPr="00A63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BB7" w:rsidRDefault="008608F7" w:rsidP="0096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 xml:space="preserve">- </w:t>
            </w:r>
            <w:r w:rsidR="001348A2">
              <w:rPr>
                <w:sz w:val="28"/>
                <w:szCs w:val="28"/>
              </w:rPr>
              <w:t>с</w:t>
            </w:r>
            <w:r w:rsidR="00963158">
              <w:rPr>
                <w:sz w:val="28"/>
                <w:szCs w:val="28"/>
              </w:rPr>
              <w:t>оциальный экспресс «</w:t>
            </w:r>
            <w:r w:rsidR="00A63BB7" w:rsidRPr="00A63BB7">
              <w:rPr>
                <w:sz w:val="28"/>
                <w:szCs w:val="28"/>
              </w:rPr>
              <w:t xml:space="preserve">Дорогами </w:t>
            </w:r>
            <w:r w:rsidR="00946A29">
              <w:rPr>
                <w:sz w:val="28"/>
                <w:szCs w:val="28"/>
              </w:rPr>
              <w:t xml:space="preserve">дружбы и </w:t>
            </w:r>
            <w:r w:rsidR="00A63BB7" w:rsidRPr="00A63BB7">
              <w:rPr>
                <w:sz w:val="28"/>
                <w:szCs w:val="28"/>
              </w:rPr>
              <w:t>добра»;</w:t>
            </w:r>
          </w:p>
          <w:p w:rsidR="00A63BB7" w:rsidRDefault="00A63BB7" w:rsidP="0096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>-</w:t>
            </w:r>
            <w:r w:rsidR="00963158">
              <w:rPr>
                <w:sz w:val="28"/>
                <w:szCs w:val="28"/>
              </w:rPr>
              <w:t xml:space="preserve"> </w:t>
            </w:r>
            <w:r w:rsidR="0089256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естиваль межнационального творчества </w:t>
            </w:r>
          </w:p>
          <w:p w:rsidR="00A63BB7" w:rsidRDefault="00A63BB7" w:rsidP="0096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семье единой»;</w:t>
            </w:r>
          </w:p>
          <w:p w:rsidR="003C0623" w:rsidRDefault="003C0623" w:rsidP="0096315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9256F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="00946A29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ернисаж </w:t>
            </w:r>
            <w:r w:rsidR="00A05590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r w:rsidR="0089256F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представителей различных национальностей, диаспор и  этнических групп</w:t>
            </w:r>
            <w:r w:rsidR="00A05590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C6E0C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«Дружбой народов Россия сильна»</w:t>
            </w:r>
            <w:r w:rsidR="0096315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по итогам </w:t>
            </w:r>
            <w:r w:rsidR="00946A29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конкурса рисунков</w:t>
            </w:r>
            <w:r w:rsidR="00A05590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5590" w:rsidRPr="00963158" w:rsidRDefault="00197AE7" w:rsidP="0096315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9256F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96315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арафон дружбы </w:t>
            </w:r>
            <w:r w:rsidR="00A05590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«Кантемировка</w:t>
            </w:r>
            <w:r w:rsidR="0096315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05590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6315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05590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Джанкой»</w:t>
            </w:r>
            <w:r w:rsidR="00963158" w:rsidRPr="0096315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05590" w:rsidRDefault="00963158" w:rsidP="0096315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9256F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A05590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оэтический ринг «</w:t>
            </w:r>
            <w:r w:rsidR="00962F45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Лира дружбы»;</w:t>
            </w:r>
          </w:p>
          <w:p w:rsidR="00962F45" w:rsidRDefault="00963158" w:rsidP="0096315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9256F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962F45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сихолого-социальный тренинг  </w:t>
            </w:r>
          </w:p>
          <w:p w:rsidR="00962F45" w:rsidRDefault="00963158" w:rsidP="0096315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62F45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Толерантность и мы»;</w:t>
            </w:r>
          </w:p>
          <w:p w:rsidR="00962F45" w:rsidRPr="00A63BB7" w:rsidRDefault="00963158" w:rsidP="007A70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A70C9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Конференция 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62F45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В брат</w:t>
            </w:r>
            <w:r w:rsidR="00946A29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ст</w:t>
            </w:r>
            <w:r w:rsidR="00962F45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ве народов – сила России»</w:t>
            </w:r>
          </w:p>
        </w:tc>
      </w:tr>
      <w:tr w:rsidR="00F21A3D" w:rsidRPr="00A63BB7" w:rsidTr="00983A44">
        <w:trPr>
          <w:trHeight w:val="663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3D" w:rsidRPr="00A63BB7" w:rsidRDefault="00F21A3D" w:rsidP="00946A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>Объ</w:t>
            </w:r>
            <w:r w:rsidR="00946A29">
              <w:rPr>
                <w:sz w:val="28"/>
                <w:szCs w:val="28"/>
              </w:rPr>
              <w:t>емы и источники финансирования  проекта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3D" w:rsidRDefault="00E13ED5" w:rsidP="0096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</w:t>
            </w:r>
            <w:r w:rsidR="009631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грант в форме субсидии из областного бюджета;</w:t>
            </w:r>
          </w:p>
          <w:p w:rsidR="00E13ED5" w:rsidRPr="00A63BB7" w:rsidRDefault="0089256F" w:rsidP="009631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13ED5">
              <w:rPr>
                <w:sz w:val="28"/>
                <w:szCs w:val="28"/>
              </w:rPr>
              <w:t xml:space="preserve"> 000,0</w:t>
            </w:r>
            <w:r w:rsidR="00963158">
              <w:rPr>
                <w:sz w:val="28"/>
                <w:szCs w:val="28"/>
              </w:rPr>
              <w:t>0</w:t>
            </w:r>
            <w:r w:rsidR="00E13ED5">
              <w:rPr>
                <w:sz w:val="28"/>
                <w:szCs w:val="28"/>
              </w:rPr>
              <w:t xml:space="preserve"> -  внебюджетные привлеченные ресурсы;</w:t>
            </w:r>
          </w:p>
        </w:tc>
      </w:tr>
      <w:tr w:rsidR="00F21A3D" w:rsidRPr="00A63BB7" w:rsidTr="00FD4849">
        <w:trPr>
          <w:trHeight w:val="2376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1A3D" w:rsidRPr="00A63BB7" w:rsidRDefault="00F21A3D" w:rsidP="00946A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946A29">
              <w:rPr>
                <w:sz w:val="28"/>
                <w:szCs w:val="28"/>
              </w:rPr>
              <w:t>проекта</w:t>
            </w:r>
            <w:r w:rsidRPr="00A63BB7">
              <w:rPr>
                <w:sz w:val="28"/>
                <w:szCs w:val="28"/>
              </w:rPr>
              <w:t xml:space="preserve"> и показатели социально-экономической эффективности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849" w:rsidRPr="00A63BB7" w:rsidRDefault="00A63BB7" w:rsidP="00963158">
            <w:pPr>
              <w:pStyle w:val="a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83878" w:rsidRPr="00A63BB7">
              <w:rPr>
                <w:color w:val="000000"/>
                <w:sz w:val="28"/>
                <w:szCs w:val="28"/>
              </w:rPr>
              <w:t>укрепление общероссийской гражданской ид</w:t>
            </w:r>
            <w:r w:rsidR="005934BB">
              <w:rPr>
                <w:color w:val="000000"/>
                <w:sz w:val="28"/>
                <w:szCs w:val="28"/>
              </w:rPr>
              <w:t>ентичности в Кантемировском районе</w:t>
            </w:r>
            <w:r w:rsidR="00A83878" w:rsidRPr="00A63BB7">
              <w:rPr>
                <w:color w:val="000000"/>
                <w:sz w:val="28"/>
                <w:szCs w:val="28"/>
              </w:rPr>
              <w:t>;</w:t>
            </w:r>
          </w:p>
          <w:p w:rsidR="00A83878" w:rsidRPr="00A63BB7" w:rsidRDefault="00A63BB7" w:rsidP="00963158">
            <w:pPr>
              <w:pStyle w:val="a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83878" w:rsidRPr="00A63BB7">
              <w:rPr>
                <w:color w:val="000000"/>
                <w:sz w:val="28"/>
                <w:szCs w:val="28"/>
              </w:rPr>
              <w:t xml:space="preserve">минимизация экстремистских </w:t>
            </w:r>
            <w:r w:rsidR="005934BB">
              <w:rPr>
                <w:color w:val="000000"/>
                <w:sz w:val="28"/>
                <w:szCs w:val="28"/>
              </w:rPr>
              <w:t>проявлений</w:t>
            </w:r>
            <w:r w:rsidR="00C13BAE">
              <w:rPr>
                <w:color w:val="000000"/>
                <w:sz w:val="28"/>
                <w:szCs w:val="28"/>
              </w:rPr>
              <w:t xml:space="preserve"> и межнациональных конфликтов на территории </w:t>
            </w:r>
            <w:r w:rsidR="005934BB">
              <w:rPr>
                <w:color w:val="000000"/>
                <w:sz w:val="28"/>
                <w:szCs w:val="28"/>
              </w:rPr>
              <w:t xml:space="preserve"> </w:t>
            </w:r>
            <w:r w:rsidR="00C13BAE">
              <w:rPr>
                <w:color w:val="000000"/>
                <w:sz w:val="28"/>
                <w:szCs w:val="28"/>
              </w:rPr>
              <w:t>Кантемировского района</w:t>
            </w:r>
            <w:r w:rsidR="00A83878" w:rsidRPr="00A63BB7">
              <w:rPr>
                <w:color w:val="000000"/>
                <w:sz w:val="28"/>
                <w:szCs w:val="28"/>
              </w:rPr>
              <w:t>;</w:t>
            </w:r>
          </w:p>
          <w:p w:rsidR="00A83878" w:rsidRPr="00963158" w:rsidRDefault="00963158" w:rsidP="00963158">
            <w:pPr>
              <w:pStyle w:val="a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13BAE">
              <w:rPr>
                <w:color w:val="000000"/>
                <w:sz w:val="28"/>
                <w:szCs w:val="28"/>
              </w:rPr>
              <w:t xml:space="preserve">профилактика негативных явлений, </w:t>
            </w:r>
            <w:r w:rsidR="00C13BAE">
              <w:rPr>
                <w:rFonts w:eastAsia="Calibri"/>
                <w:sz w:val="28"/>
                <w:szCs w:val="28"/>
              </w:rPr>
              <w:t>экстремизма и ксенофобии</w:t>
            </w:r>
            <w:r w:rsidR="00C13B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13BAE">
              <w:rPr>
                <w:color w:val="000000"/>
                <w:sz w:val="28"/>
                <w:szCs w:val="28"/>
              </w:rPr>
              <w:t xml:space="preserve">на межнациональной почве в </w:t>
            </w:r>
            <w:r>
              <w:rPr>
                <w:color w:val="000000"/>
                <w:sz w:val="28"/>
                <w:szCs w:val="28"/>
              </w:rPr>
              <w:t>Кантемировско</w:t>
            </w:r>
            <w:r w:rsidR="00C13BAE">
              <w:rPr>
                <w:color w:val="000000"/>
                <w:sz w:val="28"/>
                <w:szCs w:val="28"/>
              </w:rPr>
              <w:t>м районе в результате проведения цикла мероприятий проекта.</w:t>
            </w:r>
          </w:p>
          <w:p w:rsidR="00C13BAE" w:rsidRDefault="00FF7C6A" w:rsidP="00C13BAE">
            <w:pPr>
              <w:jc w:val="both"/>
              <w:rPr>
                <w:color w:val="000000"/>
                <w:sz w:val="28"/>
                <w:szCs w:val="28"/>
              </w:rPr>
            </w:pPr>
            <w:r w:rsidRPr="005934BB">
              <w:rPr>
                <w:color w:val="000000"/>
                <w:sz w:val="28"/>
                <w:szCs w:val="28"/>
              </w:rPr>
              <w:t xml:space="preserve">  </w:t>
            </w:r>
            <w:r w:rsidR="00C13BAE">
              <w:rPr>
                <w:color w:val="000000"/>
                <w:sz w:val="28"/>
                <w:szCs w:val="28"/>
              </w:rPr>
              <w:t>Данный п</w:t>
            </w:r>
            <w:r w:rsidRPr="005934BB">
              <w:rPr>
                <w:color w:val="000000"/>
                <w:sz w:val="28"/>
                <w:szCs w:val="28"/>
              </w:rPr>
              <w:t>роект поспособс</w:t>
            </w:r>
            <w:r>
              <w:rPr>
                <w:color w:val="000000"/>
                <w:sz w:val="28"/>
                <w:szCs w:val="28"/>
              </w:rPr>
              <w:t>твует воспитанию толерантности среди</w:t>
            </w:r>
            <w:r w:rsidRPr="005934BB">
              <w:rPr>
                <w:color w:val="000000"/>
                <w:sz w:val="28"/>
                <w:szCs w:val="28"/>
              </w:rPr>
              <w:t xml:space="preserve"> молодёжи</w:t>
            </w:r>
            <w:r w:rsidR="00963158">
              <w:rPr>
                <w:color w:val="000000"/>
                <w:sz w:val="28"/>
                <w:szCs w:val="28"/>
              </w:rPr>
              <w:t xml:space="preserve"> и людей разных возрастов</w:t>
            </w:r>
            <w:r w:rsidRPr="005934BB">
              <w:rPr>
                <w:color w:val="000000"/>
                <w:sz w:val="28"/>
                <w:szCs w:val="28"/>
              </w:rPr>
              <w:t>, формированию кул</w:t>
            </w:r>
            <w:r w:rsidR="00C13BAE">
              <w:rPr>
                <w:color w:val="000000"/>
                <w:sz w:val="28"/>
                <w:szCs w:val="28"/>
              </w:rPr>
              <w:t>ьтуры межнациональных отношений населения Кантемировского района.</w:t>
            </w:r>
          </w:p>
          <w:p w:rsidR="00F21A3D" w:rsidRPr="00963158" w:rsidRDefault="00C13BAE" w:rsidP="00C13B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 </w:t>
            </w:r>
            <w:r w:rsidR="00FF7C6A" w:rsidRPr="005934BB">
              <w:rPr>
                <w:color w:val="000000"/>
                <w:sz w:val="28"/>
                <w:szCs w:val="28"/>
              </w:rPr>
              <w:t>имеет высокую социальную и практическую значимость — в результате реализации консолидируется совместная деятельность по гармонизации межнациональных отношений граждан разных возрастов, общественных объединений</w:t>
            </w:r>
            <w:r w:rsidR="00963158">
              <w:rPr>
                <w:color w:val="000000"/>
                <w:sz w:val="28"/>
                <w:szCs w:val="28"/>
              </w:rPr>
              <w:t xml:space="preserve"> ветеранов, волонтё</w:t>
            </w:r>
            <w:r w:rsidR="00FF7C6A" w:rsidRPr="005934BB">
              <w:rPr>
                <w:color w:val="000000"/>
                <w:sz w:val="28"/>
                <w:szCs w:val="28"/>
              </w:rPr>
              <w:t>ров, молодёжи.  В результате реализации проекта активизируется работа по сохранению культурных традиций и дружеских связей Кантемировского района Воронежской области и Джанкойского района Крыма, а также других территорий. Практическая направленность даст возможность гражданам проявить инициативу в организации конкретных дел.</w:t>
            </w:r>
          </w:p>
        </w:tc>
      </w:tr>
    </w:tbl>
    <w:p w:rsidR="005934BB" w:rsidRPr="00FF7C6A" w:rsidRDefault="00F21A3D" w:rsidP="00004CB5">
      <w:pPr>
        <w:widowControl w:val="0"/>
        <w:autoSpaceDE w:val="0"/>
        <w:autoSpaceDN w:val="0"/>
        <w:adjustRightInd w:val="0"/>
        <w:spacing w:before="240" w:line="264" w:lineRule="auto"/>
        <w:jc w:val="center"/>
        <w:rPr>
          <w:b/>
          <w:sz w:val="28"/>
          <w:szCs w:val="28"/>
        </w:rPr>
      </w:pPr>
      <w:r w:rsidRPr="00FF7C6A">
        <w:rPr>
          <w:b/>
          <w:sz w:val="28"/>
          <w:szCs w:val="28"/>
        </w:rPr>
        <w:t>3. Содержание решаемой проблемы</w:t>
      </w:r>
    </w:p>
    <w:p w:rsidR="00004CB5" w:rsidRDefault="00004CB5" w:rsidP="00004CB5">
      <w:pPr>
        <w:jc w:val="both"/>
        <w:rPr>
          <w:sz w:val="28"/>
          <w:szCs w:val="28"/>
        </w:rPr>
      </w:pPr>
    </w:p>
    <w:p w:rsidR="002863AC" w:rsidRDefault="005934BB" w:rsidP="003F0786">
      <w:pPr>
        <w:spacing w:line="276" w:lineRule="auto"/>
        <w:ind w:firstLine="708"/>
        <w:jc w:val="both"/>
        <w:rPr>
          <w:sz w:val="28"/>
          <w:szCs w:val="28"/>
        </w:rPr>
      </w:pPr>
      <w:r w:rsidRPr="00203476">
        <w:rPr>
          <w:sz w:val="28"/>
          <w:szCs w:val="28"/>
        </w:rPr>
        <w:t>Для</w:t>
      </w:r>
      <w:r w:rsidR="00203476" w:rsidRPr="00203476">
        <w:rPr>
          <w:sz w:val="28"/>
          <w:szCs w:val="28"/>
        </w:rPr>
        <w:t xml:space="preserve"> приграничного Кантемировского района</w:t>
      </w:r>
      <w:r w:rsidR="00371DD8">
        <w:rPr>
          <w:sz w:val="28"/>
          <w:szCs w:val="28"/>
        </w:rPr>
        <w:t xml:space="preserve"> Воронежской области</w:t>
      </w:r>
      <w:r w:rsidR="00203476" w:rsidRPr="00203476">
        <w:rPr>
          <w:sz w:val="28"/>
          <w:szCs w:val="28"/>
        </w:rPr>
        <w:t xml:space="preserve">, как и </w:t>
      </w:r>
      <w:r w:rsidR="00962F45">
        <w:rPr>
          <w:sz w:val="28"/>
          <w:szCs w:val="28"/>
        </w:rPr>
        <w:t xml:space="preserve"> для </w:t>
      </w:r>
      <w:r w:rsidR="00203476" w:rsidRPr="00203476">
        <w:rPr>
          <w:sz w:val="28"/>
          <w:szCs w:val="28"/>
        </w:rPr>
        <w:t>всей</w:t>
      </w:r>
      <w:r w:rsidR="00962F45">
        <w:rPr>
          <w:sz w:val="28"/>
          <w:szCs w:val="28"/>
        </w:rPr>
        <w:t xml:space="preserve"> </w:t>
      </w:r>
      <w:r w:rsidR="00203476" w:rsidRPr="00203476">
        <w:rPr>
          <w:sz w:val="28"/>
          <w:szCs w:val="28"/>
        </w:rPr>
        <w:t xml:space="preserve"> </w:t>
      </w:r>
      <w:r w:rsidRPr="00203476">
        <w:rPr>
          <w:sz w:val="28"/>
          <w:szCs w:val="28"/>
        </w:rPr>
        <w:t xml:space="preserve"> России, пожалуй, нет проблемы более актуальной, более животрепещущей, чем проблема межнациональных отношений. И это понятно: ведь страна, в которой проживает более 150 наций и народностей, не может нормально жить и развиваться, если не будет достигнуто межнациональное согласие, основанное на равноправии народов, независимо от их численности, вероисповедания, особенностей культуры, быта.</w:t>
      </w:r>
      <w:r w:rsidR="00203476" w:rsidRPr="00203476">
        <w:rPr>
          <w:sz w:val="28"/>
          <w:szCs w:val="28"/>
        </w:rPr>
        <w:t xml:space="preserve"> </w:t>
      </w:r>
    </w:p>
    <w:p w:rsidR="00371DD8" w:rsidRDefault="002863AC" w:rsidP="003F07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1DD8">
        <w:rPr>
          <w:sz w:val="28"/>
          <w:szCs w:val="28"/>
        </w:rPr>
        <w:t xml:space="preserve">роект нацелен на поиск и реализацию инновационных форм, которые способствуют укреплению согласия и развития межнациональных отношений,  </w:t>
      </w:r>
      <w:r w:rsidR="00E6174D">
        <w:rPr>
          <w:sz w:val="28"/>
          <w:szCs w:val="28"/>
        </w:rPr>
        <w:t>изучению и сохранени</w:t>
      </w:r>
      <w:r w:rsidR="000F72D8">
        <w:rPr>
          <w:sz w:val="28"/>
          <w:szCs w:val="28"/>
        </w:rPr>
        <w:t>ю</w:t>
      </w:r>
      <w:r w:rsidR="00371DD8">
        <w:rPr>
          <w:sz w:val="28"/>
          <w:szCs w:val="28"/>
        </w:rPr>
        <w:t xml:space="preserve"> культурных традиций народов, проживаю</w:t>
      </w:r>
      <w:r w:rsidR="00963158">
        <w:rPr>
          <w:sz w:val="28"/>
          <w:szCs w:val="28"/>
        </w:rPr>
        <w:t>щих на территории нашего района, социально</w:t>
      </w:r>
      <w:r w:rsidR="000F72D8">
        <w:rPr>
          <w:sz w:val="28"/>
          <w:szCs w:val="28"/>
        </w:rPr>
        <w:t>й поддержке различных категорий населения.</w:t>
      </w:r>
      <w:r w:rsidR="00052BB5">
        <w:rPr>
          <w:sz w:val="28"/>
          <w:szCs w:val="28"/>
        </w:rPr>
        <w:t xml:space="preserve"> Для профилактики этих</w:t>
      </w:r>
      <w:r w:rsidR="001340E2">
        <w:rPr>
          <w:sz w:val="28"/>
          <w:szCs w:val="28"/>
        </w:rPr>
        <w:t xml:space="preserve"> явлений нужен системный подход</w:t>
      </w:r>
      <w:r w:rsidR="00052BB5">
        <w:rPr>
          <w:sz w:val="28"/>
          <w:szCs w:val="28"/>
        </w:rPr>
        <w:t xml:space="preserve">, который предполагает локализацию </w:t>
      </w:r>
      <w:r w:rsidR="001340E2">
        <w:rPr>
          <w:sz w:val="28"/>
          <w:szCs w:val="28"/>
        </w:rPr>
        <w:t xml:space="preserve">экстремистских </w:t>
      </w:r>
      <w:r w:rsidR="00D9153D">
        <w:rPr>
          <w:sz w:val="28"/>
          <w:szCs w:val="28"/>
        </w:rPr>
        <w:t xml:space="preserve">проявлений. </w:t>
      </w:r>
      <w:proofErr w:type="gramStart"/>
      <w:r w:rsidR="00D9153D">
        <w:rPr>
          <w:sz w:val="28"/>
          <w:szCs w:val="28"/>
        </w:rPr>
        <w:t>Наш опыт</w:t>
      </w:r>
      <w:r>
        <w:rPr>
          <w:sz w:val="28"/>
          <w:szCs w:val="28"/>
        </w:rPr>
        <w:t xml:space="preserve"> по организации межнациональных отношений</w:t>
      </w:r>
      <w:r w:rsidR="00D9153D">
        <w:rPr>
          <w:sz w:val="28"/>
          <w:szCs w:val="28"/>
        </w:rPr>
        <w:t xml:space="preserve">, накопленный за последние годы </w:t>
      </w:r>
      <w:r>
        <w:rPr>
          <w:sz w:val="28"/>
          <w:szCs w:val="28"/>
        </w:rPr>
        <w:t xml:space="preserve"> (</w:t>
      </w:r>
      <w:r w:rsidR="00D9153D">
        <w:rPr>
          <w:sz w:val="28"/>
          <w:szCs w:val="28"/>
        </w:rPr>
        <w:t>проведение праздников, фестивалей, победа волонтеров Дома дружбы во Всероссийских и региональных конкурсах с проектом «Мы разные, но мы вместе и этим Россия сильна»</w:t>
      </w:r>
      <w:r>
        <w:rPr>
          <w:sz w:val="28"/>
          <w:szCs w:val="28"/>
        </w:rPr>
        <w:t xml:space="preserve"> и других мероприятиях) дает возможность использовать более инновационные формы, что даст возможность </w:t>
      </w:r>
      <w:r w:rsidR="00950AE0">
        <w:rPr>
          <w:rFonts w:eastAsia="Calibri"/>
          <w:sz w:val="28"/>
          <w:szCs w:val="28"/>
        </w:rPr>
        <w:t>р</w:t>
      </w:r>
      <w:r w:rsidRPr="00A63BB7">
        <w:rPr>
          <w:rFonts w:eastAsia="Calibri"/>
          <w:sz w:val="28"/>
          <w:szCs w:val="28"/>
        </w:rPr>
        <w:t>азвит</w:t>
      </w:r>
      <w:r w:rsidR="00950AE0">
        <w:rPr>
          <w:rFonts w:eastAsia="Calibri"/>
          <w:sz w:val="28"/>
          <w:szCs w:val="28"/>
        </w:rPr>
        <w:t>ь</w:t>
      </w:r>
      <w:r w:rsidRPr="00A63BB7">
        <w:rPr>
          <w:rFonts w:eastAsia="Calibri"/>
          <w:sz w:val="28"/>
          <w:szCs w:val="28"/>
        </w:rPr>
        <w:t xml:space="preserve"> и укреп</w:t>
      </w:r>
      <w:r w:rsidR="00950AE0">
        <w:rPr>
          <w:rFonts w:eastAsia="Calibri"/>
          <w:sz w:val="28"/>
          <w:szCs w:val="28"/>
        </w:rPr>
        <w:t>ить</w:t>
      </w:r>
      <w:r w:rsidRPr="00A63BB7">
        <w:rPr>
          <w:rFonts w:eastAsia="Calibri"/>
          <w:sz w:val="28"/>
          <w:szCs w:val="28"/>
        </w:rPr>
        <w:t xml:space="preserve"> межнациональны</w:t>
      </w:r>
      <w:r w:rsidR="00950AE0">
        <w:rPr>
          <w:rFonts w:eastAsia="Calibri"/>
          <w:sz w:val="28"/>
          <w:szCs w:val="28"/>
        </w:rPr>
        <w:t>е</w:t>
      </w:r>
      <w:r w:rsidRPr="00A63BB7">
        <w:rPr>
          <w:rFonts w:eastAsia="Calibri"/>
          <w:sz w:val="28"/>
          <w:szCs w:val="28"/>
        </w:rPr>
        <w:t>, межэтнически</w:t>
      </w:r>
      <w:r w:rsidR="00950AE0">
        <w:rPr>
          <w:rFonts w:eastAsia="Calibri"/>
          <w:sz w:val="28"/>
          <w:szCs w:val="28"/>
        </w:rPr>
        <w:t>е</w:t>
      </w:r>
      <w:r w:rsidRPr="00A63BB7">
        <w:rPr>
          <w:rFonts w:eastAsia="Calibri"/>
          <w:sz w:val="28"/>
          <w:szCs w:val="28"/>
        </w:rPr>
        <w:t xml:space="preserve"> и межконфессиональны</w:t>
      </w:r>
      <w:r w:rsidR="00950AE0">
        <w:rPr>
          <w:rFonts w:eastAsia="Calibri"/>
          <w:sz w:val="28"/>
          <w:szCs w:val="28"/>
        </w:rPr>
        <w:t>е</w:t>
      </w:r>
      <w:r w:rsidRPr="00A63BB7">
        <w:rPr>
          <w:rFonts w:eastAsia="Calibri"/>
          <w:sz w:val="28"/>
          <w:szCs w:val="28"/>
        </w:rPr>
        <w:t xml:space="preserve"> отношени</w:t>
      </w:r>
      <w:r w:rsidR="00950AE0">
        <w:rPr>
          <w:rFonts w:eastAsia="Calibri"/>
          <w:sz w:val="28"/>
          <w:szCs w:val="28"/>
        </w:rPr>
        <w:t xml:space="preserve">я и </w:t>
      </w:r>
      <w:r w:rsidRPr="00A63BB7">
        <w:rPr>
          <w:rFonts w:eastAsia="Calibri"/>
          <w:sz w:val="28"/>
          <w:szCs w:val="28"/>
        </w:rPr>
        <w:t xml:space="preserve"> </w:t>
      </w:r>
      <w:r w:rsidR="00950AE0">
        <w:rPr>
          <w:rFonts w:eastAsia="Calibri"/>
          <w:sz w:val="28"/>
          <w:szCs w:val="28"/>
        </w:rPr>
        <w:t xml:space="preserve">минимизировать </w:t>
      </w:r>
      <w:r>
        <w:rPr>
          <w:rFonts w:eastAsia="Calibri"/>
          <w:sz w:val="28"/>
          <w:szCs w:val="28"/>
        </w:rPr>
        <w:t xml:space="preserve"> </w:t>
      </w:r>
      <w:r w:rsidR="00950AE0">
        <w:rPr>
          <w:rFonts w:eastAsia="Calibri"/>
          <w:sz w:val="28"/>
          <w:szCs w:val="28"/>
        </w:rPr>
        <w:t xml:space="preserve">проявление </w:t>
      </w:r>
      <w:r>
        <w:rPr>
          <w:rFonts w:eastAsia="Calibri"/>
          <w:sz w:val="28"/>
          <w:szCs w:val="28"/>
        </w:rPr>
        <w:t>экстремизма и ксенофобии</w:t>
      </w:r>
      <w:r>
        <w:rPr>
          <w:sz w:val="28"/>
          <w:szCs w:val="28"/>
        </w:rPr>
        <w:t>.</w:t>
      </w:r>
      <w:proofErr w:type="gramEnd"/>
    </w:p>
    <w:p w:rsidR="005934BB" w:rsidRPr="00203476" w:rsidRDefault="00371DD8" w:rsidP="003F07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кантемировцев</w:t>
      </w:r>
      <w:r w:rsidR="001348A2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гармонизация межнациональных отношений очень актуаль</w:t>
      </w:r>
      <w:r w:rsidR="00E6174D">
        <w:rPr>
          <w:sz w:val="28"/>
          <w:szCs w:val="28"/>
        </w:rPr>
        <w:t>на, поскольку на  нашей  родной земле проживают более 4</w:t>
      </w:r>
      <w:r>
        <w:rPr>
          <w:sz w:val="28"/>
          <w:szCs w:val="28"/>
        </w:rPr>
        <w:t>0 национальностей. Всего 12 километров  отделяет  нас от соседнего государства. События, происходящие в Украине</w:t>
      </w:r>
      <w:r w:rsidR="001348A2">
        <w:rPr>
          <w:sz w:val="28"/>
          <w:szCs w:val="28"/>
        </w:rPr>
        <w:t>,</w:t>
      </w:r>
      <w:r>
        <w:rPr>
          <w:sz w:val="28"/>
          <w:szCs w:val="28"/>
        </w:rPr>
        <w:t xml:space="preserve"> стали еще одним подтверждением необходимости этого проекта.</w:t>
      </w:r>
      <w:r w:rsidR="00203476" w:rsidRPr="00203476">
        <w:rPr>
          <w:sz w:val="28"/>
          <w:szCs w:val="28"/>
        </w:rPr>
        <w:t xml:space="preserve"> </w:t>
      </w:r>
    </w:p>
    <w:p w:rsidR="00371DD8" w:rsidRDefault="005934BB" w:rsidP="003F078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03476">
        <w:rPr>
          <w:sz w:val="28"/>
          <w:szCs w:val="28"/>
        </w:rPr>
        <w:t xml:space="preserve">Проанализировав  свои </w:t>
      </w:r>
      <w:r w:rsidR="00962F45">
        <w:rPr>
          <w:sz w:val="28"/>
          <w:szCs w:val="28"/>
        </w:rPr>
        <w:t xml:space="preserve"> возможности  и  интересы</w:t>
      </w:r>
      <w:r w:rsidR="000F72D8">
        <w:rPr>
          <w:sz w:val="28"/>
          <w:szCs w:val="28"/>
        </w:rPr>
        <w:t xml:space="preserve"> различных слоё</w:t>
      </w:r>
      <w:r w:rsidR="00E6174D">
        <w:rPr>
          <w:sz w:val="28"/>
          <w:szCs w:val="28"/>
        </w:rPr>
        <w:t>в населения</w:t>
      </w:r>
      <w:r w:rsidR="00E13ED5">
        <w:rPr>
          <w:sz w:val="28"/>
          <w:szCs w:val="28"/>
        </w:rPr>
        <w:t xml:space="preserve">, </w:t>
      </w:r>
      <w:r w:rsidR="00962F45">
        <w:rPr>
          <w:sz w:val="28"/>
          <w:szCs w:val="28"/>
        </w:rPr>
        <w:t xml:space="preserve"> было  принято</w:t>
      </w:r>
      <w:r w:rsidRPr="00203476">
        <w:rPr>
          <w:sz w:val="28"/>
          <w:szCs w:val="28"/>
        </w:rPr>
        <w:t xml:space="preserve"> </w:t>
      </w:r>
      <w:r w:rsidR="00962F45">
        <w:rPr>
          <w:sz w:val="28"/>
          <w:szCs w:val="28"/>
        </w:rPr>
        <w:t xml:space="preserve"> решение</w:t>
      </w:r>
      <w:r w:rsidR="000F72D8">
        <w:rPr>
          <w:sz w:val="28"/>
          <w:szCs w:val="28"/>
        </w:rPr>
        <w:t xml:space="preserve"> реализовывать социальный проект</w:t>
      </w:r>
      <w:r w:rsidR="00962F45">
        <w:rPr>
          <w:sz w:val="28"/>
          <w:szCs w:val="28"/>
        </w:rPr>
        <w:t xml:space="preserve"> «В семье единой</w:t>
      </w:r>
      <w:r w:rsidR="00436931">
        <w:rPr>
          <w:sz w:val="28"/>
          <w:szCs w:val="28"/>
        </w:rPr>
        <w:t>», который  будет напр</w:t>
      </w:r>
      <w:r w:rsidR="00E13ED5">
        <w:rPr>
          <w:sz w:val="28"/>
          <w:szCs w:val="28"/>
        </w:rPr>
        <w:t>ав</w:t>
      </w:r>
      <w:r w:rsidR="00436931">
        <w:rPr>
          <w:sz w:val="28"/>
          <w:szCs w:val="28"/>
        </w:rPr>
        <w:t xml:space="preserve">лен  на </w:t>
      </w:r>
      <w:r w:rsidR="00436931" w:rsidRPr="00436931">
        <w:rPr>
          <w:sz w:val="28"/>
          <w:szCs w:val="28"/>
        </w:rPr>
        <w:t>развитие и укрепление межнациональных, межэтнических и межконфесси</w:t>
      </w:r>
      <w:r w:rsidR="00E13ED5">
        <w:rPr>
          <w:sz w:val="28"/>
          <w:szCs w:val="28"/>
        </w:rPr>
        <w:t>ональных отношений, профилактику</w:t>
      </w:r>
      <w:r w:rsidR="00436931" w:rsidRPr="00436931">
        <w:rPr>
          <w:sz w:val="28"/>
          <w:szCs w:val="28"/>
        </w:rPr>
        <w:t xml:space="preserve"> экстремизма и ксенофобии, что  </w:t>
      </w:r>
      <w:r w:rsidR="00436931">
        <w:rPr>
          <w:sz w:val="28"/>
          <w:szCs w:val="28"/>
        </w:rPr>
        <w:t xml:space="preserve">соответствует </w:t>
      </w:r>
      <w:r w:rsidR="00E13ED5">
        <w:rPr>
          <w:sz w:val="28"/>
          <w:szCs w:val="28"/>
        </w:rPr>
        <w:t xml:space="preserve"> одному из приоритетных</w:t>
      </w:r>
      <w:r w:rsidR="00436931">
        <w:rPr>
          <w:sz w:val="28"/>
          <w:szCs w:val="28"/>
        </w:rPr>
        <w:t xml:space="preserve"> направлени</w:t>
      </w:r>
      <w:r w:rsidR="00E13ED5">
        <w:rPr>
          <w:sz w:val="28"/>
          <w:szCs w:val="28"/>
        </w:rPr>
        <w:t>й</w:t>
      </w:r>
      <w:r w:rsidR="00E13ED5" w:rsidRPr="00E13ED5">
        <w:rPr>
          <w:bCs/>
          <w:sz w:val="22"/>
          <w:szCs w:val="22"/>
        </w:rPr>
        <w:t xml:space="preserve"> </w:t>
      </w:r>
      <w:r w:rsidR="00E13ED5" w:rsidRPr="00E13ED5">
        <w:rPr>
          <w:sz w:val="28"/>
          <w:szCs w:val="28"/>
        </w:rPr>
        <w:t>государственной программы Воронежской области «Социальная поддержка граждан»</w:t>
      </w:r>
      <w:r w:rsidR="00E13ED5">
        <w:rPr>
          <w:sz w:val="28"/>
          <w:szCs w:val="28"/>
        </w:rPr>
        <w:t>.</w:t>
      </w:r>
      <w:proofErr w:type="gramEnd"/>
      <w:r w:rsidR="00371DD8" w:rsidRPr="00371DD8">
        <w:rPr>
          <w:sz w:val="28"/>
          <w:szCs w:val="28"/>
        </w:rPr>
        <w:t xml:space="preserve"> </w:t>
      </w:r>
      <w:r w:rsidR="00371DD8">
        <w:rPr>
          <w:sz w:val="28"/>
          <w:szCs w:val="28"/>
        </w:rPr>
        <w:t xml:space="preserve">Проект широко охватывает этническое многоцветие </w:t>
      </w:r>
      <w:r w:rsidR="000F72D8">
        <w:rPr>
          <w:sz w:val="28"/>
          <w:szCs w:val="28"/>
        </w:rPr>
        <w:t xml:space="preserve">нашего края -  говоришь ты </w:t>
      </w:r>
      <w:r w:rsidR="00371DD8">
        <w:rPr>
          <w:sz w:val="28"/>
          <w:szCs w:val="28"/>
        </w:rPr>
        <w:t xml:space="preserve">на </w:t>
      </w:r>
      <w:proofErr w:type="gramStart"/>
      <w:r w:rsidR="00371DD8">
        <w:rPr>
          <w:sz w:val="28"/>
          <w:szCs w:val="28"/>
        </w:rPr>
        <w:t>армянском</w:t>
      </w:r>
      <w:proofErr w:type="gramEnd"/>
      <w:r w:rsidR="00371DD8">
        <w:rPr>
          <w:sz w:val="28"/>
          <w:szCs w:val="28"/>
        </w:rPr>
        <w:t xml:space="preserve"> или украинском, вкушаешь русские блины или </w:t>
      </w:r>
      <w:r w:rsidR="000F72D8">
        <w:rPr>
          <w:sz w:val="28"/>
          <w:szCs w:val="28"/>
        </w:rPr>
        <w:t xml:space="preserve">белорусские </w:t>
      </w:r>
      <w:proofErr w:type="spellStart"/>
      <w:r w:rsidR="000F72D8">
        <w:rPr>
          <w:sz w:val="28"/>
          <w:szCs w:val="28"/>
        </w:rPr>
        <w:t>драники</w:t>
      </w:r>
      <w:proofErr w:type="spellEnd"/>
      <w:r w:rsidR="000F72D8">
        <w:rPr>
          <w:sz w:val="28"/>
          <w:szCs w:val="28"/>
        </w:rPr>
        <w:t xml:space="preserve">, любуешься </w:t>
      </w:r>
      <w:r w:rsidR="00371DD8">
        <w:rPr>
          <w:sz w:val="28"/>
          <w:szCs w:val="28"/>
        </w:rPr>
        <w:t>красотой гор или широтой полей – гла</w:t>
      </w:r>
      <w:r w:rsidR="000F72D8">
        <w:rPr>
          <w:sz w:val="28"/>
          <w:szCs w:val="28"/>
        </w:rPr>
        <w:t>вным остаё</w:t>
      </w:r>
      <w:r w:rsidR="00371DD8">
        <w:rPr>
          <w:sz w:val="28"/>
          <w:szCs w:val="28"/>
        </w:rPr>
        <w:t>тся одно –</w:t>
      </w:r>
      <w:r w:rsidR="000F72D8">
        <w:rPr>
          <w:sz w:val="28"/>
          <w:szCs w:val="28"/>
        </w:rPr>
        <w:t xml:space="preserve"> уважение к культуре, традициям</w:t>
      </w:r>
      <w:r w:rsidR="00371DD8">
        <w:rPr>
          <w:sz w:val="28"/>
          <w:szCs w:val="28"/>
        </w:rPr>
        <w:t xml:space="preserve"> людей разной веры и убеждений, толерантность и </w:t>
      </w:r>
      <w:r w:rsidR="000F72D8">
        <w:rPr>
          <w:sz w:val="28"/>
          <w:szCs w:val="28"/>
        </w:rPr>
        <w:t>взаимопонимание, мир и согласие, достижение</w:t>
      </w:r>
      <w:r w:rsidR="00950AE0">
        <w:rPr>
          <w:sz w:val="28"/>
          <w:szCs w:val="28"/>
        </w:rPr>
        <w:t xml:space="preserve"> достойного  уровня жизни граждан разных национальностей</w:t>
      </w:r>
      <w:r w:rsidR="000F72D8">
        <w:rPr>
          <w:sz w:val="28"/>
          <w:szCs w:val="28"/>
        </w:rPr>
        <w:t>.</w:t>
      </w:r>
    </w:p>
    <w:p w:rsidR="00004CB5" w:rsidRDefault="00004CB5" w:rsidP="003F0786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F21A3D" w:rsidRPr="00FF7C6A" w:rsidRDefault="00F21A3D" w:rsidP="00004CB5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FF7C6A">
        <w:rPr>
          <w:b/>
          <w:sz w:val="28"/>
          <w:szCs w:val="28"/>
        </w:rPr>
        <w:t>4. Ос</w:t>
      </w:r>
      <w:r w:rsidR="00FF7C6A" w:rsidRPr="00FF7C6A">
        <w:rPr>
          <w:b/>
          <w:sz w:val="28"/>
          <w:szCs w:val="28"/>
        </w:rPr>
        <w:t>новные цели и задачи проекта</w:t>
      </w:r>
    </w:p>
    <w:p w:rsidR="00374352" w:rsidRDefault="00374352" w:rsidP="00004CB5">
      <w:pPr>
        <w:autoSpaceDE w:val="0"/>
        <w:autoSpaceDN w:val="0"/>
        <w:adjustRightInd w:val="0"/>
        <w:rPr>
          <w:sz w:val="28"/>
          <w:szCs w:val="28"/>
        </w:rPr>
      </w:pPr>
    </w:p>
    <w:p w:rsidR="001A7C03" w:rsidRPr="003F0786" w:rsidRDefault="00374352" w:rsidP="003F078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ЦЕЛЬ: </w:t>
      </w:r>
      <w:r w:rsidR="00EA484C" w:rsidRPr="00A63BB7">
        <w:rPr>
          <w:sz w:val="28"/>
          <w:szCs w:val="28"/>
          <w:lang w:bidi="ru-RU"/>
        </w:rPr>
        <w:t>Сохранение  и укрепление межнационального и межконфессионального согласия</w:t>
      </w:r>
      <w:r w:rsidR="00EA484C">
        <w:rPr>
          <w:sz w:val="28"/>
          <w:szCs w:val="28"/>
          <w:lang w:bidi="ru-RU"/>
        </w:rPr>
        <w:t xml:space="preserve"> на территории Кантемировского муниципального района</w:t>
      </w:r>
      <w:r w:rsidR="00EA484C" w:rsidRPr="00A63BB7">
        <w:rPr>
          <w:sz w:val="28"/>
          <w:szCs w:val="28"/>
          <w:lang w:bidi="ru-RU"/>
        </w:rPr>
        <w:t>.</w:t>
      </w:r>
    </w:p>
    <w:p w:rsidR="001A7C03" w:rsidRDefault="001A7C03" w:rsidP="00004CB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EA484C" w:rsidRDefault="001A7C03" w:rsidP="00EA48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EA484C" w:rsidRDefault="00EA484C" w:rsidP="00EA48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484C" w:rsidRPr="00EA484C" w:rsidRDefault="00EA484C" w:rsidP="00EA484C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EA484C">
        <w:rPr>
          <w:sz w:val="28"/>
          <w:szCs w:val="28"/>
          <w:lang w:bidi="ru-RU"/>
        </w:rPr>
        <w:t xml:space="preserve"> </w:t>
      </w:r>
      <w:r w:rsidR="00DB5471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гармонизация  межнациональ</w:t>
      </w:r>
      <w:r w:rsidRPr="00A63BB7">
        <w:rPr>
          <w:sz w:val="28"/>
          <w:szCs w:val="28"/>
          <w:lang w:bidi="ru-RU"/>
        </w:rPr>
        <w:t>н</w:t>
      </w:r>
      <w:r>
        <w:rPr>
          <w:sz w:val="28"/>
          <w:szCs w:val="28"/>
          <w:lang w:bidi="ru-RU"/>
        </w:rPr>
        <w:t xml:space="preserve">ых отношений  </w:t>
      </w:r>
      <w:r w:rsidRPr="00A63BB7">
        <w:rPr>
          <w:sz w:val="28"/>
          <w:szCs w:val="28"/>
          <w:lang w:bidi="ru-RU"/>
        </w:rPr>
        <w:t>на территории Кантемировского муниципаль</w:t>
      </w:r>
      <w:r>
        <w:rPr>
          <w:sz w:val="28"/>
          <w:szCs w:val="28"/>
          <w:lang w:bidi="ru-RU"/>
        </w:rPr>
        <w:t>ного района Воронежской области;</w:t>
      </w:r>
    </w:p>
    <w:p w:rsidR="00EA484C" w:rsidRDefault="00EA484C" w:rsidP="00EA48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bidi="ru-RU"/>
        </w:rPr>
        <w:t>- в</w:t>
      </w:r>
      <w:r w:rsidRPr="00A63BB7">
        <w:rPr>
          <w:sz w:val="28"/>
          <w:szCs w:val="28"/>
          <w:lang w:bidi="ru-RU"/>
        </w:rPr>
        <w:t>оспитание культуры толерантности среди различных этнических групп и социальных слоев населения</w:t>
      </w:r>
      <w:r>
        <w:rPr>
          <w:sz w:val="28"/>
          <w:szCs w:val="28"/>
          <w:lang w:bidi="ru-RU"/>
        </w:rPr>
        <w:t>;</w:t>
      </w:r>
    </w:p>
    <w:p w:rsidR="001A7C03" w:rsidRDefault="00EA484C" w:rsidP="00004CB5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цикла  инновационных мероприятий, направленных на укрепление </w:t>
      </w:r>
      <w:r w:rsidRPr="00A63BB7">
        <w:rPr>
          <w:color w:val="000000"/>
          <w:sz w:val="28"/>
          <w:szCs w:val="28"/>
        </w:rPr>
        <w:t>гражданского единства</w:t>
      </w:r>
      <w:r>
        <w:rPr>
          <w:color w:val="000000"/>
          <w:sz w:val="28"/>
          <w:szCs w:val="28"/>
        </w:rPr>
        <w:t>,</w:t>
      </w:r>
      <w:r w:rsidRPr="00A63B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изучение и </w:t>
      </w:r>
      <w:r>
        <w:rPr>
          <w:sz w:val="28"/>
          <w:szCs w:val="28"/>
          <w:lang w:bidi="ru-RU"/>
        </w:rPr>
        <w:t>в</w:t>
      </w:r>
      <w:r w:rsidRPr="00374352">
        <w:rPr>
          <w:sz w:val="28"/>
          <w:szCs w:val="28"/>
          <w:lang w:bidi="ru-RU"/>
        </w:rPr>
        <w:t>озрождение традиций народностей</w:t>
      </w:r>
      <w:r w:rsidR="001348A2">
        <w:rPr>
          <w:sz w:val="28"/>
          <w:szCs w:val="28"/>
          <w:lang w:bidi="ru-RU"/>
        </w:rPr>
        <w:t>,</w:t>
      </w:r>
      <w:r w:rsidRPr="00A63B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населяющих район и поддержание </w:t>
      </w:r>
      <w:r w:rsidRPr="00374352">
        <w:rPr>
          <w:sz w:val="28"/>
          <w:szCs w:val="28"/>
          <w:lang w:bidi="ru-RU"/>
        </w:rPr>
        <w:t>любительск</w:t>
      </w:r>
      <w:r>
        <w:rPr>
          <w:sz w:val="28"/>
          <w:szCs w:val="28"/>
          <w:lang w:bidi="ru-RU"/>
        </w:rPr>
        <w:t>ого художественного творчества</w:t>
      </w:r>
      <w:r w:rsidR="00C21416">
        <w:rPr>
          <w:sz w:val="28"/>
          <w:szCs w:val="28"/>
          <w:lang w:bidi="ru-RU"/>
        </w:rPr>
        <w:t xml:space="preserve"> разных национальностей.</w:t>
      </w:r>
    </w:p>
    <w:p w:rsidR="005F525A" w:rsidRPr="00374352" w:rsidRDefault="005F525A" w:rsidP="00EA484C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</w:t>
      </w:r>
      <w:r w:rsidR="00004CB5">
        <w:rPr>
          <w:color w:val="000000"/>
          <w:sz w:val="28"/>
          <w:szCs w:val="28"/>
        </w:rPr>
        <w:tab/>
      </w:r>
      <w:r w:rsidR="001A7C03" w:rsidRPr="00A63BB7">
        <w:rPr>
          <w:sz w:val="28"/>
          <w:szCs w:val="28"/>
          <w:lang w:bidi="ru-RU"/>
        </w:rPr>
        <w:t xml:space="preserve"> </w:t>
      </w:r>
    </w:p>
    <w:p w:rsidR="001A7C03" w:rsidRDefault="005F525A" w:rsidP="00CF26BE">
      <w:pPr>
        <w:autoSpaceDE w:val="0"/>
        <w:autoSpaceDN w:val="0"/>
        <w:adjustRightInd w:val="0"/>
        <w:ind w:left="708" w:firstLine="708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ЦЕЛЕВЫЕ ПОКАЗАТЕЛИ</w:t>
      </w:r>
    </w:p>
    <w:p w:rsidR="00C21416" w:rsidRDefault="00C21416" w:rsidP="007867A6">
      <w:pPr>
        <w:autoSpaceDE w:val="0"/>
        <w:autoSpaceDN w:val="0"/>
        <w:adjustRightInd w:val="0"/>
        <w:rPr>
          <w:sz w:val="28"/>
          <w:szCs w:val="28"/>
          <w:lang w:bidi="ru-RU"/>
        </w:rPr>
      </w:pPr>
    </w:p>
    <w:p w:rsidR="00C21416" w:rsidRDefault="00C21416" w:rsidP="00CF26BE">
      <w:pPr>
        <w:autoSpaceDE w:val="0"/>
        <w:autoSpaceDN w:val="0"/>
        <w:adjustRightInd w:val="0"/>
        <w:ind w:left="708" w:firstLine="708"/>
        <w:rPr>
          <w:sz w:val="28"/>
          <w:szCs w:val="28"/>
          <w:lang w:bidi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1"/>
        <w:gridCol w:w="3934"/>
        <w:gridCol w:w="1664"/>
        <w:gridCol w:w="1627"/>
        <w:gridCol w:w="1547"/>
      </w:tblGrid>
      <w:tr w:rsidR="007867A6" w:rsidTr="007867A6">
        <w:trPr>
          <w:trHeight w:val="645"/>
        </w:trPr>
        <w:tc>
          <w:tcPr>
            <w:tcW w:w="709" w:type="dxa"/>
            <w:vMerge w:val="restart"/>
          </w:tcPr>
          <w:p w:rsidR="007867A6" w:rsidRPr="00A63BB7" w:rsidRDefault="007867A6" w:rsidP="00C21416">
            <w:pPr>
              <w:tabs>
                <w:tab w:val="left" w:pos="0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>№</w:t>
            </w:r>
          </w:p>
          <w:p w:rsidR="007867A6" w:rsidRDefault="007867A6" w:rsidP="00C21416">
            <w:pPr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  <w:r w:rsidRPr="00A63BB7"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:rsidR="007867A6" w:rsidRPr="00A63BB7" w:rsidRDefault="007867A6" w:rsidP="00C21416">
            <w:pPr>
              <w:tabs>
                <w:tab w:val="left" w:pos="0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>Наименование</w:t>
            </w:r>
          </w:p>
          <w:p w:rsidR="007867A6" w:rsidRPr="00A63BB7" w:rsidRDefault="007867A6" w:rsidP="00C21416">
            <w:pPr>
              <w:tabs>
                <w:tab w:val="left" w:pos="0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>целевых</w:t>
            </w:r>
          </w:p>
          <w:p w:rsidR="007867A6" w:rsidRDefault="007867A6" w:rsidP="00786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 w:rsidRPr="00A63BB7">
              <w:rPr>
                <w:sz w:val="28"/>
                <w:szCs w:val="28"/>
              </w:rPr>
              <w:t>показателей реализации проек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  <w:vMerge w:val="restart"/>
          </w:tcPr>
          <w:p w:rsidR="007867A6" w:rsidRPr="00A63BB7" w:rsidRDefault="007867A6" w:rsidP="00C21416">
            <w:pPr>
              <w:tabs>
                <w:tab w:val="left" w:pos="0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  <w:r w:rsidRPr="00A63BB7">
              <w:rPr>
                <w:sz w:val="28"/>
                <w:szCs w:val="28"/>
              </w:rPr>
              <w:t>Единица</w:t>
            </w:r>
          </w:p>
          <w:p w:rsidR="007867A6" w:rsidRDefault="007867A6" w:rsidP="00786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 w:rsidRPr="00A63BB7">
              <w:rPr>
                <w:sz w:val="28"/>
                <w:szCs w:val="28"/>
              </w:rPr>
              <w:t>измерения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7867A6" w:rsidRDefault="007867A6" w:rsidP="00786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Значение индикатора по выбранным периодам реализации проекта</w:t>
            </w:r>
          </w:p>
        </w:tc>
      </w:tr>
      <w:tr w:rsidR="007867A6" w:rsidTr="007867A6">
        <w:trPr>
          <w:trHeight w:val="645"/>
        </w:trPr>
        <w:tc>
          <w:tcPr>
            <w:tcW w:w="709" w:type="dxa"/>
            <w:vMerge/>
          </w:tcPr>
          <w:p w:rsidR="007867A6" w:rsidRPr="00A63BB7" w:rsidRDefault="007867A6" w:rsidP="00C21416">
            <w:pPr>
              <w:tabs>
                <w:tab w:val="left" w:pos="0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867A6" w:rsidRPr="00A63BB7" w:rsidRDefault="007867A6" w:rsidP="00C21416">
            <w:pPr>
              <w:tabs>
                <w:tab w:val="left" w:pos="0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67A6" w:rsidRPr="00A63BB7" w:rsidRDefault="007867A6" w:rsidP="00C21416">
            <w:pPr>
              <w:tabs>
                <w:tab w:val="left" w:pos="0"/>
              </w:tabs>
              <w:autoSpaceDE w:val="0"/>
              <w:autoSpaceDN w:val="0"/>
              <w:adjustRightInd w:val="0"/>
              <w:ind w:left="709" w:hanging="709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7867A6" w:rsidRDefault="007867A6" w:rsidP="009750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7867A6" w:rsidRDefault="007867A6" w:rsidP="009750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7867A6" w:rsidTr="007867A6">
        <w:tc>
          <w:tcPr>
            <w:tcW w:w="709" w:type="dxa"/>
          </w:tcPr>
          <w:p w:rsidR="007867A6" w:rsidRDefault="007867A6" w:rsidP="00786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253" w:type="dxa"/>
          </w:tcPr>
          <w:p w:rsidR="007867A6" w:rsidRDefault="007867A6" w:rsidP="00786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Количество проведенных мероприятий проекта</w:t>
            </w:r>
          </w:p>
        </w:tc>
        <w:tc>
          <w:tcPr>
            <w:tcW w:w="1701" w:type="dxa"/>
          </w:tcPr>
          <w:p w:rsidR="007867A6" w:rsidRPr="007867A6" w:rsidRDefault="007867A6" w:rsidP="00786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ед.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7867A6" w:rsidRPr="00A63BB7" w:rsidRDefault="00BF631D" w:rsidP="00975034">
            <w:pPr>
              <w:tabs>
                <w:tab w:val="left" w:pos="0"/>
              </w:tabs>
              <w:autoSpaceDE w:val="0"/>
              <w:autoSpaceDN w:val="0"/>
              <w:adjustRightInd w:val="0"/>
              <w:ind w:left="709" w:hanging="7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:rsidR="007867A6" w:rsidRPr="00A63BB7" w:rsidRDefault="00BF631D" w:rsidP="00975034">
            <w:pPr>
              <w:tabs>
                <w:tab w:val="left" w:pos="0"/>
              </w:tabs>
              <w:autoSpaceDE w:val="0"/>
              <w:autoSpaceDN w:val="0"/>
              <w:adjustRightInd w:val="0"/>
              <w:ind w:left="709" w:hanging="7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867A6" w:rsidTr="007867A6">
        <w:tc>
          <w:tcPr>
            <w:tcW w:w="709" w:type="dxa"/>
          </w:tcPr>
          <w:p w:rsidR="007867A6" w:rsidRDefault="007867A6" w:rsidP="009750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253" w:type="dxa"/>
          </w:tcPr>
          <w:p w:rsidR="007867A6" w:rsidRDefault="007867A6" w:rsidP="00DC6E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Количество диаспор, этнических групп, принявших участие в мероприятиях </w:t>
            </w:r>
          </w:p>
        </w:tc>
        <w:tc>
          <w:tcPr>
            <w:tcW w:w="1701" w:type="dxa"/>
          </w:tcPr>
          <w:p w:rsidR="007867A6" w:rsidRDefault="007867A6" w:rsidP="00786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ед.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867A6" w:rsidRDefault="00BF631D" w:rsidP="00BF63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11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7867A6" w:rsidRDefault="00BF631D" w:rsidP="00BF63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25</w:t>
            </w:r>
          </w:p>
        </w:tc>
      </w:tr>
      <w:tr w:rsidR="007867A6" w:rsidTr="007867A6">
        <w:tc>
          <w:tcPr>
            <w:tcW w:w="709" w:type="dxa"/>
          </w:tcPr>
          <w:p w:rsidR="007867A6" w:rsidRDefault="007867A6" w:rsidP="00786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4253" w:type="dxa"/>
          </w:tcPr>
          <w:p w:rsidR="007867A6" w:rsidRDefault="007867A6" w:rsidP="00786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Количество поселений района, задействованных в проведении мероприятий</w:t>
            </w:r>
            <w:r w:rsidR="007039BD">
              <w:rPr>
                <w:sz w:val="28"/>
                <w:szCs w:val="28"/>
                <w:lang w:bidi="ru-RU"/>
              </w:rPr>
              <w:t xml:space="preserve"> </w:t>
            </w:r>
            <w:r w:rsidR="00DC6E08">
              <w:rPr>
                <w:sz w:val="28"/>
                <w:szCs w:val="28"/>
                <w:lang w:bidi="ru-RU"/>
              </w:rPr>
              <w:t>проекта</w:t>
            </w:r>
          </w:p>
        </w:tc>
        <w:tc>
          <w:tcPr>
            <w:tcW w:w="1701" w:type="dxa"/>
          </w:tcPr>
          <w:p w:rsidR="007867A6" w:rsidRDefault="007867A6" w:rsidP="00786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ед.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7867A6" w:rsidRDefault="00BF631D" w:rsidP="00786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7867A6" w:rsidRDefault="00067FE1" w:rsidP="00786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16</w:t>
            </w:r>
          </w:p>
        </w:tc>
      </w:tr>
    </w:tbl>
    <w:p w:rsidR="00C21416" w:rsidRDefault="00C21416" w:rsidP="00CF26BE">
      <w:pPr>
        <w:autoSpaceDE w:val="0"/>
        <w:autoSpaceDN w:val="0"/>
        <w:adjustRightInd w:val="0"/>
        <w:ind w:left="708" w:firstLine="708"/>
        <w:rPr>
          <w:sz w:val="28"/>
          <w:szCs w:val="28"/>
          <w:lang w:bidi="ru-RU"/>
        </w:rPr>
      </w:pPr>
    </w:p>
    <w:p w:rsidR="00C21416" w:rsidRDefault="00C21416" w:rsidP="00746BCC">
      <w:pPr>
        <w:autoSpaceDE w:val="0"/>
        <w:autoSpaceDN w:val="0"/>
        <w:adjustRightInd w:val="0"/>
        <w:rPr>
          <w:sz w:val="28"/>
          <w:szCs w:val="28"/>
          <w:lang w:bidi="ru-RU"/>
        </w:rPr>
      </w:pPr>
    </w:p>
    <w:p w:rsidR="001A5D77" w:rsidRPr="0069524B" w:rsidRDefault="001A5D77" w:rsidP="0069524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bidi="ru-RU"/>
        </w:rPr>
      </w:pPr>
    </w:p>
    <w:p w:rsidR="00F21A3D" w:rsidRPr="00FF7C6A" w:rsidRDefault="00D448D0" w:rsidP="002831B6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264" w:lineRule="auto"/>
        <w:ind w:left="709"/>
        <w:jc w:val="center"/>
        <w:rPr>
          <w:b/>
          <w:sz w:val="28"/>
          <w:szCs w:val="28"/>
        </w:rPr>
      </w:pPr>
      <w:r w:rsidRPr="00FF7C6A">
        <w:rPr>
          <w:b/>
          <w:sz w:val="28"/>
          <w:szCs w:val="28"/>
        </w:rPr>
        <w:t>5. Описание проекта</w:t>
      </w:r>
    </w:p>
    <w:p w:rsidR="00FF7C6A" w:rsidRDefault="006F7B48" w:rsidP="002831B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407FF">
        <w:rPr>
          <w:color w:val="000000"/>
          <w:sz w:val="28"/>
          <w:szCs w:val="28"/>
        </w:rPr>
        <w:t xml:space="preserve"> рамках реализации проекта </w:t>
      </w:r>
      <w:r>
        <w:rPr>
          <w:color w:val="000000"/>
          <w:sz w:val="28"/>
          <w:szCs w:val="28"/>
        </w:rPr>
        <w:t xml:space="preserve">планируется организация деятельности </w:t>
      </w:r>
      <w:r w:rsidR="009407FF">
        <w:rPr>
          <w:color w:val="000000"/>
          <w:sz w:val="28"/>
          <w:szCs w:val="28"/>
        </w:rPr>
        <w:t xml:space="preserve">по следующим </w:t>
      </w:r>
      <w:r w:rsidR="001A5D77">
        <w:rPr>
          <w:color w:val="000000"/>
          <w:sz w:val="28"/>
          <w:szCs w:val="28"/>
        </w:rPr>
        <w:t xml:space="preserve">8 </w:t>
      </w:r>
      <w:r w:rsidR="00076E2C">
        <w:rPr>
          <w:color w:val="000000"/>
          <w:sz w:val="28"/>
          <w:szCs w:val="28"/>
        </w:rPr>
        <w:t xml:space="preserve">ключевым мероприятиям, составляющими частями которых являются  </w:t>
      </w:r>
      <w:r w:rsidR="001A5D77">
        <w:rPr>
          <w:color w:val="000000"/>
          <w:sz w:val="28"/>
          <w:szCs w:val="28"/>
        </w:rPr>
        <w:t>более чем</w:t>
      </w:r>
      <w:r w:rsidR="00076E2C">
        <w:rPr>
          <w:color w:val="000000"/>
          <w:sz w:val="28"/>
          <w:szCs w:val="28"/>
        </w:rPr>
        <w:t xml:space="preserve"> </w:t>
      </w:r>
      <w:r w:rsidR="00815163">
        <w:rPr>
          <w:color w:val="000000"/>
          <w:sz w:val="28"/>
          <w:szCs w:val="28"/>
        </w:rPr>
        <w:t xml:space="preserve"> </w:t>
      </w:r>
      <w:r w:rsidR="00076E2C">
        <w:rPr>
          <w:color w:val="000000"/>
          <w:sz w:val="28"/>
          <w:szCs w:val="28"/>
        </w:rPr>
        <w:t>20 мероприятий, раскрывающие</w:t>
      </w:r>
      <w:r w:rsidR="001A5D77">
        <w:rPr>
          <w:color w:val="000000"/>
          <w:sz w:val="28"/>
          <w:szCs w:val="28"/>
        </w:rPr>
        <w:t xml:space="preserve"> цели и задачи проекта.</w:t>
      </w:r>
    </w:p>
    <w:p w:rsidR="004202CD" w:rsidRDefault="004202CD" w:rsidP="004202C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мероприятиях проекта будут принимать участие представители разных национальностей, члены Дома дружбы и Совета ветеранов, дети и подростки, молодежь и студенты, пенсионеры, представители общественности, средств массовой информации, </w:t>
      </w:r>
      <w:r w:rsidRPr="004202CD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>, волонтёры.</w:t>
      </w:r>
    </w:p>
    <w:p w:rsidR="004202CD" w:rsidRDefault="004202CD" w:rsidP="004202C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202CD">
        <w:rPr>
          <w:color w:val="000000"/>
          <w:sz w:val="28"/>
          <w:szCs w:val="28"/>
        </w:rPr>
        <w:t xml:space="preserve">Проект охватывает территорию Кантемировского района Воронежской области с </w:t>
      </w:r>
      <w:r>
        <w:rPr>
          <w:color w:val="000000"/>
          <w:sz w:val="28"/>
          <w:szCs w:val="28"/>
        </w:rPr>
        <w:t xml:space="preserve">приглашением </w:t>
      </w:r>
      <w:r w:rsidR="00DB5471">
        <w:rPr>
          <w:color w:val="000000"/>
          <w:sz w:val="28"/>
          <w:szCs w:val="28"/>
        </w:rPr>
        <w:t xml:space="preserve">соседних </w:t>
      </w:r>
      <w:r>
        <w:rPr>
          <w:color w:val="000000"/>
          <w:sz w:val="28"/>
          <w:szCs w:val="28"/>
        </w:rPr>
        <w:t>районов Воронежской области</w:t>
      </w:r>
      <w:r w:rsidR="007A70C9">
        <w:rPr>
          <w:color w:val="000000"/>
          <w:sz w:val="28"/>
          <w:szCs w:val="28"/>
        </w:rPr>
        <w:t xml:space="preserve"> на мероприятия </w:t>
      </w:r>
      <w:r>
        <w:rPr>
          <w:color w:val="000000"/>
          <w:sz w:val="28"/>
          <w:szCs w:val="28"/>
        </w:rPr>
        <w:t xml:space="preserve"> и </w:t>
      </w:r>
      <w:r w:rsidRPr="004202CD">
        <w:rPr>
          <w:color w:val="000000"/>
          <w:sz w:val="28"/>
          <w:szCs w:val="28"/>
        </w:rPr>
        <w:t>посещением</w:t>
      </w:r>
      <w:r>
        <w:rPr>
          <w:color w:val="000000"/>
          <w:sz w:val="28"/>
          <w:szCs w:val="28"/>
        </w:rPr>
        <w:t xml:space="preserve"> Джанкойского района Республики Крым</w:t>
      </w:r>
      <w:r w:rsidRPr="004202CD">
        <w:rPr>
          <w:color w:val="000000"/>
          <w:sz w:val="28"/>
          <w:szCs w:val="28"/>
        </w:rPr>
        <w:t>.</w:t>
      </w:r>
    </w:p>
    <w:p w:rsidR="009407FF" w:rsidRDefault="00DB5471" w:rsidP="00DB54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ходе  проведения интернационального социального</w:t>
      </w:r>
      <w:r w:rsidR="00197AE7">
        <w:rPr>
          <w:sz w:val="28"/>
          <w:szCs w:val="28"/>
        </w:rPr>
        <w:t xml:space="preserve"> экспресса «</w:t>
      </w:r>
      <w:r w:rsidR="009407FF">
        <w:rPr>
          <w:sz w:val="28"/>
          <w:szCs w:val="28"/>
        </w:rPr>
        <w:t>Дорогами</w:t>
      </w:r>
      <w:r w:rsidR="00197AE7">
        <w:rPr>
          <w:sz w:val="28"/>
          <w:szCs w:val="28"/>
        </w:rPr>
        <w:t xml:space="preserve"> дружбы и добра»  пройдёт серия мероприятий на территориях 16</w:t>
      </w:r>
      <w:r w:rsidR="009407FF">
        <w:rPr>
          <w:sz w:val="28"/>
          <w:szCs w:val="28"/>
        </w:rPr>
        <w:t xml:space="preserve"> поселений район</w:t>
      </w:r>
      <w:r w:rsidR="004B28F8">
        <w:rPr>
          <w:sz w:val="28"/>
          <w:szCs w:val="28"/>
        </w:rPr>
        <w:t>а и в пансионате  «</w:t>
      </w:r>
      <w:r w:rsidR="009407FF">
        <w:rPr>
          <w:sz w:val="28"/>
          <w:szCs w:val="28"/>
        </w:rPr>
        <w:t>Кантемировский».</w:t>
      </w:r>
      <w:r w:rsidR="00197AE7">
        <w:rPr>
          <w:sz w:val="28"/>
          <w:szCs w:val="28"/>
        </w:rPr>
        <w:t xml:space="preserve">  </w:t>
      </w:r>
      <w:r w:rsidR="009407FF">
        <w:rPr>
          <w:sz w:val="28"/>
          <w:szCs w:val="28"/>
        </w:rPr>
        <w:t xml:space="preserve">Будут организованы </w:t>
      </w:r>
      <w:r w:rsidR="00F83DEB">
        <w:rPr>
          <w:sz w:val="28"/>
          <w:szCs w:val="28"/>
        </w:rPr>
        <w:t xml:space="preserve">встречи с  активом  национальных диаспор, </w:t>
      </w:r>
      <w:r w:rsidR="00197AE7">
        <w:rPr>
          <w:sz w:val="28"/>
          <w:szCs w:val="28"/>
        </w:rPr>
        <w:t xml:space="preserve"> </w:t>
      </w:r>
      <w:r w:rsidR="00F83DEB">
        <w:rPr>
          <w:sz w:val="28"/>
          <w:szCs w:val="28"/>
        </w:rPr>
        <w:t>мастер-классы, в</w:t>
      </w:r>
      <w:r w:rsidR="00197AE7">
        <w:rPr>
          <w:sz w:val="28"/>
          <w:szCs w:val="28"/>
        </w:rPr>
        <w:t>ыступление творческой</w:t>
      </w:r>
      <w:r w:rsidR="00746BCC">
        <w:rPr>
          <w:sz w:val="28"/>
          <w:szCs w:val="28"/>
        </w:rPr>
        <w:t xml:space="preserve"> агитбригады</w:t>
      </w:r>
      <w:r w:rsidR="00197AE7">
        <w:rPr>
          <w:sz w:val="28"/>
          <w:szCs w:val="28"/>
        </w:rPr>
        <w:t>.</w:t>
      </w:r>
      <w:r w:rsidR="00F83DEB">
        <w:rPr>
          <w:sz w:val="28"/>
          <w:szCs w:val="28"/>
        </w:rPr>
        <w:t xml:space="preserve"> </w:t>
      </w:r>
    </w:p>
    <w:p w:rsidR="00F83DEB" w:rsidRPr="00911838" w:rsidRDefault="00F83DEB" w:rsidP="002831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="009407FF">
        <w:rPr>
          <w:sz w:val="28"/>
          <w:szCs w:val="28"/>
        </w:rPr>
        <w:t xml:space="preserve">естиваль межнационального творчества </w:t>
      </w:r>
      <w:r w:rsidR="00197AE7">
        <w:rPr>
          <w:sz w:val="28"/>
          <w:szCs w:val="28"/>
        </w:rPr>
        <w:t>«</w:t>
      </w:r>
      <w:r>
        <w:rPr>
          <w:sz w:val="28"/>
          <w:szCs w:val="28"/>
        </w:rPr>
        <w:t xml:space="preserve">В семье единой» - </w:t>
      </w:r>
      <w:r w:rsidRPr="00911838">
        <w:rPr>
          <w:sz w:val="28"/>
          <w:szCs w:val="28"/>
        </w:rPr>
        <w:t>это одна</w:t>
      </w:r>
      <w:r>
        <w:rPr>
          <w:sz w:val="28"/>
          <w:szCs w:val="28"/>
        </w:rPr>
        <w:t xml:space="preserve"> из </w:t>
      </w:r>
      <w:r w:rsidRPr="00911838">
        <w:rPr>
          <w:sz w:val="28"/>
          <w:szCs w:val="28"/>
        </w:rPr>
        <w:t>фор</w:t>
      </w:r>
      <w:r>
        <w:rPr>
          <w:sz w:val="28"/>
          <w:szCs w:val="28"/>
        </w:rPr>
        <w:t xml:space="preserve">м и </w:t>
      </w:r>
      <w:r w:rsidR="00F6795B">
        <w:rPr>
          <w:sz w:val="28"/>
          <w:szCs w:val="28"/>
        </w:rPr>
        <w:t>способов знакомства с</w:t>
      </w:r>
      <w:r w:rsidR="00197AE7">
        <w:rPr>
          <w:sz w:val="28"/>
          <w:szCs w:val="28"/>
        </w:rPr>
        <w:t xml:space="preserve"> </w:t>
      </w:r>
      <w:r w:rsidR="00F6795B">
        <w:rPr>
          <w:sz w:val="28"/>
          <w:szCs w:val="28"/>
        </w:rPr>
        <w:t>национальными традициями</w:t>
      </w:r>
      <w:r w:rsidRPr="00911838">
        <w:rPr>
          <w:sz w:val="28"/>
          <w:szCs w:val="28"/>
        </w:rPr>
        <w:t>, постижения и проникновения в сущнос</w:t>
      </w:r>
      <w:r w:rsidR="00F6795B">
        <w:rPr>
          <w:sz w:val="28"/>
          <w:szCs w:val="28"/>
        </w:rPr>
        <w:t>ть народной культуры, пропаганда и популяризация</w:t>
      </w:r>
      <w:r w:rsidR="00197AE7">
        <w:rPr>
          <w:sz w:val="28"/>
          <w:szCs w:val="28"/>
        </w:rPr>
        <w:t xml:space="preserve"> её</w:t>
      </w:r>
      <w:r w:rsidRPr="00911838">
        <w:rPr>
          <w:sz w:val="28"/>
          <w:szCs w:val="28"/>
        </w:rPr>
        <w:t xml:space="preserve"> лучш</w:t>
      </w:r>
      <w:r w:rsidR="00F6795B">
        <w:rPr>
          <w:sz w:val="28"/>
          <w:szCs w:val="28"/>
        </w:rPr>
        <w:t xml:space="preserve">их образцов и </w:t>
      </w:r>
      <w:r w:rsidRPr="00911838">
        <w:rPr>
          <w:sz w:val="28"/>
          <w:szCs w:val="28"/>
        </w:rPr>
        <w:t xml:space="preserve"> </w:t>
      </w:r>
      <w:r w:rsidR="00F6795B">
        <w:rPr>
          <w:sz w:val="28"/>
          <w:szCs w:val="28"/>
        </w:rPr>
        <w:t>своеобразия</w:t>
      </w:r>
      <w:r w:rsidRPr="00911838">
        <w:rPr>
          <w:sz w:val="28"/>
          <w:szCs w:val="28"/>
        </w:rPr>
        <w:t xml:space="preserve">. </w:t>
      </w:r>
    </w:p>
    <w:p w:rsidR="00746BCC" w:rsidRDefault="00197AE7" w:rsidP="00746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сложившихся современных условиях </w:t>
      </w:r>
      <w:r w:rsidR="00F83DEB" w:rsidRPr="00911838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</w:t>
      </w:r>
      <w:r w:rsidR="00F6795B">
        <w:rPr>
          <w:sz w:val="28"/>
          <w:szCs w:val="28"/>
        </w:rPr>
        <w:t>межнациональног</w:t>
      </w:r>
      <w:r>
        <w:rPr>
          <w:sz w:val="28"/>
          <w:szCs w:val="28"/>
        </w:rPr>
        <w:t xml:space="preserve">о творчества «В семье единой» будет </w:t>
      </w:r>
      <w:r w:rsidR="00F83DEB" w:rsidRPr="00911838">
        <w:rPr>
          <w:sz w:val="28"/>
          <w:szCs w:val="28"/>
        </w:rPr>
        <w:t>способствовать расширению международного культурного сотрудн</w:t>
      </w:r>
      <w:r w:rsidR="00F6795B">
        <w:rPr>
          <w:sz w:val="28"/>
          <w:szCs w:val="28"/>
        </w:rPr>
        <w:t xml:space="preserve">ичества, духовному единению </w:t>
      </w:r>
      <w:r>
        <w:rPr>
          <w:sz w:val="28"/>
          <w:szCs w:val="28"/>
        </w:rPr>
        <w:t xml:space="preserve"> народов. </w:t>
      </w:r>
      <w:r w:rsidR="00F83DEB" w:rsidRPr="00911838">
        <w:rPr>
          <w:sz w:val="28"/>
          <w:szCs w:val="28"/>
        </w:rPr>
        <w:t xml:space="preserve">В рамках фестиваля эта </w:t>
      </w:r>
      <w:r>
        <w:rPr>
          <w:sz w:val="28"/>
          <w:szCs w:val="28"/>
        </w:rPr>
        <w:t xml:space="preserve">задача может быть решена через </w:t>
      </w:r>
      <w:r w:rsidR="00F83DEB" w:rsidRPr="00911838">
        <w:rPr>
          <w:sz w:val="28"/>
          <w:szCs w:val="28"/>
        </w:rPr>
        <w:t xml:space="preserve">выступление коллективов художественного творчества, </w:t>
      </w:r>
      <w:r>
        <w:rPr>
          <w:sz w:val="28"/>
          <w:szCs w:val="28"/>
        </w:rPr>
        <w:t>обмена коллективов</w:t>
      </w:r>
      <w:r w:rsidR="00F6795B" w:rsidRPr="00911838">
        <w:rPr>
          <w:sz w:val="28"/>
          <w:szCs w:val="28"/>
        </w:rPr>
        <w:t xml:space="preserve"> опытом освоения народных песенных и хореографических традиций</w:t>
      </w:r>
      <w:r w:rsidR="00F83DEB" w:rsidRPr="00911838">
        <w:rPr>
          <w:sz w:val="28"/>
          <w:szCs w:val="28"/>
        </w:rPr>
        <w:t xml:space="preserve"> самобытных исполнителей, представление работ  мастеров декоративно-прикладного творчества,  художников.</w:t>
      </w:r>
      <w:r w:rsidR="00F6795B">
        <w:rPr>
          <w:sz w:val="28"/>
          <w:szCs w:val="28"/>
        </w:rPr>
        <w:t xml:space="preserve"> </w:t>
      </w:r>
    </w:p>
    <w:p w:rsidR="008B1575" w:rsidRDefault="00197AE7" w:rsidP="00004C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Девиз фестиваля:</w:t>
      </w:r>
      <w:r w:rsidR="00532E6E" w:rsidRPr="00532E6E">
        <w:rPr>
          <w:sz w:val="28"/>
          <w:szCs w:val="28"/>
        </w:rPr>
        <w:t xml:space="preserve"> "Через искусство - к миру и взаимопониманию!"</w:t>
      </w:r>
    </w:p>
    <w:p w:rsidR="007A70C9" w:rsidRPr="007A70C9" w:rsidRDefault="008B1575" w:rsidP="007A70C9">
      <w:pPr>
        <w:widowControl w:val="0"/>
        <w:autoSpaceDE w:val="0"/>
        <w:autoSpaceDN w:val="0"/>
        <w:adjustRightInd w:val="0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>
        <w:rPr>
          <w:rFonts w:cs="Calibri"/>
          <w:color w:val="000000"/>
          <w:sz w:val="28"/>
          <w:szCs w:val="28"/>
          <w:shd w:val="clear" w:color="auto" w:fill="FFFFFF"/>
        </w:rPr>
        <w:t>Б</w:t>
      </w:r>
      <w:r w:rsidR="009407FF" w:rsidRPr="00BC6E0C">
        <w:rPr>
          <w:rFonts w:cs="Calibri"/>
          <w:color w:val="000000"/>
          <w:sz w:val="28"/>
          <w:szCs w:val="28"/>
          <w:shd w:val="clear" w:color="auto" w:fill="FFFFFF"/>
        </w:rPr>
        <w:t xml:space="preserve">лаготворительная акция </w:t>
      </w:r>
      <w:r w:rsidR="009407FF">
        <w:rPr>
          <w:rFonts w:cs="Calibri"/>
          <w:color w:val="000000"/>
          <w:sz w:val="28"/>
          <w:szCs w:val="28"/>
          <w:shd w:val="clear" w:color="auto" w:fill="FFFFFF"/>
        </w:rPr>
        <w:t>"Доброта согре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>ет сердца</w:t>
      </w:r>
      <w:r w:rsidR="009407FF" w:rsidRPr="00BC6E0C">
        <w:rPr>
          <w:rFonts w:cs="Calibri"/>
          <w:color w:val="000000"/>
          <w:sz w:val="28"/>
          <w:szCs w:val="28"/>
          <w:shd w:val="clear" w:color="auto" w:fill="FFFFFF"/>
        </w:rPr>
        <w:t>"</w:t>
      </w:r>
      <w:r w:rsidRPr="008B1575">
        <w:rPr>
          <w:sz w:val="28"/>
          <w:szCs w:val="28"/>
        </w:rPr>
        <w:t xml:space="preserve"> </w:t>
      </w:r>
      <w:r w:rsidR="007C3388">
        <w:rPr>
          <w:rFonts w:cs="Calibri"/>
          <w:color w:val="000000"/>
          <w:sz w:val="28"/>
          <w:szCs w:val="28"/>
          <w:shd w:val="clear" w:color="auto" w:fill="FFFFFF"/>
        </w:rPr>
        <w:t>(поддержка</w:t>
      </w:r>
      <w:r w:rsidR="007C3388" w:rsidRPr="00076E2C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7C3388">
        <w:rPr>
          <w:rFonts w:cs="Calibri"/>
          <w:color w:val="000000"/>
          <w:sz w:val="28"/>
          <w:szCs w:val="28"/>
          <w:shd w:val="clear" w:color="auto" w:fill="FFFFFF"/>
        </w:rPr>
        <w:t>граждан</w:t>
      </w:r>
      <w:r w:rsidR="007C3388" w:rsidRPr="00076E2C">
        <w:rPr>
          <w:rFonts w:cs="Calibri"/>
          <w:color w:val="000000"/>
          <w:sz w:val="28"/>
          <w:szCs w:val="28"/>
          <w:shd w:val="clear" w:color="auto" w:fill="FFFFFF"/>
        </w:rPr>
        <w:t xml:space="preserve"> разных национальностей</w:t>
      </w:r>
      <w:r w:rsidR="00AD4341">
        <w:rPr>
          <w:rFonts w:cs="Calibri"/>
          <w:color w:val="000000"/>
          <w:sz w:val="28"/>
          <w:szCs w:val="28"/>
          <w:shd w:val="clear" w:color="auto" w:fill="FFFFFF"/>
        </w:rPr>
        <w:t xml:space="preserve">) </w:t>
      </w:r>
      <w:r w:rsidR="007A70C9" w:rsidRPr="007A70C9">
        <w:rPr>
          <w:rFonts w:cs="Calibri"/>
          <w:color w:val="000000"/>
          <w:sz w:val="28"/>
          <w:szCs w:val="28"/>
          <w:shd w:val="clear" w:color="auto" w:fill="FFFFFF"/>
        </w:rPr>
        <w:t>буд</w:t>
      </w:r>
      <w:r w:rsidR="001348A2">
        <w:rPr>
          <w:rFonts w:cs="Calibri"/>
          <w:color w:val="000000"/>
          <w:sz w:val="28"/>
          <w:szCs w:val="28"/>
          <w:shd w:val="clear" w:color="auto" w:fill="FFFFFF"/>
        </w:rPr>
        <w:t>ет проведена в несколько этапов:</w:t>
      </w:r>
      <w:r w:rsidR="007A70C9" w:rsidRPr="007A70C9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</w:p>
    <w:p w:rsidR="007A70C9" w:rsidRPr="007A70C9" w:rsidRDefault="007A70C9" w:rsidP="007A70C9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7A70C9">
        <w:rPr>
          <w:rFonts w:cs="Calibri"/>
          <w:color w:val="000000"/>
          <w:sz w:val="28"/>
          <w:szCs w:val="28"/>
          <w:shd w:val="clear" w:color="auto" w:fill="FFFFFF"/>
        </w:rPr>
        <w:t>-</w:t>
      </w:r>
      <w:r w:rsidR="00AD4341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DB5471">
        <w:rPr>
          <w:rFonts w:cs="Calibri"/>
          <w:color w:val="000000"/>
          <w:sz w:val="28"/>
          <w:szCs w:val="28"/>
          <w:shd w:val="clear" w:color="auto" w:fill="FFFFFF"/>
        </w:rPr>
        <w:t xml:space="preserve">В рамках </w:t>
      </w:r>
      <w:r w:rsidR="00AD4341">
        <w:rPr>
          <w:rFonts w:cs="Calibri"/>
          <w:color w:val="000000"/>
          <w:sz w:val="28"/>
          <w:szCs w:val="28"/>
          <w:shd w:val="clear" w:color="auto" w:fill="FFFFFF"/>
        </w:rPr>
        <w:t xml:space="preserve">Дня защиты детей - </w:t>
      </w:r>
      <w:r w:rsidRPr="007A70C9">
        <w:rPr>
          <w:rFonts w:cs="Calibri"/>
          <w:color w:val="000000"/>
          <w:sz w:val="28"/>
          <w:szCs w:val="28"/>
          <w:shd w:val="clear" w:color="auto" w:fill="FFFFFF"/>
        </w:rPr>
        <w:t>праздник «Добрый луч солнца» для детей</w:t>
      </w:r>
      <w:r w:rsidR="00AD4341">
        <w:rPr>
          <w:rFonts w:cs="Calibri"/>
          <w:color w:val="000000"/>
          <w:sz w:val="28"/>
          <w:szCs w:val="28"/>
          <w:shd w:val="clear" w:color="auto" w:fill="FFFFFF"/>
        </w:rPr>
        <w:t xml:space="preserve"> разных национальностей посёлка</w:t>
      </w:r>
      <w:r w:rsidR="00AD4341" w:rsidRPr="00AD4341">
        <w:rPr>
          <w:rFonts w:cs="Calibri"/>
          <w:color w:val="000000"/>
          <w:sz w:val="28"/>
          <w:szCs w:val="28"/>
          <w:shd w:val="clear" w:color="auto" w:fill="FFFFFF"/>
        </w:rPr>
        <w:t>;</w:t>
      </w:r>
      <w:r w:rsidRPr="007A70C9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</w:p>
    <w:p w:rsidR="007A70C9" w:rsidRPr="007A70C9" w:rsidRDefault="007A70C9" w:rsidP="007A70C9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7A70C9">
        <w:rPr>
          <w:rFonts w:cs="Calibri"/>
          <w:color w:val="000000"/>
          <w:sz w:val="28"/>
          <w:szCs w:val="28"/>
          <w:shd w:val="clear" w:color="auto" w:fill="FFFFFF"/>
        </w:rPr>
        <w:t>-</w:t>
      </w:r>
      <w:r w:rsidR="00AD4341" w:rsidRPr="00AD4341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DB5471">
        <w:rPr>
          <w:rFonts w:cs="Calibri"/>
          <w:color w:val="000000"/>
          <w:sz w:val="28"/>
          <w:szCs w:val="28"/>
          <w:shd w:val="clear" w:color="auto" w:fill="FFFFFF"/>
        </w:rPr>
        <w:t xml:space="preserve">В рамках </w:t>
      </w:r>
      <w:r w:rsidR="00AD4341">
        <w:rPr>
          <w:rFonts w:cs="Calibri"/>
          <w:color w:val="000000"/>
          <w:sz w:val="28"/>
          <w:szCs w:val="28"/>
          <w:shd w:val="clear" w:color="auto" w:fill="FFFFFF"/>
        </w:rPr>
        <w:t>Дня Победы</w:t>
      </w:r>
      <w:r w:rsidRPr="007A70C9">
        <w:rPr>
          <w:rFonts w:cs="Calibri"/>
          <w:color w:val="000000"/>
          <w:sz w:val="28"/>
          <w:szCs w:val="28"/>
          <w:shd w:val="clear" w:color="auto" w:fill="FFFFFF"/>
        </w:rPr>
        <w:t xml:space="preserve"> - праздничная встреча поколений «Время разное выпало нам»; </w:t>
      </w:r>
    </w:p>
    <w:p w:rsidR="007A70C9" w:rsidRPr="007A70C9" w:rsidRDefault="007A70C9" w:rsidP="007A70C9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7A70C9">
        <w:rPr>
          <w:rFonts w:cs="Calibri"/>
          <w:color w:val="000000"/>
          <w:sz w:val="28"/>
          <w:szCs w:val="28"/>
          <w:shd w:val="clear" w:color="auto" w:fill="FFFFFF"/>
        </w:rPr>
        <w:t>-</w:t>
      </w:r>
      <w:r w:rsidR="00AD4341" w:rsidRPr="00AD4341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Pr="007A70C9">
        <w:rPr>
          <w:rFonts w:cs="Calibri"/>
          <w:color w:val="000000"/>
          <w:sz w:val="28"/>
          <w:szCs w:val="28"/>
          <w:shd w:val="clear" w:color="auto" w:fill="FFFFFF"/>
        </w:rPr>
        <w:t>В рамках  акции «Весенняя неделя добра</w:t>
      </w:r>
      <w:r w:rsidR="00DB5471">
        <w:rPr>
          <w:rFonts w:cs="Calibri"/>
          <w:color w:val="000000"/>
          <w:sz w:val="28"/>
          <w:szCs w:val="28"/>
          <w:shd w:val="clear" w:color="auto" w:fill="FFFFFF"/>
        </w:rPr>
        <w:t>»</w:t>
      </w:r>
      <w:r w:rsidRPr="007A70C9">
        <w:rPr>
          <w:rFonts w:cs="Calibri"/>
          <w:color w:val="000000"/>
          <w:sz w:val="28"/>
          <w:szCs w:val="28"/>
          <w:shd w:val="clear" w:color="auto" w:fill="FFFFFF"/>
        </w:rPr>
        <w:t xml:space="preserve"> - экскурсия в картинную галерею  «По ступенькам мира искусства» для детей реабилитационного  центра «Доброта»</w:t>
      </w:r>
      <w:r w:rsidR="00AD4341" w:rsidRPr="00AD4341">
        <w:rPr>
          <w:rFonts w:cs="Calibri"/>
          <w:color w:val="000000"/>
          <w:sz w:val="28"/>
          <w:szCs w:val="28"/>
          <w:shd w:val="clear" w:color="auto" w:fill="FFFFFF"/>
        </w:rPr>
        <w:t>;</w:t>
      </w:r>
      <w:r w:rsidRPr="007A70C9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</w:p>
    <w:p w:rsidR="007A70C9" w:rsidRPr="007A70C9" w:rsidRDefault="007A70C9" w:rsidP="007A70C9">
      <w:pPr>
        <w:widowControl w:val="0"/>
        <w:autoSpaceDE w:val="0"/>
        <w:autoSpaceDN w:val="0"/>
        <w:rPr>
          <w:sz w:val="28"/>
          <w:szCs w:val="28"/>
        </w:rPr>
      </w:pPr>
      <w:r w:rsidRPr="007A70C9">
        <w:rPr>
          <w:rFonts w:cs="Calibri"/>
          <w:color w:val="000000"/>
          <w:sz w:val="28"/>
          <w:szCs w:val="28"/>
          <w:shd w:val="clear" w:color="auto" w:fill="FFFFFF"/>
        </w:rPr>
        <w:t xml:space="preserve">- </w:t>
      </w:r>
      <w:r w:rsidRPr="007A70C9">
        <w:rPr>
          <w:sz w:val="28"/>
          <w:szCs w:val="28"/>
        </w:rPr>
        <w:t xml:space="preserve"> Труд</w:t>
      </w:r>
      <w:r w:rsidR="00AD4341">
        <w:rPr>
          <w:sz w:val="28"/>
          <w:szCs w:val="28"/>
        </w:rPr>
        <w:t>овые  десанты  интернационального волонтёрского отряда</w:t>
      </w:r>
      <w:r w:rsidRPr="007A70C9">
        <w:rPr>
          <w:sz w:val="28"/>
          <w:szCs w:val="28"/>
        </w:rPr>
        <w:t xml:space="preserve"> по посадке аллеи Дружбы</w:t>
      </w:r>
      <w:r w:rsidR="00AD4341">
        <w:rPr>
          <w:sz w:val="28"/>
          <w:szCs w:val="28"/>
        </w:rPr>
        <w:t>.</w:t>
      </w:r>
      <w:r w:rsidRPr="007A70C9">
        <w:rPr>
          <w:sz w:val="28"/>
          <w:szCs w:val="28"/>
        </w:rPr>
        <w:t xml:space="preserve"> </w:t>
      </w:r>
    </w:p>
    <w:p w:rsidR="009407FF" w:rsidRDefault="007A70C9" w:rsidP="007A70C9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EF2CA4">
        <w:rPr>
          <w:rFonts w:cs="Calibri"/>
          <w:color w:val="000000"/>
          <w:sz w:val="28"/>
          <w:szCs w:val="28"/>
          <w:shd w:val="clear" w:color="auto" w:fill="FFFFFF"/>
        </w:rPr>
        <w:t xml:space="preserve">4. 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>Верн</w:t>
      </w:r>
      <w:r w:rsidR="00AD4341">
        <w:rPr>
          <w:rFonts w:cs="Calibri"/>
          <w:color w:val="000000"/>
          <w:sz w:val="28"/>
          <w:szCs w:val="28"/>
          <w:shd w:val="clear" w:color="auto" w:fill="FFFFFF"/>
        </w:rPr>
        <w:t xml:space="preserve">исаж для граждан </w:t>
      </w:r>
      <w:r w:rsidR="00EF2CA4" w:rsidRPr="00BC6E0C">
        <w:rPr>
          <w:rFonts w:cs="Calibri"/>
          <w:color w:val="000000"/>
          <w:sz w:val="28"/>
          <w:szCs w:val="28"/>
          <w:shd w:val="clear" w:color="auto" w:fill="FFFFFF"/>
        </w:rPr>
        <w:t>«Дружбой народов Россия сильна»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 xml:space="preserve"> по итогам конкурса рисунк</w:t>
      </w:r>
      <w:r w:rsidR="00AD4341">
        <w:rPr>
          <w:rFonts w:cs="Calibri"/>
          <w:color w:val="000000"/>
          <w:sz w:val="28"/>
          <w:szCs w:val="28"/>
          <w:shd w:val="clear" w:color="auto" w:fill="FFFFFF"/>
        </w:rPr>
        <w:t xml:space="preserve">ов — направлен на вовлечение в 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 xml:space="preserve">практическую деятельность </w:t>
      </w:r>
      <w:r w:rsidR="00EF2CA4">
        <w:rPr>
          <w:rFonts w:cs="Calibri"/>
          <w:color w:val="000000"/>
          <w:sz w:val="28"/>
          <w:szCs w:val="28"/>
          <w:shd w:val="clear" w:color="auto" w:fill="FFFFFF"/>
        </w:rPr>
        <w:t xml:space="preserve">и раскрытие творческих способностей </w:t>
      </w:r>
      <w:r w:rsidR="009407FF">
        <w:rPr>
          <w:rFonts w:cs="Calibri"/>
          <w:color w:val="000000"/>
          <w:sz w:val="28"/>
          <w:szCs w:val="28"/>
          <w:shd w:val="clear" w:color="auto" w:fill="FFFFFF"/>
        </w:rPr>
        <w:t>гражда</w:t>
      </w:r>
      <w:r w:rsidR="00EF2CA4">
        <w:rPr>
          <w:rFonts w:cs="Calibri"/>
          <w:color w:val="000000"/>
          <w:sz w:val="28"/>
          <w:szCs w:val="28"/>
          <w:shd w:val="clear" w:color="auto" w:fill="FFFFFF"/>
        </w:rPr>
        <w:t>н различных национальностей и различных возрастов</w:t>
      </w:r>
      <w:r w:rsidR="00532E6E">
        <w:rPr>
          <w:rFonts w:cs="Calibri"/>
          <w:color w:val="000000"/>
          <w:sz w:val="28"/>
          <w:szCs w:val="28"/>
          <w:shd w:val="clear" w:color="auto" w:fill="FFFFFF"/>
        </w:rPr>
        <w:t xml:space="preserve"> (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>детей, молодё</w:t>
      </w:r>
      <w:r w:rsidR="00EF2CA4">
        <w:rPr>
          <w:rFonts w:cs="Calibri"/>
          <w:color w:val="000000"/>
          <w:sz w:val="28"/>
          <w:szCs w:val="28"/>
          <w:shd w:val="clear" w:color="auto" w:fill="FFFFFF"/>
        </w:rPr>
        <w:t>жи, граждан среднего возраста и пожилых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 xml:space="preserve"> людей</w:t>
      </w:r>
      <w:r w:rsidR="00EF2CA4">
        <w:rPr>
          <w:rFonts w:cs="Calibri"/>
          <w:color w:val="000000"/>
          <w:sz w:val="28"/>
          <w:szCs w:val="28"/>
          <w:shd w:val="clear" w:color="auto" w:fill="FFFFFF"/>
        </w:rPr>
        <w:t>).</w:t>
      </w:r>
      <w:r w:rsidR="00532E6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EF2CA4">
        <w:rPr>
          <w:rFonts w:cs="Calibri"/>
          <w:color w:val="000000"/>
          <w:sz w:val="28"/>
          <w:szCs w:val="28"/>
          <w:shd w:val="clear" w:color="auto" w:fill="FFFFFF"/>
        </w:rPr>
        <w:t>По итогам конкур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 xml:space="preserve">са будет организована выставка-презентация </w:t>
      </w:r>
      <w:r w:rsidR="00EF2CA4">
        <w:rPr>
          <w:rFonts w:cs="Calibri"/>
          <w:color w:val="000000"/>
          <w:sz w:val="28"/>
          <w:szCs w:val="28"/>
          <w:shd w:val="clear" w:color="auto" w:fill="FFFFFF"/>
        </w:rPr>
        <w:t>лучших работ и проведена церемония награждения победителей.</w:t>
      </w:r>
    </w:p>
    <w:p w:rsidR="009407FF" w:rsidRDefault="00EF2CA4" w:rsidP="002831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5.</w:t>
      </w:r>
      <w:r w:rsidR="006F7B48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Calibri"/>
          <w:color w:val="000000"/>
          <w:sz w:val="28"/>
          <w:szCs w:val="28"/>
          <w:shd w:val="clear" w:color="auto" w:fill="FFFFFF"/>
        </w:rPr>
        <w:t>М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 xml:space="preserve">арафон дружбы </w:t>
      </w:r>
      <w:r w:rsidR="009407FF">
        <w:rPr>
          <w:rFonts w:cs="Calibri"/>
          <w:color w:val="000000"/>
          <w:sz w:val="28"/>
          <w:szCs w:val="28"/>
          <w:shd w:val="clear" w:color="auto" w:fill="FFFFFF"/>
        </w:rPr>
        <w:t>«Кантемировка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9407FF">
        <w:rPr>
          <w:rFonts w:cs="Calibri"/>
          <w:color w:val="000000"/>
          <w:sz w:val="28"/>
          <w:szCs w:val="28"/>
          <w:shd w:val="clear" w:color="auto" w:fill="FFFFFF"/>
        </w:rPr>
        <w:t>-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9407FF">
        <w:rPr>
          <w:rFonts w:cs="Calibri"/>
          <w:color w:val="000000"/>
          <w:sz w:val="28"/>
          <w:szCs w:val="28"/>
          <w:shd w:val="clear" w:color="auto" w:fill="FFFFFF"/>
        </w:rPr>
        <w:t>Джанкой»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 xml:space="preserve"> -</w:t>
      </w:r>
      <w:r w:rsidR="00262C20">
        <w:rPr>
          <w:rFonts w:cs="Calibri"/>
          <w:color w:val="000000"/>
          <w:sz w:val="28"/>
          <w:szCs w:val="28"/>
          <w:shd w:val="clear" w:color="auto" w:fill="FFFFFF"/>
        </w:rPr>
        <w:t xml:space="preserve"> это форма </w:t>
      </w:r>
      <w:r w:rsidR="0090406F">
        <w:rPr>
          <w:rFonts w:cs="Calibri"/>
          <w:color w:val="000000"/>
          <w:sz w:val="28"/>
          <w:szCs w:val="28"/>
          <w:shd w:val="clear" w:color="auto" w:fill="FFFFFF"/>
        </w:rPr>
        <w:t>укрепле</w:t>
      </w:r>
      <w:r w:rsidR="00262C20">
        <w:rPr>
          <w:rFonts w:cs="Calibri"/>
          <w:color w:val="000000"/>
          <w:sz w:val="28"/>
          <w:szCs w:val="28"/>
          <w:shd w:val="clear" w:color="auto" w:fill="FFFFFF"/>
        </w:rPr>
        <w:t>ния дружес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 xml:space="preserve">кого </w:t>
      </w:r>
      <w:r w:rsidR="00262C20">
        <w:rPr>
          <w:rFonts w:cs="Calibri"/>
          <w:color w:val="000000"/>
          <w:sz w:val="28"/>
          <w:szCs w:val="28"/>
          <w:shd w:val="clear" w:color="auto" w:fill="FFFFFF"/>
        </w:rPr>
        <w:t>общения жителей Кантемировского района Воронежской области и Джанкойского района Республики Крым, которое основывается на сложившихся дружеск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>их связях и наработанном опыте ещё</w:t>
      </w:r>
      <w:r w:rsidR="00262C20">
        <w:rPr>
          <w:rFonts w:cs="Calibri"/>
          <w:color w:val="000000"/>
          <w:sz w:val="28"/>
          <w:szCs w:val="28"/>
          <w:shd w:val="clear" w:color="auto" w:fill="FFFFFF"/>
        </w:rPr>
        <w:t xml:space="preserve"> с 2014 года.</w:t>
      </w:r>
      <w:r w:rsidR="0090406F">
        <w:rPr>
          <w:rFonts w:cs="Calibri"/>
          <w:color w:val="000000"/>
          <w:sz w:val="28"/>
          <w:szCs w:val="28"/>
          <w:shd w:val="clear" w:color="auto" w:fill="FFFFFF"/>
        </w:rPr>
        <w:t xml:space="preserve"> В рамках марафона планируется проведение телемоста</w:t>
      </w:r>
      <w:r w:rsidR="004C7370">
        <w:rPr>
          <w:rFonts w:cs="Calibri"/>
          <w:color w:val="000000"/>
          <w:sz w:val="28"/>
          <w:szCs w:val="28"/>
          <w:shd w:val="clear" w:color="auto" w:fill="FFFFFF"/>
        </w:rPr>
        <w:t xml:space="preserve"> «Мы вместе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>», автопробега «</w:t>
      </w:r>
      <w:r w:rsidR="004C7370">
        <w:rPr>
          <w:rFonts w:cs="Calibri"/>
          <w:color w:val="000000"/>
          <w:sz w:val="28"/>
          <w:szCs w:val="28"/>
          <w:shd w:val="clear" w:color="auto" w:fill="FFFFFF"/>
        </w:rPr>
        <w:t>Кантемировка – Джанкой - Кантемировка»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>, обменная творческая встреча «</w:t>
      </w:r>
      <w:r w:rsidR="004C7370">
        <w:rPr>
          <w:rFonts w:cs="Calibri"/>
          <w:color w:val="000000"/>
          <w:sz w:val="28"/>
          <w:szCs w:val="28"/>
          <w:shd w:val="clear" w:color="auto" w:fill="FFFFFF"/>
        </w:rPr>
        <w:t>Диалог друзей», работа о</w:t>
      </w:r>
      <w:r w:rsidR="00197AE7">
        <w:rPr>
          <w:rFonts w:cs="Calibri"/>
          <w:color w:val="000000"/>
          <w:sz w:val="28"/>
          <w:szCs w:val="28"/>
          <w:shd w:val="clear" w:color="auto" w:fill="FFFFFF"/>
        </w:rPr>
        <w:t>ткрытых интерактивных площадок в рамках Дня мира</w:t>
      </w:r>
      <w:r w:rsidR="004C7370">
        <w:rPr>
          <w:rFonts w:cs="Calibri"/>
          <w:color w:val="000000"/>
          <w:sz w:val="28"/>
          <w:szCs w:val="28"/>
          <w:shd w:val="clear" w:color="auto" w:fill="FFFFFF"/>
        </w:rPr>
        <w:t>.</w:t>
      </w:r>
    </w:p>
    <w:p w:rsidR="009407FF" w:rsidRDefault="004202CD" w:rsidP="002831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6. Литературно-п</w:t>
      </w:r>
      <w:r w:rsidR="001A5D77">
        <w:rPr>
          <w:rFonts w:cs="Calibri"/>
          <w:color w:val="000000"/>
          <w:sz w:val="28"/>
          <w:szCs w:val="28"/>
          <w:shd w:val="clear" w:color="auto" w:fill="FFFFFF"/>
        </w:rPr>
        <w:t>оэтический ринг «</w:t>
      </w:r>
      <w:r w:rsidR="009407FF">
        <w:rPr>
          <w:rFonts w:cs="Calibri"/>
          <w:color w:val="000000"/>
          <w:sz w:val="28"/>
          <w:szCs w:val="28"/>
          <w:shd w:val="clear" w:color="auto" w:fill="FFFFFF"/>
        </w:rPr>
        <w:t>Лира дружбы»</w:t>
      </w:r>
      <w:r w:rsidR="004C7370">
        <w:rPr>
          <w:rFonts w:cs="Calibri"/>
          <w:color w:val="000000"/>
          <w:sz w:val="28"/>
          <w:szCs w:val="28"/>
          <w:shd w:val="clear" w:color="auto" w:fill="FFFFFF"/>
        </w:rPr>
        <w:t xml:space="preserve"> - встреча самодеятельных поэтов разных </w:t>
      </w:r>
      <w:r w:rsidR="00F07CE0">
        <w:rPr>
          <w:rFonts w:cs="Calibri"/>
          <w:color w:val="000000"/>
          <w:sz w:val="28"/>
          <w:szCs w:val="28"/>
          <w:shd w:val="clear" w:color="auto" w:fill="FFFFFF"/>
        </w:rPr>
        <w:t>национальностей</w:t>
      </w:r>
      <w:r w:rsidR="004C7370">
        <w:rPr>
          <w:rFonts w:cs="Calibri"/>
          <w:color w:val="000000"/>
          <w:sz w:val="28"/>
          <w:szCs w:val="28"/>
          <w:shd w:val="clear" w:color="auto" w:fill="FFFFFF"/>
        </w:rPr>
        <w:t xml:space="preserve">, сбор и систематизация творческих  поэтических работ, </w:t>
      </w:r>
      <w:r w:rsidR="001A5D77">
        <w:rPr>
          <w:rFonts w:cs="Calibri"/>
          <w:color w:val="000000"/>
          <w:sz w:val="28"/>
          <w:szCs w:val="28"/>
          <w:shd w:val="clear" w:color="auto" w:fill="FFFFFF"/>
        </w:rPr>
        <w:t>издание сборника «Лира дружбы».</w:t>
      </w:r>
    </w:p>
    <w:p w:rsidR="009407FF" w:rsidRDefault="004C7370" w:rsidP="002831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7. П</w:t>
      </w:r>
      <w:r w:rsidR="001A5D77">
        <w:rPr>
          <w:rFonts w:cs="Calibri"/>
          <w:color w:val="000000"/>
          <w:sz w:val="28"/>
          <w:szCs w:val="28"/>
          <w:shd w:val="clear" w:color="auto" w:fill="FFFFFF"/>
        </w:rPr>
        <w:t>сихолого-социальный тренинг «</w:t>
      </w:r>
      <w:r>
        <w:rPr>
          <w:rFonts w:cs="Calibri"/>
          <w:color w:val="000000"/>
          <w:sz w:val="28"/>
          <w:szCs w:val="28"/>
          <w:shd w:val="clear" w:color="auto" w:fill="FFFFFF"/>
        </w:rPr>
        <w:t>Толер</w:t>
      </w:r>
      <w:r w:rsidR="001A5D77">
        <w:rPr>
          <w:rFonts w:cs="Calibri"/>
          <w:color w:val="000000"/>
          <w:sz w:val="28"/>
          <w:szCs w:val="28"/>
          <w:shd w:val="clear" w:color="auto" w:fill="FFFFFF"/>
        </w:rPr>
        <w:t xml:space="preserve">антность и мы» среди молодёжи с привлечением специалистов </w:t>
      </w:r>
      <w:r>
        <w:rPr>
          <w:rFonts w:cs="Calibri"/>
          <w:color w:val="000000"/>
          <w:sz w:val="28"/>
          <w:szCs w:val="28"/>
          <w:shd w:val="clear" w:color="auto" w:fill="FFFFFF"/>
        </w:rPr>
        <w:t>социально-психологических служб.</w:t>
      </w:r>
    </w:p>
    <w:p w:rsidR="006F7B48" w:rsidRDefault="001A5D77" w:rsidP="002831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 xml:space="preserve">8. </w:t>
      </w:r>
      <w:r w:rsidR="00816E10">
        <w:rPr>
          <w:rFonts w:cs="Calibri"/>
          <w:color w:val="000000"/>
          <w:sz w:val="28"/>
          <w:szCs w:val="28"/>
          <w:shd w:val="clear" w:color="auto" w:fill="FFFFFF"/>
        </w:rPr>
        <w:t>Конференция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«</w:t>
      </w:r>
      <w:r w:rsidR="006F7B48">
        <w:rPr>
          <w:rFonts w:cs="Calibri"/>
          <w:color w:val="000000"/>
          <w:sz w:val="28"/>
          <w:szCs w:val="28"/>
          <w:shd w:val="clear" w:color="auto" w:fill="FFFFFF"/>
        </w:rPr>
        <w:t>В брат</w:t>
      </w:r>
      <w:r>
        <w:rPr>
          <w:rFonts w:cs="Calibri"/>
          <w:color w:val="000000"/>
          <w:sz w:val="28"/>
          <w:szCs w:val="28"/>
          <w:shd w:val="clear" w:color="auto" w:fill="FFFFFF"/>
        </w:rPr>
        <w:t>ст</w:t>
      </w:r>
      <w:r w:rsidR="006F7B48">
        <w:rPr>
          <w:rFonts w:cs="Calibri"/>
          <w:color w:val="000000"/>
          <w:sz w:val="28"/>
          <w:szCs w:val="28"/>
          <w:shd w:val="clear" w:color="auto" w:fill="FFFFFF"/>
        </w:rPr>
        <w:t>ве народо</w:t>
      </w:r>
      <w:r w:rsidR="00DB5471">
        <w:rPr>
          <w:rFonts w:cs="Calibri"/>
          <w:color w:val="000000"/>
          <w:sz w:val="28"/>
          <w:szCs w:val="28"/>
          <w:shd w:val="clear" w:color="auto" w:fill="FFFFFF"/>
        </w:rPr>
        <w:t>в – сила России», которая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пройдё</w:t>
      </w:r>
      <w:r w:rsidR="006F7B48">
        <w:rPr>
          <w:rFonts w:cs="Calibri"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в рамках </w:t>
      </w:r>
      <w:r w:rsidR="00DB5471">
        <w:rPr>
          <w:rFonts w:cs="Calibri"/>
          <w:color w:val="000000"/>
          <w:sz w:val="28"/>
          <w:szCs w:val="28"/>
          <w:shd w:val="clear" w:color="auto" w:fill="FFFFFF"/>
        </w:rPr>
        <w:t xml:space="preserve">реализации проекта. </w:t>
      </w:r>
      <w:r w:rsidR="006F7B48">
        <w:rPr>
          <w:rFonts w:cs="Calibri"/>
          <w:color w:val="000000"/>
          <w:sz w:val="28"/>
          <w:szCs w:val="28"/>
          <w:shd w:val="clear" w:color="auto" w:fill="FFFFFF"/>
        </w:rPr>
        <w:t>В ход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е форума предполагается работа </w:t>
      </w:r>
      <w:r w:rsidR="006F7B48">
        <w:rPr>
          <w:rFonts w:cs="Calibri"/>
          <w:color w:val="000000"/>
          <w:sz w:val="28"/>
          <w:szCs w:val="28"/>
          <w:shd w:val="clear" w:color="auto" w:fill="FFFFFF"/>
        </w:rPr>
        <w:t>тематических площадок, модераторами которых станут представители</w:t>
      </w:r>
      <w:r w:rsidR="00356F29">
        <w:rPr>
          <w:rFonts w:cs="Calibri"/>
          <w:color w:val="000000"/>
          <w:sz w:val="28"/>
          <w:szCs w:val="28"/>
          <w:shd w:val="clear" w:color="auto" w:fill="FFFFFF"/>
        </w:rPr>
        <w:t xml:space="preserve"> диаспор,</w:t>
      </w:r>
      <w:r w:rsidR="006F7B48">
        <w:rPr>
          <w:rFonts w:cs="Calibri"/>
          <w:color w:val="000000"/>
          <w:sz w:val="28"/>
          <w:szCs w:val="28"/>
          <w:shd w:val="clear" w:color="auto" w:fill="FFFFFF"/>
        </w:rPr>
        <w:t xml:space="preserve"> общественнос</w:t>
      </w:r>
      <w:r w:rsidR="00356F29">
        <w:rPr>
          <w:rFonts w:cs="Calibri"/>
          <w:color w:val="000000"/>
          <w:sz w:val="28"/>
          <w:szCs w:val="28"/>
          <w:shd w:val="clear" w:color="auto" w:fill="FFFFFF"/>
        </w:rPr>
        <w:t>ти, прези</w:t>
      </w:r>
      <w:r>
        <w:rPr>
          <w:rFonts w:cs="Calibri"/>
          <w:color w:val="000000"/>
          <w:sz w:val="28"/>
          <w:szCs w:val="28"/>
          <w:shd w:val="clear" w:color="auto" w:fill="FFFFFF"/>
        </w:rPr>
        <w:t>диума Совета ветеранов</w:t>
      </w:r>
      <w:r w:rsidR="00356F29">
        <w:rPr>
          <w:rFonts w:cs="Calibri"/>
          <w:color w:val="000000"/>
          <w:sz w:val="28"/>
          <w:szCs w:val="28"/>
          <w:shd w:val="clear" w:color="auto" w:fill="FFFFFF"/>
        </w:rPr>
        <w:t>, совета До</w:t>
      </w:r>
      <w:r w:rsidR="00DB5471">
        <w:rPr>
          <w:rFonts w:cs="Calibri"/>
          <w:color w:val="000000"/>
          <w:sz w:val="28"/>
          <w:szCs w:val="28"/>
          <w:shd w:val="clear" w:color="auto" w:fill="FFFFFF"/>
        </w:rPr>
        <w:t>ма дружбы, и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в</w:t>
      </w:r>
      <w:r w:rsidR="00356F29">
        <w:rPr>
          <w:rFonts w:cs="Calibri"/>
          <w:color w:val="000000"/>
          <w:sz w:val="28"/>
          <w:szCs w:val="28"/>
          <w:shd w:val="clear" w:color="auto" w:fill="FFFFFF"/>
        </w:rPr>
        <w:t>ыставка положительных  практик деятельности  по организации меж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национального содружества </w:t>
      </w:r>
      <w:r w:rsidR="00356F29">
        <w:rPr>
          <w:rFonts w:cs="Calibri"/>
          <w:color w:val="000000"/>
          <w:sz w:val="28"/>
          <w:szCs w:val="28"/>
          <w:shd w:val="clear" w:color="auto" w:fill="FFFFFF"/>
        </w:rPr>
        <w:t>объединений и организаций  на те</w:t>
      </w:r>
      <w:r>
        <w:rPr>
          <w:rFonts w:cs="Calibri"/>
          <w:color w:val="000000"/>
          <w:sz w:val="28"/>
          <w:szCs w:val="28"/>
          <w:shd w:val="clear" w:color="auto" w:fill="FFFFFF"/>
        </w:rPr>
        <w:t>рритории Кантемировского района</w:t>
      </w:r>
      <w:r w:rsidR="00356F29">
        <w:rPr>
          <w:rFonts w:cs="Calibri"/>
          <w:color w:val="000000"/>
          <w:sz w:val="28"/>
          <w:szCs w:val="28"/>
          <w:shd w:val="clear" w:color="auto" w:fill="FFFFFF"/>
        </w:rPr>
        <w:t xml:space="preserve">. Итогом </w:t>
      </w:r>
      <w:r w:rsidR="00DB5471">
        <w:rPr>
          <w:rFonts w:cs="Calibri"/>
          <w:color w:val="000000"/>
          <w:sz w:val="28"/>
          <w:szCs w:val="28"/>
          <w:shd w:val="clear" w:color="auto" w:fill="FFFFFF"/>
        </w:rPr>
        <w:t>её работы</w:t>
      </w:r>
      <w:r w:rsidR="00356F29">
        <w:rPr>
          <w:rFonts w:cs="Calibri"/>
          <w:color w:val="000000"/>
          <w:sz w:val="28"/>
          <w:szCs w:val="28"/>
          <w:shd w:val="clear" w:color="auto" w:fill="FFFFFF"/>
        </w:rPr>
        <w:t xml:space="preserve"> ст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анет принятие </w:t>
      </w:r>
      <w:r w:rsidR="00356F29">
        <w:rPr>
          <w:rFonts w:cs="Calibri"/>
          <w:color w:val="000000"/>
          <w:sz w:val="28"/>
          <w:szCs w:val="28"/>
          <w:shd w:val="clear" w:color="auto" w:fill="FFFFFF"/>
        </w:rPr>
        <w:t>резолюции.</w:t>
      </w:r>
    </w:p>
    <w:p w:rsidR="008A4521" w:rsidRDefault="001A5D77" w:rsidP="001A5D7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F7B48" w:rsidRPr="005934BB">
        <w:rPr>
          <w:color w:val="000000"/>
          <w:sz w:val="28"/>
          <w:szCs w:val="28"/>
        </w:rPr>
        <w:t>В реализации данного проекта пл</w:t>
      </w:r>
      <w:r w:rsidR="006F7B48">
        <w:rPr>
          <w:color w:val="000000"/>
          <w:sz w:val="28"/>
          <w:szCs w:val="28"/>
        </w:rPr>
        <w:t>анируется задействовать более 20</w:t>
      </w:r>
      <w:r w:rsidR="006F7B48" w:rsidRPr="005934BB">
        <w:rPr>
          <w:color w:val="000000"/>
          <w:sz w:val="28"/>
          <w:szCs w:val="28"/>
        </w:rPr>
        <w:t>00 человек: представителей русскоязычного населения, украинской, армянской, турецкой, чеченской и азербайджанской диаспор и 30 этнических групп</w:t>
      </w:r>
      <w:r w:rsidR="006F7B48">
        <w:rPr>
          <w:color w:val="000000"/>
          <w:sz w:val="28"/>
          <w:szCs w:val="28"/>
        </w:rPr>
        <w:t>, представителей общественных организаций и объединений, СМИ, социальных служб и творческих коллективов.</w:t>
      </w:r>
    </w:p>
    <w:p w:rsidR="004202CD" w:rsidRPr="001A5D77" w:rsidRDefault="004202CD" w:rsidP="001A5D7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Мероприятия проекта будут освещаться в средствах массовой информации: районной г</w:t>
      </w:r>
      <w:r w:rsidR="00DB5471">
        <w:rPr>
          <w:color w:val="000000"/>
          <w:sz w:val="28"/>
          <w:szCs w:val="28"/>
        </w:rPr>
        <w:t>азете «Кантемировский вестник»,</w:t>
      </w:r>
      <w:r>
        <w:rPr>
          <w:color w:val="000000"/>
          <w:sz w:val="28"/>
          <w:szCs w:val="28"/>
        </w:rPr>
        <w:t xml:space="preserve"> Кантемировской телекомпании</w:t>
      </w:r>
      <w:r w:rsidR="00DB5471">
        <w:rPr>
          <w:color w:val="000000"/>
          <w:sz w:val="28"/>
          <w:szCs w:val="28"/>
        </w:rPr>
        <w:t>, официальном сайте администрации Кантемировского района, социальных сетях</w:t>
      </w:r>
      <w:r>
        <w:rPr>
          <w:color w:val="000000"/>
          <w:sz w:val="28"/>
          <w:szCs w:val="28"/>
        </w:rPr>
        <w:t>. По итогам реализации проекта будет издан буклет «</w:t>
      </w:r>
      <w:r w:rsidR="00816E10">
        <w:rPr>
          <w:color w:val="000000"/>
          <w:sz w:val="28"/>
          <w:szCs w:val="28"/>
        </w:rPr>
        <w:t>Мы разные, но мы вместе и этим Россия сильна</w:t>
      </w:r>
      <w:r>
        <w:rPr>
          <w:color w:val="000000"/>
          <w:sz w:val="28"/>
          <w:szCs w:val="28"/>
        </w:rPr>
        <w:t xml:space="preserve">». </w:t>
      </w:r>
    </w:p>
    <w:p w:rsidR="00816E10" w:rsidRDefault="00816E10" w:rsidP="00E24968">
      <w:pPr>
        <w:widowControl w:val="0"/>
        <w:autoSpaceDE w:val="0"/>
        <w:autoSpaceDN w:val="0"/>
        <w:adjustRightInd w:val="0"/>
        <w:spacing w:before="120" w:line="264" w:lineRule="auto"/>
        <w:rPr>
          <w:b/>
          <w:sz w:val="28"/>
          <w:szCs w:val="28"/>
        </w:rPr>
      </w:pPr>
    </w:p>
    <w:p w:rsidR="00004CB5" w:rsidRDefault="00F21A3D" w:rsidP="00653B0E">
      <w:pPr>
        <w:widowControl w:val="0"/>
        <w:autoSpaceDE w:val="0"/>
        <w:autoSpaceDN w:val="0"/>
        <w:adjustRightInd w:val="0"/>
        <w:spacing w:before="120" w:line="264" w:lineRule="auto"/>
        <w:ind w:left="-426" w:firstLine="426"/>
        <w:jc w:val="center"/>
        <w:rPr>
          <w:b/>
          <w:sz w:val="28"/>
          <w:szCs w:val="28"/>
        </w:rPr>
      </w:pPr>
      <w:r w:rsidRPr="00037376">
        <w:rPr>
          <w:b/>
          <w:sz w:val="28"/>
          <w:szCs w:val="28"/>
        </w:rPr>
        <w:t>6. Срок</w:t>
      </w:r>
      <w:r w:rsidR="00037376">
        <w:rPr>
          <w:b/>
          <w:sz w:val="28"/>
          <w:szCs w:val="28"/>
        </w:rPr>
        <w:t>и и этапы реализации проекта</w:t>
      </w:r>
    </w:p>
    <w:p w:rsidR="004202CD" w:rsidRPr="00037376" w:rsidRDefault="004202CD" w:rsidP="004202CD">
      <w:pPr>
        <w:widowControl w:val="0"/>
        <w:autoSpaceDE w:val="0"/>
        <w:autoSpaceDN w:val="0"/>
        <w:adjustRightInd w:val="0"/>
        <w:spacing w:before="120" w:line="264" w:lineRule="auto"/>
        <w:jc w:val="center"/>
        <w:rPr>
          <w:b/>
          <w:sz w:val="28"/>
          <w:szCs w:val="28"/>
        </w:rPr>
      </w:pPr>
    </w:p>
    <w:p w:rsidR="00F21A3D" w:rsidRPr="00A63BB7" w:rsidRDefault="00004CB5" w:rsidP="00004CB5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356F29" w:rsidRPr="00F07CE0">
        <w:rPr>
          <w:b/>
          <w:sz w:val="28"/>
          <w:szCs w:val="28"/>
        </w:rPr>
        <w:t>роки реализации проекта</w:t>
      </w:r>
      <w:r w:rsidR="00356F29">
        <w:rPr>
          <w:sz w:val="28"/>
          <w:szCs w:val="28"/>
        </w:rPr>
        <w:t xml:space="preserve"> - </w:t>
      </w:r>
      <w:r w:rsidR="00356F29" w:rsidRPr="00A63BB7">
        <w:rPr>
          <w:sz w:val="28"/>
          <w:szCs w:val="28"/>
        </w:rPr>
        <w:t>01.</w:t>
      </w:r>
      <w:r w:rsidR="007039BD">
        <w:rPr>
          <w:sz w:val="28"/>
          <w:szCs w:val="28"/>
        </w:rPr>
        <w:t>01</w:t>
      </w:r>
      <w:r w:rsidR="00356F29" w:rsidRPr="00A63BB7">
        <w:rPr>
          <w:sz w:val="28"/>
          <w:szCs w:val="28"/>
        </w:rPr>
        <w:t>.201</w:t>
      </w:r>
      <w:r w:rsidR="007039BD">
        <w:rPr>
          <w:sz w:val="28"/>
          <w:szCs w:val="28"/>
        </w:rPr>
        <w:t>9</w:t>
      </w:r>
      <w:r w:rsidR="00356F29" w:rsidRPr="00A63BB7">
        <w:rPr>
          <w:sz w:val="28"/>
          <w:szCs w:val="28"/>
        </w:rPr>
        <w:t xml:space="preserve"> – 30.1</w:t>
      </w:r>
      <w:r w:rsidR="007039BD">
        <w:rPr>
          <w:sz w:val="28"/>
          <w:szCs w:val="28"/>
        </w:rPr>
        <w:t>2</w:t>
      </w:r>
      <w:r w:rsidR="00356F29" w:rsidRPr="00A63BB7">
        <w:rPr>
          <w:sz w:val="28"/>
          <w:szCs w:val="28"/>
        </w:rPr>
        <w:t>.2019</w:t>
      </w:r>
      <w:r w:rsidR="00037376">
        <w:rPr>
          <w:sz w:val="28"/>
          <w:szCs w:val="28"/>
        </w:rPr>
        <w:t xml:space="preserve"> </w:t>
      </w:r>
      <w:proofErr w:type="spellStart"/>
      <w:r w:rsidR="00356F29">
        <w:rPr>
          <w:sz w:val="28"/>
          <w:szCs w:val="28"/>
        </w:rPr>
        <w:t>г.г</w:t>
      </w:r>
      <w:proofErr w:type="spellEnd"/>
      <w:r w:rsidR="00356F29">
        <w:rPr>
          <w:sz w:val="28"/>
          <w:szCs w:val="28"/>
        </w:rPr>
        <w:t>.</w:t>
      </w:r>
    </w:p>
    <w:p w:rsidR="00037376" w:rsidRDefault="00037376" w:rsidP="00004CB5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F07CE0" w:rsidRDefault="00004CB5" w:rsidP="00004CB5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F07CE0">
        <w:rPr>
          <w:b/>
          <w:sz w:val="28"/>
          <w:szCs w:val="28"/>
        </w:rPr>
        <w:t xml:space="preserve">тапы реализации </w:t>
      </w:r>
      <w:r w:rsidR="00F21A3D" w:rsidRPr="00F07CE0">
        <w:rPr>
          <w:b/>
          <w:sz w:val="28"/>
          <w:szCs w:val="28"/>
        </w:rPr>
        <w:t>проекта</w:t>
      </w:r>
      <w:r w:rsidR="00F07CE0">
        <w:rPr>
          <w:sz w:val="28"/>
          <w:szCs w:val="28"/>
        </w:rPr>
        <w:t>:</w:t>
      </w:r>
    </w:p>
    <w:p w:rsidR="00816E10" w:rsidRDefault="00816E10" w:rsidP="00816E10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январь- июнь;</w:t>
      </w:r>
    </w:p>
    <w:p w:rsidR="00816E10" w:rsidRDefault="00816E10" w:rsidP="00004CB5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11D5A">
        <w:rPr>
          <w:sz w:val="28"/>
          <w:szCs w:val="28"/>
        </w:rPr>
        <w:t xml:space="preserve"> </w:t>
      </w:r>
      <w:r>
        <w:rPr>
          <w:sz w:val="28"/>
          <w:szCs w:val="28"/>
        </w:rPr>
        <w:t>этап: июль – декабрь;</w:t>
      </w:r>
    </w:p>
    <w:p w:rsidR="007A70C9" w:rsidRDefault="007A70C9" w:rsidP="00004CB5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предусматривается:</w:t>
      </w:r>
    </w:p>
    <w:p w:rsidR="00F07CE0" w:rsidRDefault="00004CB5" w:rsidP="00004CB5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="001A5D77">
        <w:rPr>
          <w:sz w:val="28"/>
          <w:szCs w:val="28"/>
        </w:rPr>
        <w:t>нформационно-</w:t>
      </w:r>
      <w:r w:rsidR="007A70C9">
        <w:rPr>
          <w:sz w:val="28"/>
          <w:szCs w:val="28"/>
        </w:rPr>
        <w:t>просветительская деятельность</w:t>
      </w:r>
    </w:p>
    <w:p w:rsidR="00F07CE0" w:rsidRDefault="00004CB5" w:rsidP="00004CB5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F07CE0">
        <w:rPr>
          <w:sz w:val="28"/>
          <w:szCs w:val="28"/>
        </w:rPr>
        <w:t>р</w:t>
      </w:r>
      <w:r w:rsidR="001A5D77">
        <w:rPr>
          <w:sz w:val="28"/>
          <w:szCs w:val="28"/>
        </w:rPr>
        <w:t>ганизационно-</w:t>
      </w:r>
      <w:r w:rsidR="007A70C9">
        <w:rPr>
          <w:sz w:val="28"/>
          <w:szCs w:val="28"/>
        </w:rPr>
        <w:t>практическая</w:t>
      </w:r>
      <w:r w:rsidR="007A70C9" w:rsidRPr="007A70C9">
        <w:rPr>
          <w:sz w:val="28"/>
          <w:szCs w:val="28"/>
        </w:rPr>
        <w:t xml:space="preserve"> </w:t>
      </w:r>
      <w:r w:rsidR="007A70C9">
        <w:rPr>
          <w:sz w:val="28"/>
          <w:szCs w:val="28"/>
        </w:rPr>
        <w:t>деятельность</w:t>
      </w:r>
    </w:p>
    <w:p w:rsidR="008E6E06" w:rsidRDefault="00004CB5" w:rsidP="004202C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</w:t>
      </w:r>
      <w:r w:rsidR="001A5D77">
        <w:rPr>
          <w:sz w:val="28"/>
          <w:szCs w:val="28"/>
        </w:rPr>
        <w:t>тогово</w:t>
      </w:r>
      <w:proofErr w:type="spellEnd"/>
      <w:r w:rsidR="001A5D77">
        <w:rPr>
          <w:sz w:val="28"/>
          <w:szCs w:val="28"/>
        </w:rPr>
        <w:t>-</w:t>
      </w:r>
      <w:r w:rsidR="007A70C9">
        <w:rPr>
          <w:sz w:val="28"/>
          <w:szCs w:val="28"/>
        </w:rPr>
        <w:t xml:space="preserve">аналитическая </w:t>
      </w:r>
      <w:r w:rsidR="007A70C9" w:rsidRPr="007A70C9">
        <w:rPr>
          <w:sz w:val="28"/>
          <w:szCs w:val="28"/>
        </w:rPr>
        <w:t xml:space="preserve"> </w:t>
      </w:r>
      <w:r w:rsidR="007A70C9">
        <w:rPr>
          <w:sz w:val="28"/>
          <w:szCs w:val="28"/>
        </w:rPr>
        <w:t>деятельность</w:t>
      </w:r>
    </w:p>
    <w:p w:rsidR="00816E10" w:rsidRDefault="00816E10" w:rsidP="004202C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816E10" w:rsidRDefault="00816E10" w:rsidP="004202C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816E10" w:rsidRDefault="00816E10" w:rsidP="004202C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F07CE0" w:rsidRDefault="008E6E06" w:rsidP="00004CB5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004CB5">
        <w:rPr>
          <w:b/>
          <w:sz w:val="28"/>
          <w:szCs w:val="28"/>
        </w:rPr>
        <w:t>Календарный план</w:t>
      </w:r>
    </w:p>
    <w:p w:rsidR="00DC6E08" w:rsidRPr="00475EA1" w:rsidRDefault="00DC6E08" w:rsidP="00004CB5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409"/>
      </w:tblGrid>
      <w:tr w:rsidR="00DC6E08" w:rsidRPr="00475EA1" w:rsidTr="00DC6E08">
        <w:tc>
          <w:tcPr>
            <w:tcW w:w="709" w:type="dxa"/>
          </w:tcPr>
          <w:p w:rsidR="00DC6E08" w:rsidRPr="00475EA1" w:rsidRDefault="00DC6E08" w:rsidP="001A5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5EA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DC6E08" w:rsidRPr="00475EA1" w:rsidRDefault="00DC6E08" w:rsidP="001A5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5EA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DC6E08" w:rsidRPr="00475EA1" w:rsidRDefault="00DC6E08" w:rsidP="001A5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5EA1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DC6E08" w:rsidTr="00DC6E08">
        <w:tc>
          <w:tcPr>
            <w:tcW w:w="709" w:type="dxa"/>
            <w:vAlign w:val="center"/>
          </w:tcPr>
          <w:p w:rsidR="00DC6E08" w:rsidRDefault="009B4445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6E08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B739BB" w:rsidRDefault="00B739BB" w:rsidP="00B739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DC6E08" w:rsidRPr="00BC6E0C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лаготворительная акция 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"Доброта согре</w:t>
            </w:r>
            <w:r w:rsidR="00DC6E08" w:rsidRPr="00BC6E0C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ет сердца"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(поддержка</w:t>
            </w:r>
            <w:r w:rsidR="00DC6E08" w:rsidRPr="00076E2C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граждан</w:t>
            </w:r>
            <w:r w:rsidR="00DC6E08" w:rsidRPr="00076E2C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разных национальностей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9B4445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в рамках</w:t>
            </w:r>
            <w:r w:rsidR="00DB5471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празднования 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Дня защиты детей</w:t>
            </w:r>
            <w:r w:rsidR="00C9625C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-  праздник «Добрый луч солнца»;</w:t>
            </w:r>
          </w:p>
          <w:p w:rsidR="00C9625C" w:rsidRDefault="00B739BB" w:rsidP="00C9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поддержка</w:t>
            </w:r>
            <w:r w:rsidR="00DC6E08" w:rsidRPr="00076E2C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ветеранов, тружеников тыла, детей войны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в рамках Дня Победы: праздничная встреча поколений </w:t>
            </w:r>
            <w:r w:rsidR="00DC6E08" w:rsidRPr="00DB5471">
              <w:rPr>
                <w:rFonts w:cs="Calibri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D4370" w:rsidRPr="00DB5471">
              <w:rPr>
                <w:rFonts w:cs="Calibri"/>
                <w:b/>
                <w:color w:val="000000"/>
                <w:sz w:val="28"/>
                <w:szCs w:val="28"/>
                <w:shd w:val="clear" w:color="auto" w:fill="FFFFFF"/>
              </w:rPr>
              <w:t>Мы разные, но Победа одна</w:t>
            </w:r>
            <w:r w:rsidR="00DC6E08" w:rsidRPr="00DB5471">
              <w:rPr>
                <w:rFonts w:cs="Calibri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C6E08" w:rsidRPr="0022342D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B4445" w:rsidRDefault="00C9625C" w:rsidP="009B44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экскурсия в картинную галерею «По ступенькам мира искусства»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в рамках 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акции «Весенняя неделя добра» для детей центра помощи несовершеннолетним 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дет</w:t>
            </w:r>
            <w:r w:rsidR="009B4445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ям;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B4445" w:rsidRDefault="009B4445" w:rsidP="009B44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B5471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поддержка</w:t>
            </w:r>
            <w:r w:rsidR="00DC6E08" w:rsidRPr="00076E2C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одиноких пожилых людей и проживающих в пансионате «Кантемировский»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в рамках Дня пожилых людей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C6E08" w:rsidRPr="009B4445" w:rsidRDefault="00DC6E08" w:rsidP="00ED43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B4445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348A2">
              <w:rPr>
                <w:sz w:val="28"/>
                <w:szCs w:val="28"/>
              </w:rPr>
              <w:t xml:space="preserve">проведение трудовых десантов </w:t>
            </w:r>
            <w:r w:rsidR="00ED4370">
              <w:rPr>
                <w:sz w:val="28"/>
                <w:szCs w:val="28"/>
              </w:rPr>
              <w:t>интернациональным в</w:t>
            </w:r>
            <w:r w:rsidR="001348A2">
              <w:rPr>
                <w:sz w:val="28"/>
                <w:szCs w:val="28"/>
              </w:rPr>
              <w:t>олонтёрским отрядом.</w:t>
            </w:r>
          </w:p>
        </w:tc>
        <w:tc>
          <w:tcPr>
            <w:tcW w:w="2409" w:type="dxa"/>
            <w:vAlign w:val="center"/>
          </w:tcPr>
          <w:p w:rsidR="00DC6E08" w:rsidRDefault="009B4445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2019г.- декабрь 2019 г.</w:t>
            </w:r>
          </w:p>
        </w:tc>
      </w:tr>
      <w:tr w:rsidR="00DC6E08" w:rsidTr="00DC6E08">
        <w:tc>
          <w:tcPr>
            <w:tcW w:w="709" w:type="dxa"/>
            <w:vAlign w:val="center"/>
          </w:tcPr>
          <w:p w:rsidR="00DC6E08" w:rsidRDefault="009B4445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6E08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6E08" w:rsidRDefault="00B739BB" w:rsidP="00B739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Конференция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 «В братстве народов – сила России» (</w:t>
            </w:r>
            <w:r w:rsidR="00DC6E08" w:rsidRPr="0022342D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работа тематических площадок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с участием модераторов</w:t>
            </w:r>
            <w:r w:rsidR="00DB5471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-волонтеров, </w:t>
            </w:r>
            <w:r w:rsidR="00DC6E08" w:rsidRPr="0022342D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выставка положительных  практик деятельности  по организации межнационального содружества на территории Кантемировского района</w:t>
            </w:r>
            <w:r w:rsidR="00DC6E08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09" w:type="dxa"/>
            <w:vAlign w:val="center"/>
          </w:tcPr>
          <w:p w:rsidR="00DC6E08" w:rsidRDefault="00DC6E08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</w:p>
        </w:tc>
      </w:tr>
      <w:tr w:rsidR="00DC6E08" w:rsidTr="00DC6E08">
        <w:tc>
          <w:tcPr>
            <w:tcW w:w="709" w:type="dxa"/>
            <w:vAlign w:val="center"/>
          </w:tcPr>
          <w:p w:rsidR="00DC6E08" w:rsidRDefault="009B4445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6E08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6E08" w:rsidRPr="001A5D77" w:rsidRDefault="00DC6E08" w:rsidP="004202CD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Психолого-социальный тренинг «Толерантность и мы» среди молодёжи с привлечением специалистов социально-психологических служб</w:t>
            </w:r>
          </w:p>
        </w:tc>
        <w:tc>
          <w:tcPr>
            <w:tcW w:w="2409" w:type="dxa"/>
            <w:vAlign w:val="center"/>
          </w:tcPr>
          <w:p w:rsidR="00DC6E08" w:rsidRDefault="00DC6E08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</w:tc>
      </w:tr>
      <w:tr w:rsidR="00DC6E08" w:rsidTr="00DC6E08">
        <w:tc>
          <w:tcPr>
            <w:tcW w:w="709" w:type="dxa"/>
            <w:vAlign w:val="center"/>
          </w:tcPr>
          <w:p w:rsidR="00DC6E08" w:rsidRDefault="009B4445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6E08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6E08" w:rsidRDefault="00DC6E08" w:rsidP="004202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Литературно-поэтический ринг «Лира дружбы»</w:t>
            </w:r>
            <w:r>
              <w:t xml:space="preserve"> (</w:t>
            </w:r>
            <w:r w:rsidRPr="004202CD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встреча самодеятельных поэтов разных национальностей и разных социальных гру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пп, сбор и систематизация </w:t>
            </w:r>
            <w:r w:rsidRPr="004202CD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творческих  поэтических работ, издание сборника «Лира дружбы»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09" w:type="dxa"/>
            <w:vAlign w:val="center"/>
          </w:tcPr>
          <w:p w:rsidR="00DC6E08" w:rsidRDefault="00DC6E08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 2019</w:t>
            </w:r>
          </w:p>
        </w:tc>
      </w:tr>
      <w:tr w:rsidR="00DC6E08" w:rsidTr="00DC6E08">
        <w:tc>
          <w:tcPr>
            <w:tcW w:w="709" w:type="dxa"/>
            <w:vAlign w:val="center"/>
          </w:tcPr>
          <w:p w:rsidR="00DC6E08" w:rsidRDefault="009B4445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6E08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6E08" w:rsidRDefault="00DC6E08" w:rsidP="00C96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6E2C">
              <w:rPr>
                <w:sz w:val="28"/>
                <w:szCs w:val="28"/>
              </w:rPr>
              <w:t xml:space="preserve">Вернисаж для </w:t>
            </w:r>
            <w:r w:rsidR="00B739BB">
              <w:rPr>
                <w:sz w:val="28"/>
                <w:szCs w:val="28"/>
              </w:rPr>
              <w:t>представителей разных национальностей</w:t>
            </w:r>
            <w:r w:rsidRPr="00076E2C">
              <w:rPr>
                <w:sz w:val="28"/>
                <w:szCs w:val="28"/>
              </w:rPr>
              <w:t xml:space="preserve"> «Дружбой народов Россия сильна» по итогам конкурса рисунков</w:t>
            </w:r>
            <w:r>
              <w:t xml:space="preserve"> (</w:t>
            </w:r>
            <w:r w:rsidRPr="004202CD">
              <w:rPr>
                <w:sz w:val="28"/>
                <w:szCs w:val="28"/>
              </w:rPr>
              <w:t>вовлечение в  практическую деятельность и раскрытие творческих способностей граждан различных национальностей и возрастов (детей, молодёжи, граждан среднего в</w:t>
            </w:r>
            <w:r>
              <w:rPr>
                <w:sz w:val="28"/>
                <w:szCs w:val="28"/>
              </w:rPr>
              <w:t xml:space="preserve">озраста и пожилых людей), </w:t>
            </w:r>
            <w:r w:rsidRPr="004202CD">
              <w:rPr>
                <w:sz w:val="28"/>
                <w:szCs w:val="28"/>
              </w:rPr>
              <w:t>выс</w:t>
            </w:r>
            <w:r>
              <w:rPr>
                <w:sz w:val="28"/>
                <w:szCs w:val="28"/>
              </w:rPr>
              <w:t>тавка-презентация лучших работ</w:t>
            </w:r>
            <w:r w:rsidR="002E73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202CD">
              <w:rPr>
                <w:sz w:val="28"/>
                <w:szCs w:val="28"/>
              </w:rPr>
              <w:t>церемония награждения победителей</w:t>
            </w:r>
            <w:r>
              <w:rPr>
                <w:sz w:val="28"/>
                <w:szCs w:val="28"/>
              </w:rPr>
              <w:t xml:space="preserve"> по итогам конкурса)</w:t>
            </w:r>
          </w:p>
        </w:tc>
        <w:tc>
          <w:tcPr>
            <w:tcW w:w="2409" w:type="dxa"/>
            <w:vAlign w:val="center"/>
          </w:tcPr>
          <w:p w:rsidR="00DC6E08" w:rsidRDefault="00DC6E08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</w:t>
            </w:r>
          </w:p>
        </w:tc>
      </w:tr>
      <w:tr w:rsidR="00DC6E08" w:rsidTr="00DC6E08">
        <w:tc>
          <w:tcPr>
            <w:tcW w:w="709" w:type="dxa"/>
            <w:vAlign w:val="center"/>
          </w:tcPr>
          <w:p w:rsidR="00DC6E08" w:rsidRDefault="009B4445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6E08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6E08" w:rsidRPr="001A5D77" w:rsidRDefault="00DC6E08" w:rsidP="004202CD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Марафон дружбы  «Кантемировка - Джанкой» (телемост «Мы вместе», автопробег</w:t>
            </w:r>
            <w:r w:rsidRPr="0022342D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«Кантемировка – Джанкой - Кантемировка», обменная творческая встреча «Диалог друзей», работа открытых интерактивных площадок в рамках Дня мира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, акция «Мы против терроризма» к годовщине теракта в Беслане)</w:t>
            </w:r>
            <w:proofErr w:type="gramEnd"/>
          </w:p>
        </w:tc>
        <w:tc>
          <w:tcPr>
            <w:tcW w:w="2409" w:type="dxa"/>
            <w:vAlign w:val="center"/>
          </w:tcPr>
          <w:p w:rsidR="00DC6E08" w:rsidRDefault="00DC6E08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2019</w:t>
            </w:r>
          </w:p>
        </w:tc>
      </w:tr>
      <w:tr w:rsidR="00DC6E08" w:rsidTr="00DC6E08">
        <w:tc>
          <w:tcPr>
            <w:tcW w:w="709" w:type="dxa"/>
            <w:vAlign w:val="center"/>
          </w:tcPr>
          <w:p w:rsidR="00DC6E08" w:rsidRDefault="009B4445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6E08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6E08" w:rsidRDefault="00C9625C" w:rsidP="00C96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Межнациональный </w:t>
            </w:r>
            <w:r w:rsidR="00DC6E08" w:rsidRPr="00A63BB7">
              <w:rPr>
                <w:sz w:val="28"/>
                <w:szCs w:val="28"/>
              </w:rPr>
              <w:t>экспресс</w:t>
            </w:r>
            <w:r w:rsidR="002E731B">
              <w:rPr>
                <w:sz w:val="28"/>
                <w:szCs w:val="28"/>
              </w:rPr>
              <w:t xml:space="preserve"> </w:t>
            </w:r>
            <w:r w:rsidR="00DC6E08">
              <w:rPr>
                <w:sz w:val="28"/>
                <w:szCs w:val="28"/>
              </w:rPr>
              <w:t>«</w:t>
            </w:r>
            <w:r w:rsidR="00DC6E08" w:rsidRPr="00A63BB7">
              <w:rPr>
                <w:sz w:val="28"/>
                <w:szCs w:val="28"/>
              </w:rPr>
              <w:t xml:space="preserve">Дорогами </w:t>
            </w:r>
            <w:r w:rsidR="00DC6E08">
              <w:rPr>
                <w:sz w:val="28"/>
                <w:szCs w:val="28"/>
              </w:rPr>
              <w:t xml:space="preserve">дружбы и </w:t>
            </w:r>
            <w:r w:rsidR="00DC6E08" w:rsidRPr="00A63BB7">
              <w:rPr>
                <w:sz w:val="28"/>
                <w:szCs w:val="28"/>
              </w:rPr>
              <w:t>добра»</w:t>
            </w:r>
            <w:r w:rsidR="00DC6E0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выступление агитбригады интернационального волонтерского отряда, </w:t>
            </w:r>
            <w:r w:rsidR="00DC6E08">
              <w:rPr>
                <w:sz w:val="28"/>
                <w:szCs w:val="28"/>
              </w:rPr>
              <w:t xml:space="preserve"> встречи с </w:t>
            </w:r>
            <w:r w:rsidR="00DC6E08" w:rsidRPr="004202CD">
              <w:rPr>
                <w:sz w:val="28"/>
                <w:szCs w:val="28"/>
              </w:rPr>
              <w:t>активом  нацио</w:t>
            </w:r>
            <w:r w:rsidR="001348A2">
              <w:rPr>
                <w:sz w:val="28"/>
                <w:szCs w:val="28"/>
              </w:rPr>
              <w:t>нальных диаспор,  мастер-классы</w:t>
            </w:r>
            <w:r w:rsidR="00DC6E08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DC6E08" w:rsidRDefault="00DC6E08" w:rsidP="001A5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2019</w:t>
            </w:r>
          </w:p>
        </w:tc>
      </w:tr>
      <w:tr w:rsidR="009B4445" w:rsidTr="00DC6E08">
        <w:tc>
          <w:tcPr>
            <w:tcW w:w="709" w:type="dxa"/>
            <w:vAlign w:val="center"/>
          </w:tcPr>
          <w:p w:rsidR="009B4445" w:rsidRDefault="009B4445" w:rsidP="009750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  <w:vAlign w:val="center"/>
          </w:tcPr>
          <w:p w:rsidR="009B4445" w:rsidRDefault="009B4445" w:rsidP="009750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межнационального творчества «В семье единой» (выступления коллективов художественного творчества разных  национальностей и жанров, </w:t>
            </w:r>
            <w:r w:rsidRPr="00076E2C">
              <w:rPr>
                <w:sz w:val="28"/>
                <w:szCs w:val="28"/>
              </w:rPr>
              <w:t xml:space="preserve">представление работ  </w:t>
            </w:r>
            <w:r w:rsidR="002E731B">
              <w:rPr>
                <w:sz w:val="28"/>
                <w:szCs w:val="28"/>
              </w:rPr>
              <w:t xml:space="preserve">мастеров </w:t>
            </w:r>
            <w:r w:rsidRPr="00076E2C">
              <w:rPr>
                <w:sz w:val="28"/>
                <w:szCs w:val="28"/>
              </w:rPr>
              <w:t>декоративно-прикладного творчества,  художников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9B4445" w:rsidRDefault="009B4445" w:rsidP="009750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</w:p>
        </w:tc>
      </w:tr>
    </w:tbl>
    <w:p w:rsidR="009B4445" w:rsidRDefault="009B4445" w:rsidP="003C2D56">
      <w:pPr>
        <w:rPr>
          <w:sz w:val="28"/>
          <w:szCs w:val="28"/>
        </w:rPr>
      </w:pPr>
    </w:p>
    <w:p w:rsidR="009B4445" w:rsidRDefault="009B4445" w:rsidP="00475EA1">
      <w:pPr>
        <w:jc w:val="center"/>
        <w:rPr>
          <w:sz w:val="28"/>
          <w:szCs w:val="28"/>
        </w:rPr>
      </w:pPr>
    </w:p>
    <w:p w:rsidR="00475EA1" w:rsidRPr="00475EA1" w:rsidRDefault="003C2D56" w:rsidP="00475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475EA1" w:rsidRPr="00475EA1">
        <w:rPr>
          <w:sz w:val="28"/>
          <w:szCs w:val="28"/>
        </w:rPr>
        <w:t>СМЕТА РАСХОДОВ</w:t>
      </w:r>
    </w:p>
    <w:p w:rsidR="00475EA1" w:rsidRPr="00475EA1" w:rsidRDefault="00475EA1" w:rsidP="00475EA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4334"/>
        <w:gridCol w:w="2662"/>
        <w:gridCol w:w="2035"/>
      </w:tblGrid>
      <w:tr w:rsidR="00475EA1" w:rsidRPr="00475EA1" w:rsidTr="00003D38">
        <w:tc>
          <w:tcPr>
            <w:tcW w:w="594" w:type="dxa"/>
          </w:tcPr>
          <w:p w:rsidR="00475EA1" w:rsidRPr="00475EA1" w:rsidRDefault="00475EA1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№</w:t>
            </w:r>
          </w:p>
          <w:p w:rsidR="00475EA1" w:rsidRPr="00475EA1" w:rsidRDefault="00475EA1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п/п</w:t>
            </w:r>
          </w:p>
        </w:tc>
        <w:tc>
          <w:tcPr>
            <w:tcW w:w="4334" w:type="dxa"/>
            <w:vMerge w:val="restart"/>
          </w:tcPr>
          <w:p w:rsidR="00475EA1" w:rsidRPr="00475EA1" w:rsidRDefault="00475EA1" w:rsidP="00975034">
            <w:pPr>
              <w:rPr>
                <w:sz w:val="28"/>
                <w:szCs w:val="28"/>
              </w:rPr>
            </w:pPr>
          </w:p>
          <w:p w:rsidR="00475EA1" w:rsidRPr="00475EA1" w:rsidRDefault="00475EA1" w:rsidP="00975034">
            <w:pPr>
              <w:rPr>
                <w:sz w:val="28"/>
                <w:szCs w:val="28"/>
              </w:rPr>
            </w:pPr>
          </w:p>
          <w:p w:rsidR="00475EA1" w:rsidRPr="00475EA1" w:rsidRDefault="00475EA1" w:rsidP="009B4445">
            <w:pPr>
              <w:jc w:val="center"/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Направления расходования средств</w:t>
            </w:r>
          </w:p>
          <w:p w:rsidR="00475EA1" w:rsidRPr="00475EA1" w:rsidRDefault="00475EA1" w:rsidP="009B4445">
            <w:pPr>
              <w:jc w:val="center"/>
              <w:rPr>
                <w:sz w:val="28"/>
                <w:szCs w:val="28"/>
              </w:rPr>
            </w:pPr>
          </w:p>
          <w:p w:rsidR="00475EA1" w:rsidRPr="00475EA1" w:rsidRDefault="00475EA1" w:rsidP="00975034">
            <w:pPr>
              <w:rPr>
                <w:sz w:val="28"/>
                <w:szCs w:val="28"/>
              </w:rPr>
            </w:pPr>
          </w:p>
        </w:tc>
        <w:tc>
          <w:tcPr>
            <w:tcW w:w="4697" w:type="dxa"/>
            <w:gridSpan w:val="2"/>
          </w:tcPr>
          <w:p w:rsidR="00475EA1" w:rsidRPr="00475EA1" w:rsidRDefault="00475EA1" w:rsidP="00975034">
            <w:pPr>
              <w:jc w:val="center"/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Финансирование, рублей</w:t>
            </w:r>
          </w:p>
        </w:tc>
      </w:tr>
      <w:tr w:rsidR="00475EA1" w:rsidRPr="00475EA1" w:rsidTr="00003D38">
        <w:tc>
          <w:tcPr>
            <w:tcW w:w="594" w:type="dxa"/>
          </w:tcPr>
          <w:p w:rsidR="00475EA1" w:rsidRPr="00475EA1" w:rsidRDefault="00475EA1" w:rsidP="00975034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  <w:vMerge/>
          </w:tcPr>
          <w:p w:rsidR="00475EA1" w:rsidRPr="00475EA1" w:rsidRDefault="00475EA1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475EA1" w:rsidRPr="00475EA1" w:rsidRDefault="00475EA1" w:rsidP="00975034">
            <w:pPr>
              <w:jc w:val="center"/>
              <w:rPr>
                <w:sz w:val="28"/>
                <w:szCs w:val="28"/>
              </w:rPr>
            </w:pPr>
          </w:p>
          <w:p w:rsidR="00475EA1" w:rsidRPr="00475EA1" w:rsidRDefault="00475EA1" w:rsidP="00975034">
            <w:pPr>
              <w:jc w:val="center"/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за счет гранта в</w:t>
            </w:r>
          </w:p>
          <w:p w:rsidR="00475EA1" w:rsidRPr="00475EA1" w:rsidRDefault="00475EA1" w:rsidP="00975034">
            <w:pPr>
              <w:jc w:val="center"/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форме субсидии</w:t>
            </w:r>
          </w:p>
          <w:p w:rsidR="00475EA1" w:rsidRPr="00475EA1" w:rsidRDefault="00475EA1" w:rsidP="0097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75EA1" w:rsidRPr="00475EA1" w:rsidRDefault="00475EA1" w:rsidP="00975034">
            <w:pPr>
              <w:jc w:val="center"/>
              <w:rPr>
                <w:sz w:val="28"/>
                <w:szCs w:val="28"/>
              </w:rPr>
            </w:pPr>
          </w:p>
          <w:p w:rsidR="00475EA1" w:rsidRPr="00475EA1" w:rsidRDefault="00475EA1" w:rsidP="00975034">
            <w:pPr>
              <w:jc w:val="center"/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за счет</w:t>
            </w:r>
          </w:p>
          <w:p w:rsidR="00475EA1" w:rsidRPr="00475EA1" w:rsidRDefault="00475EA1" w:rsidP="00975034">
            <w:pPr>
              <w:jc w:val="center"/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 xml:space="preserve">внебюджетных </w:t>
            </w:r>
          </w:p>
          <w:p w:rsidR="00475EA1" w:rsidRPr="00475EA1" w:rsidRDefault="00475EA1" w:rsidP="00975034">
            <w:pPr>
              <w:jc w:val="center"/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источников</w:t>
            </w:r>
          </w:p>
        </w:tc>
      </w:tr>
      <w:tr w:rsidR="007538C8" w:rsidRPr="00475EA1" w:rsidTr="00003D38">
        <w:trPr>
          <w:trHeight w:val="1645"/>
        </w:trPr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 xml:space="preserve">Оплата труда </w:t>
            </w:r>
            <w:r w:rsidR="00BC0FF0">
              <w:rPr>
                <w:sz w:val="28"/>
                <w:szCs w:val="28"/>
              </w:rPr>
              <w:t xml:space="preserve"> </w:t>
            </w:r>
            <w:r w:rsidRPr="00475EA1">
              <w:rPr>
                <w:sz w:val="28"/>
                <w:szCs w:val="28"/>
              </w:rPr>
              <w:t xml:space="preserve">штатных работников, участвующих в реализации 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программ (проектов), в том числе: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00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3D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38C8" w:rsidRPr="00475EA1" w:rsidTr="00003D38">
        <w:trPr>
          <w:trHeight w:val="979"/>
        </w:trPr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7538C8" w:rsidRPr="006D2D21" w:rsidRDefault="007538C8" w:rsidP="006D2D21">
            <w:pPr>
              <w:spacing w:line="279" w:lineRule="auto"/>
              <w:ind w:right="840"/>
              <w:rPr>
                <w:sz w:val="20"/>
                <w:szCs w:val="20"/>
              </w:rPr>
            </w:pPr>
            <w:r w:rsidRPr="00D50058">
              <w:rPr>
                <w:rFonts w:eastAsia="Arial"/>
                <w:sz w:val="28"/>
                <w:szCs w:val="28"/>
              </w:rPr>
              <w:t>Бухгалтер</w:t>
            </w:r>
            <w:r>
              <w:rPr>
                <w:rFonts w:eastAsia="Arial"/>
                <w:sz w:val="28"/>
                <w:szCs w:val="28"/>
              </w:rPr>
              <w:t xml:space="preserve"> (</w:t>
            </w:r>
            <w:r w:rsidRPr="00207385">
              <w:rPr>
                <w:rFonts w:ascii="Arial" w:eastAsia="Arial" w:hAnsi="Arial" w:cs="Arial"/>
                <w:sz w:val="18"/>
                <w:szCs w:val="18"/>
              </w:rPr>
              <w:t>обеспечивает осуществление всех хозяйственных операций по проекту; - представляет оперативную информацию о финансовом состоянии; - составляет в установленные сроки бухгалтерскую отчетность по проекту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207385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7538C8" w:rsidRDefault="007538C8" w:rsidP="0096418F">
            <w:pPr>
              <w:spacing w:line="237" w:lineRule="auto"/>
              <w:ind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Консультант по общим и организационным вопросам (</w:t>
            </w:r>
            <w:r w:rsidRPr="00207385">
              <w:rPr>
                <w:rFonts w:ascii="Arial" w:eastAsia="Arial" w:hAnsi="Arial" w:cs="Arial"/>
                <w:sz w:val="20"/>
                <w:szCs w:val="20"/>
              </w:rPr>
              <w:t>организует реализацию проекта, приобретение нижеперечисленного (в других статьях расходов) оборудования, материалов и т. п., проведение мероприятий согласно календарному плану проекта; - распространяет опыт работы по реализации проекта; - готовит материалы для средств массовой информации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7538C8" w:rsidRDefault="007538C8" w:rsidP="0096418F">
            <w:pPr>
              <w:spacing w:line="237" w:lineRule="auto"/>
              <w:ind w:right="260"/>
              <w:rPr>
                <w:rFonts w:eastAsia="Arial"/>
                <w:sz w:val="28"/>
                <w:szCs w:val="28"/>
              </w:rPr>
            </w:pPr>
            <w:r w:rsidRPr="00736C4C">
              <w:rPr>
                <w:rFonts w:eastAsia="Arial"/>
                <w:sz w:val="28"/>
                <w:szCs w:val="28"/>
              </w:rPr>
              <w:t>Технические специалисты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</w:p>
          <w:p w:rsidR="007538C8" w:rsidRPr="00736C4C" w:rsidRDefault="007538C8" w:rsidP="0096418F">
            <w:pPr>
              <w:spacing w:line="237" w:lineRule="auto"/>
              <w:ind w:right="26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07385">
              <w:rPr>
                <w:rFonts w:ascii="Arial" w:eastAsia="Arial" w:hAnsi="Arial" w:cs="Arial"/>
                <w:sz w:val="20"/>
                <w:szCs w:val="20"/>
              </w:rPr>
              <w:t>Осуществляют техническую поддержку всех мероприятий проекта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662" w:type="dxa"/>
          </w:tcPr>
          <w:p w:rsidR="007538C8" w:rsidRPr="00475EA1" w:rsidRDefault="007538C8" w:rsidP="00736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</w:tr>
      <w:tr w:rsidR="007538C8" w:rsidRPr="00475EA1" w:rsidTr="00003D38">
        <w:trPr>
          <w:trHeight w:val="1404"/>
        </w:trPr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Приобретение основных средств и</w:t>
            </w:r>
            <w:r>
              <w:rPr>
                <w:sz w:val="28"/>
                <w:szCs w:val="28"/>
              </w:rPr>
              <w:t xml:space="preserve"> </w:t>
            </w:r>
            <w:r w:rsidRPr="00475EA1">
              <w:rPr>
                <w:sz w:val="28"/>
                <w:szCs w:val="28"/>
              </w:rPr>
              <w:t>программного обеспечения, в том</w:t>
            </w:r>
            <w:r>
              <w:rPr>
                <w:sz w:val="28"/>
                <w:szCs w:val="28"/>
              </w:rPr>
              <w:t xml:space="preserve"> </w:t>
            </w:r>
            <w:r w:rsidRPr="00475EA1">
              <w:rPr>
                <w:sz w:val="28"/>
                <w:szCs w:val="28"/>
              </w:rPr>
              <w:t>числе: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00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3D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7538C8" w:rsidRPr="00207385" w:rsidRDefault="007538C8" w:rsidP="006D2D21">
            <w:pPr>
              <w:spacing w:line="237" w:lineRule="auto"/>
              <w:ind w:right="78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Ноутбук – 2 шт.</w:t>
            </w:r>
            <w:r w:rsidRPr="002073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07385">
              <w:rPr>
                <w:rFonts w:ascii="Arial" w:eastAsia="Arial" w:hAnsi="Arial" w:cs="Arial"/>
                <w:sz w:val="20"/>
                <w:szCs w:val="20"/>
              </w:rPr>
              <w:t xml:space="preserve">Приобретение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ноутбуков </w:t>
            </w:r>
            <w:r w:rsidRPr="00207385">
              <w:rPr>
                <w:rFonts w:ascii="Arial" w:eastAsia="Arial" w:hAnsi="Arial" w:cs="Arial"/>
                <w:sz w:val="20"/>
                <w:szCs w:val="20"/>
              </w:rPr>
              <w:t xml:space="preserve">для разработки проектов, </w:t>
            </w:r>
            <w:r>
              <w:rPr>
                <w:rFonts w:ascii="Arial" w:eastAsia="Arial" w:hAnsi="Arial" w:cs="Arial"/>
                <w:sz w:val="20"/>
                <w:szCs w:val="20"/>
              </w:rPr>
              <w:t>показа презентаций в ходе проведения марафона, акций и других мероприятий проекта).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Озвучивающее оборудование </w:t>
            </w:r>
          </w:p>
        </w:tc>
        <w:tc>
          <w:tcPr>
            <w:tcW w:w="2662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Аренда помещений, оборудования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для проведения мероприятий, в том</w:t>
            </w:r>
            <w:r>
              <w:rPr>
                <w:sz w:val="28"/>
                <w:szCs w:val="28"/>
              </w:rPr>
              <w:t xml:space="preserve"> </w:t>
            </w:r>
            <w:r w:rsidRPr="00475EA1">
              <w:rPr>
                <w:sz w:val="28"/>
                <w:szCs w:val="28"/>
              </w:rPr>
              <w:t>числе: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4.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Оплата коммунальных услуг, в том числе: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Приобретение канцелярских товаров и расходных материалов, в том числе: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00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3D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7538C8" w:rsidRPr="00207385" w:rsidRDefault="007538C8" w:rsidP="006D2D21">
            <w:pPr>
              <w:spacing w:line="237" w:lineRule="auto"/>
              <w:ind w:right="580"/>
              <w:jc w:val="both"/>
              <w:rPr>
                <w:sz w:val="20"/>
                <w:szCs w:val="20"/>
              </w:rPr>
            </w:pPr>
            <w:r w:rsidRPr="00207385">
              <w:rPr>
                <w:rFonts w:ascii="Arial" w:eastAsia="Arial" w:hAnsi="Arial" w:cs="Arial"/>
                <w:sz w:val="20"/>
                <w:szCs w:val="20"/>
              </w:rPr>
              <w:t>Приобретение бумаги (обычной и фотобумаги), рабочих блокнотов и ручек, бейджей, краски, заправка картриджей, материалов для переплётной машины, плёнки для ламинирующей машины, во</w:t>
            </w:r>
            <w:r>
              <w:rPr>
                <w:rFonts w:ascii="Arial" w:eastAsia="Arial" w:hAnsi="Arial" w:cs="Arial"/>
                <w:sz w:val="20"/>
                <w:szCs w:val="20"/>
              </w:rPr>
              <w:t>здушных шаров)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</w:t>
            </w:r>
            <w:r w:rsidRPr="00475EA1">
              <w:rPr>
                <w:sz w:val="28"/>
                <w:szCs w:val="28"/>
              </w:rPr>
              <w:t>, в том числе:</w:t>
            </w:r>
            <w:r>
              <w:rPr>
                <w:sz w:val="28"/>
                <w:szCs w:val="28"/>
              </w:rPr>
              <w:t xml:space="preserve"> включая ГСМ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2E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7538C8" w:rsidRDefault="007538C8" w:rsidP="00FB50FD">
            <w:pPr>
              <w:spacing w:line="238" w:lineRule="auto"/>
              <w:ind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07385">
              <w:rPr>
                <w:rFonts w:ascii="Arial" w:eastAsia="Arial" w:hAnsi="Arial" w:cs="Arial"/>
                <w:sz w:val="20"/>
                <w:szCs w:val="20"/>
              </w:rPr>
              <w:t xml:space="preserve">Наём автобуса вместимостью 45-50 чел. (участники из Кантемировского района Воронежской области); </w:t>
            </w:r>
          </w:p>
          <w:p w:rsidR="007538C8" w:rsidRPr="00207385" w:rsidRDefault="007538C8" w:rsidP="00FB50FD">
            <w:pPr>
              <w:spacing w:line="238" w:lineRule="auto"/>
              <w:ind w:right="260"/>
              <w:rPr>
                <w:sz w:val="20"/>
                <w:szCs w:val="20"/>
              </w:rPr>
            </w:pPr>
            <w:r w:rsidRPr="00207385">
              <w:rPr>
                <w:rFonts w:ascii="Arial" w:eastAsia="Arial" w:hAnsi="Arial" w:cs="Arial"/>
                <w:sz w:val="20"/>
                <w:szCs w:val="20"/>
              </w:rPr>
              <w:t>- микроавтобус вместимостью 13-17 че</w:t>
            </w:r>
            <w:r w:rsidR="0034470E">
              <w:rPr>
                <w:rFonts w:ascii="Arial" w:eastAsia="Arial" w:hAnsi="Arial" w:cs="Arial"/>
                <w:sz w:val="20"/>
                <w:szCs w:val="20"/>
              </w:rPr>
              <w:t xml:space="preserve">ловек. </w:t>
            </w:r>
            <w:proofErr w:type="gramStart"/>
            <w:r w:rsidR="0034470E">
              <w:rPr>
                <w:rFonts w:ascii="Arial" w:eastAsia="Arial" w:hAnsi="Arial" w:cs="Arial"/>
                <w:sz w:val="20"/>
                <w:szCs w:val="20"/>
              </w:rPr>
              <w:t>Стоимость 1 автобуса - 13</w:t>
            </w:r>
            <w:bookmarkStart w:id="0" w:name="_GoBack"/>
            <w:bookmarkEnd w:id="0"/>
            <w:r w:rsidRPr="00207385">
              <w:rPr>
                <w:rFonts w:ascii="Arial" w:eastAsia="Arial" w:hAnsi="Arial" w:cs="Arial"/>
                <w:sz w:val="20"/>
                <w:szCs w:val="20"/>
              </w:rPr>
              <w:t>0 000 руб. (включая транспортные расходы 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ГСМ), стоимость 2 автобуса – 20 </w:t>
            </w:r>
            <w:r w:rsidRPr="00207385">
              <w:rPr>
                <w:rFonts w:ascii="Arial" w:eastAsia="Arial" w:hAnsi="Arial" w:cs="Arial"/>
                <w:sz w:val="20"/>
                <w:szCs w:val="20"/>
              </w:rPr>
              <w:t xml:space="preserve"> 000 руб. (включая транспортные расходы и ГСМ) Стоимость 1 км - 50 руб., общий километраж - 2514 км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Издательские расходы, в том числе:</w:t>
            </w:r>
          </w:p>
        </w:tc>
        <w:tc>
          <w:tcPr>
            <w:tcW w:w="2662" w:type="dxa"/>
          </w:tcPr>
          <w:p w:rsidR="007538C8" w:rsidRPr="00475EA1" w:rsidRDefault="00221E27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</w:t>
            </w:r>
            <w:r w:rsidR="007538C8">
              <w:rPr>
                <w:sz w:val="28"/>
                <w:szCs w:val="28"/>
              </w:rPr>
              <w:t>00</w:t>
            </w: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  <w:vAlign w:val="bottom"/>
          </w:tcPr>
          <w:p w:rsidR="007538C8" w:rsidRDefault="007538C8" w:rsidP="002548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5489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имволика, сувенирная продукция (</w:t>
            </w:r>
            <w:r w:rsidRPr="00207385">
              <w:rPr>
                <w:rFonts w:ascii="Arial" w:eastAsia="Arial" w:hAnsi="Arial" w:cs="Arial"/>
                <w:sz w:val="20"/>
                <w:szCs w:val="20"/>
              </w:rPr>
              <w:t>Футболки с нанесением, кепки с нанесением, прог</w:t>
            </w:r>
            <w:r>
              <w:rPr>
                <w:rFonts w:ascii="Arial" w:eastAsia="Arial" w:hAnsi="Arial" w:cs="Arial"/>
                <w:sz w:val="20"/>
                <w:szCs w:val="20"/>
              </w:rPr>
              <w:t>раммы, статуэтки, афиши, флаеры)</w:t>
            </w:r>
          </w:p>
          <w:p w:rsidR="007538C8" w:rsidRPr="00254899" w:rsidRDefault="007538C8" w:rsidP="00254899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и</w:t>
            </w:r>
            <w:r w:rsidRPr="00254899">
              <w:rPr>
                <w:rFonts w:eastAsia="Arial"/>
                <w:sz w:val="28"/>
                <w:szCs w:val="28"/>
              </w:rPr>
              <w:t>зготовление баннеров и флагов</w:t>
            </w:r>
            <w:r>
              <w:rPr>
                <w:rFonts w:eastAsia="Arial"/>
                <w:sz w:val="28"/>
                <w:szCs w:val="28"/>
              </w:rPr>
              <w:t xml:space="preserve"> (</w:t>
            </w:r>
            <w:r w:rsidRPr="00207385">
              <w:rPr>
                <w:rFonts w:ascii="Arial" w:eastAsia="Arial" w:hAnsi="Arial" w:cs="Arial"/>
                <w:sz w:val="20"/>
                <w:szCs w:val="20"/>
              </w:rPr>
              <w:t>Изготовление баннеров и флагов для оформления колонны автопробега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20738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662" w:type="dxa"/>
          </w:tcPr>
          <w:p w:rsidR="007538C8" w:rsidRPr="00475EA1" w:rsidRDefault="007538C8" w:rsidP="00FB50FD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8.</w:t>
            </w:r>
          </w:p>
        </w:tc>
        <w:tc>
          <w:tcPr>
            <w:tcW w:w="4334" w:type="dxa"/>
            <w:vAlign w:val="bottom"/>
          </w:tcPr>
          <w:p w:rsidR="007538C8" w:rsidRPr="0096418F" w:rsidRDefault="007538C8" w:rsidP="00975034">
            <w:pPr>
              <w:spacing w:line="21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418F">
              <w:rPr>
                <w:sz w:val="28"/>
                <w:szCs w:val="28"/>
              </w:rPr>
              <w:t>роведение мероприятий</w:t>
            </w:r>
            <w:r>
              <w:rPr>
                <w:sz w:val="28"/>
                <w:szCs w:val="28"/>
              </w:rPr>
              <w:t xml:space="preserve">, </w:t>
            </w:r>
            <w:r w:rsidRPr="00475EA1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2662" w:type="dxa"/>
          </w:tcPr>
          <w:p w:rsidR="007538C8" w:rsidRPr="00475EA1" w:rsidRDefault="00221E27" w:rsidP="002E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2035" w:type="dxa"/>
          </w:tcPr>
          <w:p w:rsidR="007538C8" w:rsidRPr="00475EA1" w:rsidRDefault="00003D3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7538C8" w:rsidRDefault="007538C8" w:rsidP="00975034">
            <w:pP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BC6E0C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лаготворительная акция 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"Доброта согре</w:t>
            </w:r>
            <w:r w:rsidRPr="00BC6E0C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ет сердца"</w:t>
            </w:r>
          </w:p>
          <w:p w:rsidR="007538C8" w:rsidRDefault="007538C8" w:rsidP="00975034">
            <w:pP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Конференция  «В братстве народов – сила России»</w:t>
            </w:r>
          </w:p>
          <w:p w:rsidR="007538C8" w:rsidRDefault="007538C8" w:rsidP="00975034">
            <w:pP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Психолого-социальный тренинг «Толерантность и мы»</w:t>
            </w:r>
          </w:p>
          <w:p w:rsidR="007538C8" w:rsidRDefault="007538C8" w:rsidP="00975034">
            <w:pP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Литературно-поэтический ринг «Лира дружбы»</w:t>
            </w:r>
          </w:p>
          <w:p w:rsidR="007538C8" w:rsidRDefault="007538C8" w:rsidP="00975034">
            <w:pPr>
              <w:rPr>
                <w:sz w:val="28"/>
                <w:szCs w:val="28"/>
              </w:rPr>
            </w:pPr>
            <w:r w:rsidRPr="00076E2C">
              <w:rPr>
                <w:sz w:val="28"/>
                <w:szCs w:val="28"/>
              </w:rPr>
              <w:t xml:space="preserve">Вернисаж для </w:t>
            </w:r>
            <w:r>
              <w:rPr>
                <w:sz w:val="28"/>
                <w:szCs w:val="28"/>
              </w:rPr>
              <w:t>представителей разных национальностей</w:t>
            </w:r>
            <w:r w:rsidRPr="00076E2C">
              <w:rPr>
                <w:sz w:val="28"/>
                <w:szCs w:val="28"/>
              </w:rPr>
              <w:t xml:space="preserve"> «Дружбой народов Россия сильна»</w:t>
            </w:r>
          </w:p>
          <w:p w:rsidR="007538C8" w:rsidRDefault="007538C8" w:rsidP="00975034">
            <w:pP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Марафон дружбы  «Кантемировка - Джанкой» (телемост «Мы вместе»</w:t>
            </w:r>
            <w:proofErr w:type="gramEnd"/>
          </w:p>
          <w:p w:rsidR="007538C8" w:rsidRDefault="007538C8" w:rsidP="009641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Межнациональный </w:t>
            </w:r>
            <w:r w:rsidRPr="00A63BB7">
              <w:rPr>
                <w:sz w:val="28"/>
                <w:szCs w:val="28"/>
              </w:rPr>
              <w:t>экспресс</w:t>
            </w:r>
          </w:p>
          <w:p w:rsidR="007538C8" w:rsidRDefault="007538C8" w:rsidP="0096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63BB7">
              <w:rPr>
                <w:sz w:val="28"/>
                <w:szCs w:val="28"/>
              </w:rPr>
              <w:t xml:space="preserve">Дорогами </w:t>
            </w:r>
            <w:r>
              <w:rPr>
                <w:sz w:val="28"/>
                <w:szCs w:val="28"/>
              </w:rPr>
              <w:t xml:space="preserve">дружбы и </w:t>
            </w:r>
            <w:r w:rsidRPr="00A63BB7">
              <w:rPr>
                <w:sz w:val="28"/>
                <w:szCs w:val="28"/>
              </w:rPr>
              <w:t>добра»</w:t>
            </w:r>
          </w:p>
          <w:p w:rsidR="007538C8" w:rsidRPr="00475EA1" w:rsidRDefault="007538C8" w:rsidP="0096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межнационального творчества «В семье единой»</w:t>
            </w:r>
          </w:p>
        </w:tc>
        <w:tc>
          <w:tcPr>
            <w:tcW w:w="2662" w:type="dxa"/>
          </w:tcPr>
          <w:p w:rsidR="007538C8" w:rsidRDefault="007538C8" w:rsidP="007E7D62">
            <w:pP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Планируемые финансовые средства будут использованы для проведения выше перечисленных мероприятий: 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BC6E0C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лаготворительная акция 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"Доброта согре</w:t>
            </w:r>
            <w:r w:rsidRPr="00BC6E0C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ет сердца"</w:t>
            </w: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 –  10 000</w:t>
            </w:r>
          </w:p>
          <w:p w:rsidR="007538C8" w:rsidRDefault="007538C8" w:rsidP="007E7D62">
            <w:pP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Конференция  «В братстве народов – сила России» - 5000</w:t>
            </w:r>
          </w:p>
          <w:p w:rsidR="007538C8" w:rsidRDefault="007538C8" w:rsidP="007E7D62">
            <w:pP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Психолого-социальный тренинг «Толерантность и мы» - 5 000</w:t>
            </w:r>
          </w:p>
          <w:p w:rsidR="007538C8" w:rsidRDefault="007538C8" w:rsidP="007E7D62">
            <w:pP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Литературно-поэтический ринг «Лира дружбы» -    5 000</w:t>
            </w:r>
          </w:p>
          <w:p w:rsidR="007538C8" w:rsidRDefault="007538C8" w:rsidP="007E7D62">
            <w:pPr>
              <w:rPr>
                <w:sz w:val="28"/>
                <w:szCs w:val="28"/>
              </w:rPr>
            </w:pPr>
            <w:r w:rsidRPr="00076E2C">
              <w:rPr>
                <w:sz w:val="28"/>
                <w:szCs w:val="28"/>
              </w:rPr>
              <w:t xml:space="preserve">Вернисаж для </w:t>
            </w:r>
            <w:r>
              <w:rPr>
                <w:sz w:val="28"/>
                <w:szCs w:val="28"/>
              </w:rPr>
              <w:t>представителей разных национальностей</w:t>
            </w:r>
            <w:r w:rsidRPr="00076E2C">
              <w:rPr>
                <w:sz w:val="28"/>
                <w:szCs w:val="28"/>
              </w:rPr>
              <w:t xml:space="preserve"> «Дружбой народов Россия сильна»</w:t>
            </w:r>
            <w:r w:rsidR="002D48E5">
              <w:rPr>
                <w:sz w:val="28"/>
                <w:szCs w:val="28"/>
              </w:rPr>
              <w:t xml:space="preserve"> -     3</w:t>
            </w:r>
            <w:r>
              <w:rPr>
                <w:sz w:val="28"/>
                <w:szCs w:val="28"/>
              </w:rPr>
              <w:t xml:space="preserve"> </w:t>
            </w:r>
            <w:r w:rsidR="002D48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  <w:p w:rsidR="007538C8" w:rsidRDefault="007538C8" w:rsidP="007E7D62">
            <w:pP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Марафон дружбы  «Кантемировка - Джанкой» (телемост «Мы вместе») – 5 000</w:t>
            </w:r>
          </w:p>
          <w:p w:rsidR="007538C8" w:rsidRDefault="007538C8" w:rsidP="007E7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Межнациональный </w:t>
            </w:r>
            <w:r w:rsidRPr="00A63BB7">
              <w:rPr>
                <w:sz w:val="28"/>
                <w:szCs w:val="28"/>
              </w:rPr>
              <w:t>экспресс</w:t>
            </w:r>
          </w:p>
          <w:p w:rsidR="007538C8" w:rsidRDefault="007538C8" w:rsidP="007E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63BB7">
              <w:rPr>
                <w:sz w:val="28"/>
                <w:szCs w:val="28"/>
              </w:rPr>
              <w:t xml:space="preserve">Дорогами </w:t>
            </w:r>
            <w:r>
              <w:rPr>
                <w:sz w:val="28"/>
                <w:szCs w:val="28"/>
              </w:rPr>
              <w:t xml:space="preserve">дружбы и </w:t>
            </w:r>
            <w:r w:rsidRPr="00A63BB7">
              <w:rPr>
                <w:sz w:val="28"/>
                <w:szCs w:val="28"/>
              </w:rPr>
              <w:t>добра»</w:t>
            </w:r>
            <w:r w:rsidR="002D48E5">
              <w:rPr>
                <w:sz w:val="28"/>
                <w:szCs w:val="28"/>
              </w:rPr>
              <w:t xml:space="preserve"> - 17</w:t>
            </w:r>
            <w:r>
              <w:rPr>
                <w:sz w:val="28"/>
                <w:szCs w:val="28"/>
              </w:rPr>
              <w:t xml:space="preserve"> 000</w:t>
            </w:r>
          </w:p>
          <w:p w:rsidR="007538C8" w:rsidRDefault="007538C8" w:rsidP="007E7D62">
            <w:pPr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Фестиваль межнационального творчества «В семье единой» -  100  000</w:t>
            </w:r>
          </w:p>
          <w:p w:rsidR="007538C8" w:rsidRPr="00475EA1" w:rsidRDefault="007538C8" w:rsidP="007E7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7538C8" w:rsidRDefault="00003D3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20 волонтёров при проведении мероприятий. Стоимость часа – 100 руб.</w:t>
            </w:r>
          </w:p>
          <w:p w:rsidR="003C2D56" w:rsidRPr="00475EA1" w:rsidRDefault="003C2D56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волонтёров отработают по 15 ч.</w:t>
            </w: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9.</w:t>
            </w: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Командировочные расходы, в том числе: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10.</w:t>
            </w: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Уплата налогов, сборов, страховых взносов и иных обязательных платежей в бюджетную систему Российской Федерации, в том числе: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221E27" w:rsidP="0051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15100</w:t>
            </w: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11.</w:t>
            </w:r>
          </w:p>
        </w:tc>
        <w:tc>
          <w:tcPr>
            <w:tcW w:w="433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Прочие расходы, связанные с реализацией мероприятий программ (проектов), в том числе:</w:t>
            </w: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7538C8" w:rsidRPr="00475EA1" w:rsidRDefault="007538C8" w:rsidP="0000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48E5">
              <w:rPr>
                <w:sz w:val="28"/>
                <w:szCs w:val="28"/>
              </w:rPr>
              <w:t>0 4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38C8" w:rsidRPr="00475EA1" w:rsidTr="00003D38">
        <w:tc>
          <w:tcPr>
            <w:tcW w:w="594" w:type="dxa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</w:tcPr>
          <w:p w:rsidR="007538C8" w:rsidRPr="00475EA1" w:rsidRDefault="007538C8" w:rsidP="0051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костюмов  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национальные костюмы </w:t>
            </w:r>
            <w:r w:rsidRPr="00207385">
              <w:rPr>
                <w:rFonts w:ascii="Arial" w:eastAsia="Arial" w:hAnsi="Arial" w:cs="Arial"/>
                <w:sz w:val="20"/>
                <w:szCs w:val="20"/>
              </w:rPr>
              <w:t>для участников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мероприятий)</w:t>
            </w:r>
          </w:p>
        </w:tc>
        <w:tc>
          <w:tcPr>
            <w:tcW w:w="2662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7538C8" w:rsidRPr="00475EA1" w:rsidRDefault="007538C8" w:rsidP="00975034">
            <w:pPr>
              <w:jc w:val="center"/>
              <w:rPr>
                <w:sz w:val="28"/>
                <w:szCs w:val="28"/>
              </w:rPr>
            </w:pPr>
          </w:p>
        </w:tc>
      </w:tr>
      <w:tr w:rsidR="007538C8" w:rsidRPr="00475EA1" w:rsidTr="00003D38">
        <w:tc>
          <w:tcPr>
            <w:tcW w:w="4928" w:type="dxa"/>
            <w:gridSpan w:val="2"/>
          </w:tcPr>
          <w:p w:rsidR="007538C8" w:rsidRPr="00475EA1" w:rsidRDefault="007538C8" w:rsidP="00975034">
            <w:pPr>
              <w:rPr>
                <w:sz w:val="28"/>
                <w:szCs w:val="28"/>
              </w:rPr>
            </w:pPr>
          </w:p>
          <w:p w:rsidR="007538C8" w:rsidRPr="00475EA1" w:rsidRDefault="007538C8" w:rsidP="00975034">
            <w:pPr>
              <w:rPr>
                <w:sz w:val="28"/>
                <w:szCs w:val="28"/>
              </w:rPr>
            </w:pPr>
            <w:r w:rsidRPr="00475EA1">
              <w:rPr>
                <w:sz w:val="28"/>
                <w:szCs w:val="28"/>
              </w:rPr>
              <w:t>ИТОГО</w:t>
            </w:r>
          </w:p>
        </w:tc>
        <w:tc>
          <w:tcPr>
            <w:tcW w:w="2662" w:type="dxa"/>
          </w:tcPr>
          <w:p w:rsidR="007538C8" w:rsidRPr="00475EA1" w:rsidRDefault="00003D3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2035" w:type="dxa"/>
          </w:tcPr>
          <w:p w:rsidR="007538C8" w:rsidRPr="00475EA1" w:rsidRDefault="00003D38" w:rsidP="0097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</w:tbl>
    <w:p w:rsidR="00475EA1" w:rsidRPr="00475EA1" w:rsidRDefault="00475EA1" w:rsidP="00475EA1">
      <w:pPr>
        <w:rPr>
          <w:sz w:val="28"/>
          <w:szCs w:val="28"/>
        </w:rPr>
      </w:pPr>
    </w:p>
    <w:p w:rsidR="002E2ACC" w:rsidRDefault="002E2ACC" w:rsidP="003C2D56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DA4F11" w:rsidRDefault="00DA4F11" w:rsidP="003C2D56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DA4F11" w:rsidRDefault="00DA4F11" w:rsidP="003C2D56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DA4F11" w:rsidRDefault="00DA4F11" w:rsidP="003C2D56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2E2ACC" w:rsidRDefault="002E2ACC" w:rsidP="00004CB5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207385" w:rsidRPr="00207385" w:rsidRDefault="00207385" w:rsidP="00207385">
      <w:pPr>
        <w:rPr>
          <w:sz w:val="22"/>
          <w:szCs w:val="22"/>
        </w:rPr>
        <w:sectPr w:rsidR="00207385" w:rsidRPr="00207385" w:rsidSect="00653B0E">
          <w:type w:val="continuous"/>
          <w:pgSz w:w="11900" w:h="16840"/>
          <w:pgMar w:top="934" w:right="985" w:bottom="851" w:left="1560" w:header="0" w:footer="0" w:gutter="0"/>
          <w:cols w:space="720" w:equalWidth="0">
            <w:col w:w="9355"/>
          </w:cols>
        </w:sectPr>
      </w:pPr>
    </w:p>
    <w:p w:rsidR="00D17FE3" w:rsidRDefault="00F13081" w:rsidP="00004CB5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037376" w:rsidRPr="00F13081">
        <w:rPr>
          <w:b/>
          <w:sz w:val="28"/>
          <w:szCs w:val="28"/>
        </w:rPr>
        <w:t xml:space="preserve">арактеристика привлеченных ресурсов в качестве </w:t>
      </w:r>
    </w:p>
    <w:p w:rsidR="00037376" w:rsidRDefault="00037376" w:rsidP="00004CB5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F13081">
        <w:rPr>
          <w:b/>
          <w:sz w:val="28"/>
          <w:szCs w:val="28"/>
        </w:rPr>
        <w:t xml:space="preserve">внебюджетного </w:t>
      </w:r>
      <w:proofErr w:type="spellStart"/>
      <w:r w:rsidRPr="00F13081">
        <w:rPr>
          <w:b/>
          <w:sz w:val="28"/>
          <w:szCs w:val="28"/>
        </w:rPr>
        <w:t>софинансирования</w:t>
      </w:r>
      <w:proofErr w:type="spellEnd"/>
      <w:r w:rsidR="00F13081">
        <w:rPr>
          <w:b/>
          <w:sz w:val="28"/>
          <w:szCs w:val="28"/>
        </w:rPr>
        <w:t>.</w:t>
      </w:r>
    </w:p>
    <w:p w:rsidR="00F13081" w:rsidRDefault="00F13081" w:rsidP="00004CB5">
      <w:pPr>
        <w:widowControl w:val="0"/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F13081" w:rsidRDefault="00F13081" w:rsidP="002831B6">
      <w:pPr>
        <w:widowControl w:val="0"/>
        <w:autoSpaceDE w:val="0"/>
        <w:autoSpaceDN w:val="0"/>
        <w:adjustRightInd w:val="0"/>
        <w:spacing w:line="276" w:lineRule="auto"/>
        <w:ind w:left="709" w:hanging="1"/>
        <w:rPr>
          <w:sz w:val="28"/>
          <w:szCs w:val="28"/>
        </w:rPr>
      </w:pPr>
      <w:r w:rsidRPr="00F13081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внебюджетного </w:t>
      </w:r>
      <w:proofErr w:type="spellStart"/>
      <w:r>
        <w:rPr>
          <w:sz w:val="28"/>
          <w:szCs w:val="28"/>
        </w:rPr>
        <w:t>софинанси</w:t>
      </w:r>
      <w:r w:rsidR="001A5D77">
        <w:rPr>
          <w:sz w:val="28"/>
          <w:szCs w:val="28"/>
        </w:rPr>
        <w:t>рования</w:t>
      </w:r>
      <w:proofErr w:type="spellEnd"/>
      <w:r w:rsidRPr="00F13081">
        <w:rPr>
          <w:sz w:val="28"/>
          <w:szCs w:val="28"/>
        </w:rPr>
        <w:t xml:space="preserve"> будут привлечены</w:t>
      </w:r>
      <w:r w:rsidR="00D17FE3">
        <w:rPr>
          <w:sz w:val="28"/>
          <w:szCs w:val="28"/>
        </w:rPr>
        <w:t xml:space="preserve">: </w:t>
      </w:r>
    </w:p>
    <w:p w:rsidR="00F13081" w:rsidRDefault="00F13081" w:rsidP="00004CB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трудовые ресурсы</w:t>
      </w:r>
      <w:r w:rsidR="007B2591">
        <w:rPr>
          <w:sz w:val="28"/>
          <w:szCs w:val="28"/>
        </w:rPr>
        <w:t xml:space="preserve"> -  работа</w:t>
      </w:r>
      <w:r>
        <w:rPr>
          <w:sz w:val="28"/>
          <w:szCs w:val="28"/>
        </w:rPr>
        <w:t xml:space="preserve"> волонтеров, </w:t>
      </w:r>
      <w:r w:rsidR="003C2D56">
        <w:rPr>
          <w:sz w:val="28"/>
          <w:szCs w:val="28"/>
        </w:rPr>
        <w:t>добровольцев-</w:t>
      </w:r>
      <w:r>
        <w:rPr>
          <w:sz w:val="28"/>
          <w:szCs w:val="28"/>
        </w:rPr>
        <w:t xml:space="preserve"> модераторов</w:t>
      </w:r>
      <w:r w:rsidR="003C2D56">
        <w:rPr>
          <w:sz w:val="28"/>
          <w:szCs w:val="28"/>
        </w:rPr>
        <w:t>;</w:t>
      </w:r>
    </w:p>
    <w:p w:rsidR="003C2D56" w:rsidRDefault="00F13081" w:rsidP="00004CB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технические средства – </w:t>
      </w:r>
      <w:r w:rsidR="007B2591">
        <w:rPr>
          <w:sz w:val="28"/>
          <w:szCs w:val="28"/>
        </w:rPr>
        <w:t>компьютерная</w:t>
      </w:r>
      <w:r>
        <w:rPr>
          <w:sz w:val="28"/>
          <w:szCs w:val="28"/>
        </w:rPr>
        <w:t xml:space="preserve"> </w:t>
      </w:r>
      <w:r w:rsidR="007B2591">
        <w:rPr>
          <w:sz w:val="28"/>
          <w:szCs w:val="28"/>
        </w:rPr>
        <w:t xml:space="preserve"> и видеопроекционная техника</w:t>
      </w:r>
      <w:r w:rsidR="003C2D56">
        <w:rPr>
          <w:sz w:val="28"/>
          <w:szCs w:val="28"/>
        </w:rPr>
        <w:t xml:space="preserve">, </w:t>
      </w:r>
      <w:proofErr w:type="spellStart"/>
      <w:r w:rsidR="003C2D56">
        <w:rPr>
          <w:sz w:val="28"/>
          <w:szCs w:val="28"/>
        </w:rPr>
        <w:t>звуко</w:t>
      </w:r>
      <w:proofErr w:type="spellEnd"/>
      <w:r w:rsidR="003C2D56">
        <w:rPr>
          <w:sz w:val="28"/>
          <w:szCs w:val="28"/>
        </w:rPr>
        <w:t>-усилительная аппаратура;</w:t>
      </w:r>
    </w:p>
    <w:p w:rsidR="007B2591" w:rsidRDefault="003C2D56" w:rsidP="00004CB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2591">
        <w:rPr>
          <w:sz w:val="28"/>
          <w:szCs w:val="28"/>
        </w:rPr>
        <w:t>- с</w:t>
      </w:r>
      <w:r>
        <w:rPr>
          <w:sz w:val="28"/>
          <w:szCs w:val="28"/>
        </w:rPr>
        <w:t>ценические площадки и помещения.</w:t>
      </w:r>
    </w:p>
    <w:p w:rsidR="00037376" w:rsidRDefault="00037376" w:rsidP="00004CB5">
      <w:pPr>
        <w:widowControl w:val="0"/>
        <w:autoSpaceDE w:val="0"/>
        <w:autoSpaceDN w:val="0"/>
        <w:adjustRightInd w:val="0"/>
        <w:spacing w:before="120" w:line="264" w:lineRule="auto"/>
        <w:rPr>
          <w:sz w:val="28"/>
          <w:szCs w:val="28"/>
        </w:rPr>
      </w:pPr>
    </w:p>
    <w:p w:rsidR="00F21A3D" w:rsidRPr="008E6E06" w:rsidRDefault="00F21A3D" w:rsidP="00004CB5">
      <w:pPr>
        <w:widowControl w:val="0"/>
        <w:autoSpaceDE w:val="0"/>
        <w:autoSpaceDN w:val="0"/>
        <w:adjustRightInd w:val="0"/>
        <w:spacing w:before="120" w:line="264" w:lineRule="auto"/>
        <w:jc w:val="center"/>
        <w:rPr>
          <w:b/>
          <w:sz w:val="28"/>
          <w:szCs w:val="28"/>
        </w:rPr>
      </w:pPr>
      <w:r w:rsidRPr="008E6E06">
        <w:rPr>
          <w:b/>
          <w:sz w:val="28"/>
          <w:szCs w:val="28"/>
        </w:rPr>
        <w:t xml:space="preserve">8. </w:t>
      </w:r>
      <w:r w:rsidR="008E6E06">
        <w:rPr>
          <w:b/>
          <w:sz w:val="28"/>
          <w:szCs w:val="28"/>
        </w:rPr>
        <w:t>Опыт НКО в реализации проектов</w:t>
      </w:r>
    </w:p>
    <w:p w:rsidR="004B28F8" w:rsidRDefault="004B28F8" w:rsidP="00004CB5">
      <w:pPr>
        <w:rPr>
          <w:rFonts w:ascii="Arial" w:eastAsia="Arial" w:hAnsi="Arial" w:cs="Arial"/>
          <w:color w:val="906D3B"/>
          <w:sz w:val="26"/>
          <w:szCs w:val="26"/>
        </w:rPr>
      </w:pPr>
    </w:p>
    <w:p w:rsidR="004B28F8" w:rsidRDefault="004B28F8" w:rsidP="00004CB5">
      <w:pPr>
        <w:spacing w:line="75" w:lineRule="exact"/>
        <w:rPr>
          <w:sz w:val="20"/>
          <w:szCs w:val="20"/>
        </w:rPr>
      </w:pPr>
    </w:p>
    <w:p w:rsidR="00AE5831" w:rsidRDefault="00AE5831" w:rsidP="00601BAB">
      <w:pPr>
        <w:pStyle w:val="a3"/>
        <w:numPr>
          <w:ilvl w:val="0"/>
          <w:numId w:val="1"/>
        </w:numPr>
        <w:spacing w:line="276" w:lineRule="auto"/>
        <w:ind w:left="0" w:right="100" w:firstLine="0"/>
        <w:jc w:val="both"/>
        <w:rPr>
          <w:sz w:val="28"/>
          <w:szCs w:val="28"/>
        </w:rPr>
      </w:pPr>
      <w:r w:rsidRPr="00AE5831">
        <w:rPr>
          <w:sz w:val="28"/>
          <w:szCs w:val="28"/>
        </w:rPr>
        <w:t>В период 2015-2017 года  реализован п</w:t>
      </w:r>
      <w:r w:rsidR="004B28F8" w:rsidRPr="00AE5831">
        <w:rPr>
          <w:sz w:val="28"/>
          <w:szCs w:val="28"/>
        </w:rPr>
        <w:t>роект «От обелиска к обелиску» - приурочен к празднованию Победы в Великой Отечественной войне 1941-1945 гг. В ходе реализации проекта проводились акции, памятные митинги у военно-мемориальных объектов, возложение цветов и венков, минуты памяти и зажжение свечей. Данный проект был организован с участием представителей общественности района, администрации и жителей территории каждого сельского поселения. На территории Кантемировского района находится 22 воинских захоронения, 46 памятников и обелисков. Захоронено 6512 из</w:t>
      </w:r>
      <w:r>
        <w:rPr>
          <w:sz w:val="28"/>
          <w:szCs w:val="28"/>
        </w:rPr>
        <w:t xml:space="preserve">вестных и безызвестных воинов. </w:t>
      </w:r>
      <w:r w:rsidR="004B28F8" w:rsidRPr="00AE5831">
        <w:rPr>
          <w:sz w:val="28"/>
          <w:szCs w:val="28"/>
        </w:rPr>
        <w:t>Роль в проекте</w:t>
      </w:r>
      <w:r>
        <w:rPr>
          <w:sz w:val="28"/>
          <w:szCs w:val="28"/>
        </w:rPr>
        <w:t xml:space="preserve"> НКО</w:t>
      </w:r>
      <w:r w:rsidR="004B28F8" w:rsidRPr="00AE5831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="004B28F8" w:rsidRPr="00AE5831">
        <w:rPr>
          <w:sz w:val="28"/>
          <w:szCs w:val="28"/>
        </w:rPr>
        <w:t>рганизатор, координатор</w:t>
      </w:r>
      <w:r>
        <w:rPr>
          <w:sz w:val="28"/>
          <w:szCs w:val="28"/>
        </w:rPr>
        <w:t>.</w:t>
      </w:r>
    </w:p>
    <w:p w:rsidR="00D17FE3" w:rsidRDefault="00D17FE3" w:rsidP="00004CB5">
      <w:pPr>
        <w:pStyle w:val="a3"/>
        <w:spacing w:line="276" w:lineRule="auto"/>
        <w:ind w:left="0" w:right="100"/>
        <w:jc w:val="both"/>
        <w:rPr>
          <w:sz w:val="28"/>
          <w:szCs w:val="28"/>
        </w:rPr>
      </w:pPr>
    </w:p>
    <w:p w:rsidR="004B28F8" w:rsidRDefault="004B28F8" w:rsidP="00601BAB">
      <w:pPr>
        <w:pStyle w:val="a3"/>
        <w:numPr>
          <w:ilvl w:val="0"/>
          <w:numId w:val="1"/>
        </w:numPr>
        <w:spacing w:line="276" w:lineRule="auto"/>
        <w:ind w:left="0" w:right="100" w:firstLine="0"/>
        <w:jc w:val="both"/>
        <w:rPr>
          <w:sz w:val="28"/>
          <w:szCs w:val="28"/>
        </w:rPr>
      </w:pPr>
      <w:r w:rsidRPr="00AE5831">
        <w:rPr>
          <w:sz w:val="28"/>
          <w:szCs w:val="28"/>
        </w:rPr>
        <w:t xml:space="preserve">Проект «Зимний благотворительный бал» проводится в зимнее время года и </w:t>
      </w:r>
      <w:r w:rsidR="002E731B">
        <w:rPr>
          <w:sz w:val="28"/>
          <w:szCs w:val="28"/>
        </w:rPr>
        <w:t>объединяет гражданское и бизнес-</w:t>
      </w:r>
      <w:r w:rsidRPr="00AE5831">
        <w:rPr>
          <w:sz w:val="28"/>
          <w:szCs w:val="28"/>
        </w:rPr>
        <w:t>сообщество. В программе проекта - парад красивых бальных танцев, которые были так популярны в XIX веке, живые статуи, приятная классическая музыка в исполнении скрипачей и пианистов, благотворительный концерт с участием шоу-балета. Каждый пришедший на бал не только вносит свои пожертвования, но и имеет возможность поучаствовать в благотворительном аукционе. На аукцион представляются картины юных художников, куклы и панно ручной работы от местных мастеров декоративно-прикладного творчества, торты, книги, уникальные предметы из ча</w:t>
      </w:r>
      <w:r w:rsidR="003447FD">
        <w:rPr>
          <w:sz w:val="28"/>
          <w:szCs w:val="28"/>
        </w:rPr>
        <w:t xml:space="preserve">стных коллекций. </w:t>
      </w:r>
    </w:p>
    <w:p w:rsidR="00ED4840" w:rsidRDefault="00ED4840" w:rsidP="00004CB5">
      <w:pPr>
        <w:pStyle w:val="a3"/>
        <w:spacing w:line="276" w:lineRule="auto"/>
        <w:ind w:left="0" w:right="100"/>
        <w:jc w:val="both"/>
        <w:rPr>
          <w:sz w:val="28"/>
          <w:szCs w:val="28"/>
        </w:rPr>
      </w:pPr>
    </w:p>
    <w:p w:rsidR="00ED4840" w:rsidRDefault="00ED4840" w:rsidP="00601BAB">
      <w:pPr>
        <w:pStyle w:val="a3"/>
        <w:numPr>
          <w:ilvl w:val="0"/>
          <w:numId w:val="1"/>
        </w:numPr>
        <w:spacing w:line="276" w:lineRule="auto"/>
        <w:ind w:left="0" w:right="100" w:firstLine="0"/>
        <w:jc w:val="both"/>
        <w:rPr>
          <w:sz w:val="28"/>
          <w:szCs w:val="28"/>
        </w:rPr>
      </w:pPr>
      <w:r w:rsidRPr="00ED4840">
        <w:rPr>
          <w:sz w:val="28"/>
          <w:szCs w:val="28"/>
        </w:rPr>
        <w:t xml:space="preserve">Экологический проект «Лесу нашу заботу». В проекте участвовали более 13 тысяч человек. В ходе проекта внимание обращено на центральные парки и площадки около храмов и памятников, лесопосадки на въезде в поселения и на территории «Леса Победы». Вывоз мусора, срезание веток, побелка деревьев, ликвидация несанкционированных свалок, оборудование рекреационных зон — далеко не полный перечень работ, выполняемый в ходе реализации проекта. Была проявлена высокая активность волонтерских групп, которые организовывали работу бригадным методом. </w:t>
      </w:r>
    </w:p>
    <w:p w:rsidR="00BA0868" w:rsidRDefault="00ED4840" w:rsidP="003C2D56">
      <w:pPr>
        <w:pStyle w:val="a3"/>
        <w:spacing w:line="276" w:lineRule="auto"/>
        <w:ind w:left="0" w:right="2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Реализованные проекты дали положительный эффект в вопросах </w:t>
      </w:r>
      <w:r w:rsidR="003C2D56">
        <w:rPr>
          <w:sz w:val="28"/>
          <w:szCs w:val="28"/>
        </w:rPr>
        <w:t xml:space="preserve">экологического и </w:t>
      </w:r>
      <w:r>
        <w:rPr>
          <w:sz w:val="28"/>
          <w:szCs w:val="28"/>
        </w:rPr>
        <w:t>патриотического воспитания граждан, как  ведущих направлений</w:t>
      </w:r>
      <w:r w:rsidR="003C2D56">
        <w:rPr>
          <w:sz w:val="28"/>
          <w:szCs w:val="28"/>
        </w:rPr>
        <w:t xml:space="preserve"> деятельности</w:t>
      </w:r>
      <w:r w:rsidR="00063F47">
        <w:rPr>
          <w:sz w:val="28"/>
          <w:szCs w:val="28"/>
        </w:rPr>
        <w:t xml:space="preserve"> </w:t>
      </w:r>
      <w:r w:rsidR="003C2D56">
        <w:rPr>
          <w:sz w:val="28"/>
          <w:szCs w:val="28"/>
        </w:rPr>
        <w:t>для</w:t>
      </w:r>
      <w:r w:rsidR="00063F47">
        <w:rPr>
          <w:sz w:val="28"/>
          <w:szCs w:val="28"/>
        </w:rPr>
        <w:t xml:space="preserve">  сохранения мира и согласия. Кроме того, проводимые  мероприятия в рамках реализованных проектов показали  высокую гражданскую активность  населения  разных возрастов и разных национальностей. </w:t>
      </w:r>
    </w:p>
    <w:p w:rsidR="00BA0868" w:rsidRDefault="00BA0868" w:rsidP="00004CB5">
      <w:pPr>
        <w:pStyle w:val="a3"/>
        <w:spacing w:line="276" w:lineRule="auto"/>
        <w:ind w:left="0" w:right="27"/>
        <w:rPr>
          <w:sz w:val="28"/>
          <w:szCs w:val="28"/>
        </w:rPr>
      </w:pPr>
    </w:p>
    <w:p w:rsidR="00D17FE3" w:rsidRPr="00004CB5" w:rsidRDefault="00D17FE3" w:rsidP="00004CB5">
      <w:pPr>
        <w:spacing w:line="276" w:lineRule="auto"/>
        <w:ind w:right="27"/>
        <w:rPr>
          <w:sz w:val="28"/>
          <w:szCs w:val="28"/>
        </w:rPr>
      </w:pPr>
    </w:p>
    <w:p w:rsidR="00063F47" w:rsidRPr="00D17FE3" w:rsidRDefault="00063F47" w:rsidP="00004CB5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D17FE3">
        <w:rPr>
          <w:b/>
          <w:sz w:val="28"/>
          <w:szCs w:val="28"/>
        </w:rPr>
        <w:t>Перечень рекомендательных писем.</w:t>
      </w:r>
    </w:p>
    <w:p w:rsidR="00063F47" w:rsidRDefault="00063F47" w:rsidP="00004CB5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063F47" w:rsidRDefault="00063F47" w:rsidP="00601BA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Рекомендательное письмо Обществе</w:t>
      </w:r>
      <w:r w:rsidR="004050D8">
        <w:rPr>
          <w:sz w:val="28"/>
          <w:szCs w:val="28"/>
        </w:rPr>
        <w:t>нной палаты Кантемировского райо</w:t>
      </w:r>
      <w:r>
        <w:rPr>
          <w:sz w:val="28"/>
          <w:szCs w:val="28"/>
        </w:rPr>
        <w:t>на Воронежской области.</w:t>
      </w:r>
    </w:p>
    <w:p w:rsidR="004050D8" w:rsidRDefault="004050D8" w:rsidP="00004CB5">
      <w:pPr>
        <w:pStyle w:val="a3"/>
        <w:widowControl w:val="0"/>
        <w:autoSpaceDE w:val="0"/>
        <w:autoSpaceDN w:val="0"/>
        <w:adjustRightInd w:val="0"/>
        <w:spacing w:line="264" w:lineRule="auto"/>
        <w:ind w:left="0"/>
        <w:rPr>
          <w:sz w:val="28"/>
          <w:szCs w:val="28"/>
        </w:rPr>
      </w:pPr>
    </w:p>
    <w:p w:rsidR="004050D8" w:rsidRDefault="002E731B" w:rsidP="00601BA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Рекомендательное письмо </w:t>
      </w:r>
      <w:r w:rsidR="003C2D56">
        <w:rPr>
          <w:sz w:val="28"/>
          <w:szCs w:val="28"/>
        </w:rPr>
        <w:t xml:space="preserve">Дома Дружбы МКУК «Киносеть» </w:t>
      </w:r>
      <w:r w:rsidR="004050D8">
        <w:rPr>
          <w:sz w:val="28"/>
          <w:szCs w:val="28"/>
        </w:rPr>
        <w:t>Кантемировского</w:t>
      </w:r>
      <w:r w:rsidR="003C2D56">
        <w:rPr>
          <w:sz w:val="28"/>
          <w:szCs w:val="28"/>
        </w:rPr>
        <w:t xml:space="preserve"> муниципального </w:t>
      </w:r>
      <w:r w:rsidR="004050D8">
        <w:rPr>
          <w:sz w:val="28"/>
          <w:szCs w:val="28"/>
        </w:rPr>
        <w:t xml:space="preserve"> района Воронежской области.</w:t>
      </w:r>
    </w:p>
    <w:p w:rsidR="004050D8" w:rsidRPr="004050D8" w:rsidRDefault="004050D8" w:rsidP="00004CB5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4050D8" w:rsidRDefault="004050D8" w:rsidP="00601BA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Рекомендательное  письмо </w:t>
      </w:r>
      <w:r w:rsidRPr="004050D8">
        <w:rPr>
          <w:sz w:val="28"/>
          <w:szCs w:val="28"/>
        </w:rPr>
        <w:t>КУВО «УСЗН Кантемировского района»</w:t>
      </w:r>
    </w:p>
    <w:p w:rsidR="004050D8" w:rsidRPr="004050D8" w:rsidRDefault="004050D8" w:rsidP="00004CB5">
      <w:pPr>
        <w:pStyle w:val="a3"/>
        <w:ind w:left="0"/>
        <w:rPr>
          <w:sz w:val="28"/>
          <w:szCs w:val="28"/>
        </w:rPr>
      </w:pPr>
    </w:p>
    <w:p w:rsidR="004050D8" w:rsidRDefault="004050D8" w:rsidP="00601BA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Рекомендательное письмо МКУ « Отдел культуры» Кантемировского района Воронежской области.</w:t>
      </w:r>
    </w:p>
    <w:p w:rsidR="004050D8" w:rsidRDefault="004050D8" w:rsidP="00004CB5">
      <w:pPr>
        <w:pStyle w:val="a3"/>
        <w:widowControl w:val="0"/>
        <w:autoSpaceDE w:val="0"/>
        <w:autoSpaceDN w:val="0"/>
        <w:adjustRightInd w:val="0"/>
        <w:spacing w:line="264" w:lineRule="auto"/>
        <w:ind w:left="0"/>
        <w:rPr>
          <w:sz w:val="28"/>
          <w:szCs w:val="28"/>
        </w:rPr>
      </w:pPr>
    </w:p>
    <w:p w:rsidR="004050D8" w:rsidRPr="004050D8" w:rsidRDefault="003C2D56" w:rsidP="00004CB5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5.  Рекомендательное  письмо Совета ветеранов</w:t>
      </w:r>
      <w:r w:rsidR="00E66718">
        <w:rPr>
          <w:sz w:val="28"/>
          <w:szCs w:val="28"/>
        </w:rPr>
        <w:t>.</w:t>
      </w:r>
    </w:p>
    <w:p w:rsidR="00063F47" w:rsidRDefault="00063F47" w:rsidP="00004CB5">
      <w:pPr>
        <w:pStyle w:val="a3"/>
        <w:spacing w:line="261" w:lineRule="auto"/>
        <w:ind w:left="0" w:right="27"/>
        <w:rPr>
          <w:sz w:val="28"/>
          <w:szCs w:val="28"/>
        </w:rPr>
      </w:pPr>
    </w:p>
    <w:p w:rsidR="00E66718" w:rsidRDefault="00E66718" w:rsidP="00004CB5">
      <w:pPr>
        <w:pStyle w:val="a3"/>
        <w:spacing w:line="261" w:lineRule="auto"/>
        <w:ind w:left="0" w:right="27"/>
        <w:rPr>
          <w:sz w:val="28"/>
          <w:szCs w:val="28"/>
        </w:rPr>
      </w:pPr>
    </w:p>
    <w:p w:rsidR="00E66718" w:rsidRDefault="00E66718" w:rsidP="00E66718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D17FE3">
        <w:rPr>
          <w:b/>
          <w:sz w:val="28"/>
          <w:szCs w:val="28"/>
        </w:rPr>
        <w:t>9. Оценка резу</w:t>
      </w:r>
      <w:r>
        <w:rPr>
          <w:b/>
          <w:sz w:val="28"/>
          <w:szCs w:val="28"/>
        </w:rPr>
        <w:t>льтативности проекта</w:t>
      </w:r>
    </w:p>
    <w:p w:rsidR="00E66718" w:rsidRPr="00D17FE3" w:rsidRDefault="00E66718" w:rsidP="00E66718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E66718" w:rsidRDefault="00E66718" w:rsidP="00E66718">
      <w:pPr>
        <w:spacing w:line="276" w:lineRule="auto"/>
        <w:ind w:firstLine="708"/>
        <w:jc w:val="both"/>
        <w:rPr>
          <w:sz w:val="28"/>
          <w:szCs w:val="28"/>
        </w:rPr>
      </w:pPr>
      <w:r w:rsidRPr="00AE583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</w:t>
      </w:r>
      <w:r w:rsidRPr="00AE5831">
        <w:rPr>
          <w:sz w:val="28"/>
          <w:szCs w:val="28"/>
        </w:rPr>
        <w:t>реализации данного проекта пл</w:t>
      </w:r>
      <w:r>
        <w:rPr>
          <w:sz w:val="28"/>
          <w:szCs w:val="28"/>
        </w:rPr>
        <w:t xml:space="preserve">анируется провести  более 20 мероприятий различных форм </w:t>
      </w:r>
      <w:r w:rsidRPr="00AE5831">
        <w:rPr>
          <w:sz w:val="28"/>
          <w:szCs w:val="28"/>
        </w:rPr>
        <w:t>в соответствии с календарным планом</w:t>
      </w:r>
      <w:r>
        <w:rPr>
          <w:sz w:val="28"/>
          <w:szCs w:val="28"/>
        </w:rPr>
        <w:t xml:space="preserve"> и задействовать </w:t>
      </w:r>
      <w:r w:rsidRPr="00AE5831">
        <w:rPr>
          <w:sz w:val="28"/>
          <w:szCs w:val="28"/>
        </w:rPr>
        <w:t>представителей русскоязычного населения, украинской, армянской, турецкой, чеченской и азербайджанской диаспор, 30 этнических групп и следующих общественных объединений: Кантемировский филиал Воронежского регионального отделения «Союз армян России»; Союз казаков России, Северо-Донской округ станица Кантемировская; местных религиозных  организаций православной  направленности, «Воронежской и Борисоглебской Епархия Русской Православной Церкви (Московский Патриархат)».</w:t>
      </w:r>
    </w:p>
    <w:p w:rsidR="00E66718" w:rsidRDefault="00E66718" w:rsidP="00E66718">
      <w:pPr>
        <w:spacing w:line="276" w:lineRule="auto"/>
        <w:ind w:firstLine="708"/>
        <w:jc w:val="both"/>
        <w:rPr>
          <w:sz w:val="28"/>
          <w:szCs w:val="28"/>
        </w:rPr>
      </w:pPr>
      <w:r w:rsidRPr="005B1F28">
        <w:rPr>
          <w:sz w:val="28"/>
          <w:szCs w:val="28"/>
        </w:rPr>
        <w:t xml:space="preserve">В ходе реализации проекта предполагается  сформировать среди представителей разных национальностей равенство прав и свобод человека и гражданина независимо от его национальности, языка, отношения к религии, принадлежности к социальным группам и общественным объединениям; запрещение любых форм ограничения прав граждан по признакам социальной, национальной, языковой или религиозной принадлежности; признание равноправия и разнообразия культур всех народов, уважение их национальных особенностей, сохранение национальной самобытности; содействие развитию национальных культур и языков народов, населяющих Кантемировский муниципальный район. </w:t>
      </w:r>
    </w:p>
    <w:p w:rsidR="00E66718" w:rsidRPr="005B1F28" w:rsidRDefault="00E66718" w:rsidP="00E66718">
      <w:pPr>
        <w:spacing w:line="276" w:lineRule="auto"/>
        <w:ind w:firstLine="708"/>
        <w:jc w:val="both"/>
        <w:rPr>
          <w:sz w:val="28"/>
          <w:szCs w:val="28"/>
        </w:rPr>
      </w:pPr>
      <w:r w:rsidRPr="005B1F28">
        <w:rPr>
          <w:sz w:val="28"/>
          <w:szCs w:val="28"/>
        </w:rPr>
        <w:t>Системное сотрудничество  со СМИ</w:t>
      </w:r>
      <w:r w:rsidR="002E731B">
        <w:rPr>
          <w:sz w:val="28"/>
          <w:szCs w:val="28"/>
        </w:rPr>
        <w:t xml:space="preserve"> </w:t>
      </w:r>
      <w:r w:rsidRPr="005B1F28">
        <w:rPr>
          <w:sz w:val="28"/>
          <w:szCs w:val="28"/>
        </w:rPr>
        <w:t>для пропаганды данного проекта</w:t>
      </w:r>
      <w:r w:rsidR="002E731B">
        <w:rPr>
          <w:sz w:val="28"/>
          <w:szCs w:val="28"/>
        </w:rPr>
        <w:t xml:space="preserve"> </w:t>
      </w:r>
      <w:r w:rsidRPr="005B1F28">
        <w:rPr>
          <w:sz w:val="28"/>
          <w:szCs w:val="28"/>
        </w:rPr>
        <w:t>позволит широко информировать на</w:t>
      </w:r>
      <w:r w:rsidR="002E731B">
        <w:rPr>
          <w:sz w:val="28"/>
          <w:szCs w:val="28"/>
        </w:rPr>
        <w:t xml:space="preserve">селение, тем самым вовлекать в </w:t>
      </w:r>
      <w:r w:rsidRPr="005B1F28">
        <w:rPr>
          <w:sz w:val="28"/>
          <w:szCs w:val="28"/>
        </w:rPr>
        <w:t>проектные мероприятия как можно больше людей.</w:t>
      </w:r>
      <w:r>
        <w:rPr>
          <w:sz w:val="28"/>
          <w:szCs w:val="28"/>
        </w:rPr>
        <w:t xml:space="preserve"> </w:t>
      </w:r>
      <w:r w:rsidRPr="005B1F28">
        <w:rPr>
          <w:sz w:val="28"/>
          <w:szCs w:val="28"/>
        </w:rPr>
        <w:t xml:space="preserve">Во исполнение постановления правительства Воронежской области от 13.05.2015 года  № 372 «О системе мониторинга межнациональных отношений, обеспечения межнационального и межконфессионального согласия на территории Воронежской области» в Кантемировском районе  постоянно анализируется ситуация о состоянии межнациональных отношений, проводятся мероприятия, направленные на гармонизацию межнациональных отношений. </w:t>
      </w:r>
    </w:p>
    <w:p w:rsidR="00E66718" w:rsidRPr="00AE5831" w:rsidRDefault="00E66718" w:rsidP="003D7457">
      <w:pPr>
        <w:spacing w:line="276" w:lineRule="auto"/>
        <w:ind w:firstLine="708"/>
        <w:jc w:val="both"/>
        <w:rPr>
          <w:sz w:val="28"/>
          <w:szCs w:val="28"/>
        </w:rPr>
        <w:sectPr w:rsidR="00E66718" w:rsidRPr="00AE5831" w:rsidSect="00E24968">
          <w:type w:val="continuous"/>
          <w:pgSz w:w="11900" w:h="16840"/>
          <w:pgMar w:top="914" w:right="700" w:bottom="1135" w:left="851" w:header="0" w:footer="0" w:gutter="0"/>
          <w:cols w:space="720" w:equalWidth="0">
            <w:col w:w="10349"/>
          </w:cols>
        </w:sectPr>
      </w:pPr>
      <w:proofErr w:type="gramStart"/>
      <w:r w:rsidRPr="005B1F28">
        <w:rPr>
          <w:sz w:val="28"/>
          <w:szCs w:val="28"/>
        </w:rPr>
        <w:t xml:space="preserve">Таким образом, данный проект является социально-культурным ядром, главная  миссия которого – продолжение изучения и пропаганды традиций, укрепление межнациональной дружбы и мира в нашем районе, основываясь на таких качествах, как добрососедство, толерантность, взаимопомощь, дружелюбие, а также внедрение интересных и новых форм по гармонизации межнациональных отношений, таких как проведение телемостов, форумов, </w:t>
      </w:r>
      <w:r>
        <w:rPr>
          <w:sz w:val="28"/>
          <w:szCs w:val="28"/>
        </w:rPr>
        <w:t>фестивалей, дискуссионных площадок</w:t>
      </w:r>
      <w:r w:rsidRPr="005B1F28">
        <w:rPr>
          <w:sz w:val="28"/>
          <w:szCs w:val="28"/>
        </w:rPr>
        <w:t>, организация добровольческого многонационального волонтёрского отряда, основывающихся на принципах воспитания</w:t>
      </w:r>
      <w:proofErr w:type="gramEnd"/>
      <w:r w:rsidRPr="005B1F28">
        <w:rPr>
          <w:sz w:val="28"/>
          <w:szCs w:val="28"/>
        </w:rPr>
        <w:t xml:space="preserve"> глубокого уважения к многонациональному народу России, культивирования бережного отношения к представителям различных национальностей, их языкам, социальным ценностям, в духе мира и уважения ко всем народам Земли, терпимости к религиозным чувствам людей, обеспечения мирного раз</w:t>
      </w:r>
      <w:r>
        <w:rPr>
          <w:sz w:val="28"/>
          <w:szCs w:val="28"/>
        </w:rPr>
        <w:t>решения возникающих конфликтов</w:t>
      </w:r>
      <w:r w:rsidRPr="005B1F28">
        <w:rPr>
          <w:sz w:val="28"/>
          <w:szCs w:val="28"/>
        </w:rPr>
        <w:t>,</w:t>
      </w:r>
      <w:r w:rsidR="002E731B">
        <w:rPr>
          <w:sz w:val="28"/>
          <w:szCs w:val="28"/>
        </w:rPr>
        <w:t xml:space="preserve"> а так</w:t>
      </w:r>
      <w:r>
        <w:rPr>
          <w:sz w:val="28"/>
          <w:szCs w:val="28"/>
        </w:rPr>
        <w:t xml:space="preserve">же </w:t>
      </w:r>
      <w:r w:rsidRPr="005B1F28">
        <w:rPr>
          <w:sz w:val="28"/>
          <w:szCs w:val="28"/>
        </w:rPr>
        <w:t xml:space="preserve"> уменьшение конфликтов, возникающих на почве межнациональной розни, </w:t>
      </w:r>
      <w:proofErr w:type="gramStart"/>
      <w:r w:rsidRPr="005B1F28">
        <w:rPr>
          <w:sz w:val="28"/>
          <w:szCs w:val="28"/>
        </w:rPr>
        <w:t>приобщения</w:t>
      </w:r>
      <w:proofErr w:type="gramEnd"/>
      <w:r w:rsidRPr="005B1F28">
        <w:rPr>
          <w:sz w:val="28"/>
          <w:szCs w:val="28"/>
        </w:rPr>
        <w:t xml:space="preserve"> как молодёжи, так и взрослого населения  к культуре, тра</w:t>
      </w:r>
      <w:r w:rsidR="003D7457">
        <w:rPr>
          <w:sz w:val="28"/>
          <w:szCs w:val="28"/>
        </w:rPr>
        <w:t xml:space="preserve">дициям и обычаям </w:t>
      </w:r>
      <w:r w:rsidR="00E32411">
        <w:rPr>
          <w:sz w:val="28"/>
          <w:szCs w:val="28"/>
        </w:rPr>
        <w:t>других народов.</w:t>
      </w:r>
    </w:p>
    <w:p w:rsidR="00F21A3D" w:rsidRPr="00AE5831" w:rsidRDefault="00F21A3D" w:rsidP="002E731B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sectPr w:rsidR="00F21A3D" w:rsidRPr="00AE5831" w:rsidSect="00746BC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0BB6A8AA"/>
    <w:lvl w:ilvl="0" w:tplc="FAB6CA6E">
      <w:start w:val="8"/>
      <w:numFmt w:val="decimal"/>
      <w:lvlText w:val="%1."/>
      <w:lvlJc w:val="left"/>
    </w:lvl>
    <w:lvl w:ilvl="1" w:tplc="722A4CE6">
      <w:numFmt w:val="decimal"/>
      <w:lvlText w:val=""/>
      <w:lvlJc w:val="left"/>
    </w:lvl>
    <w:lvl w:ilvl="2" w:tplc="610EE52A">
      <w:numFmt w:val="decimal"/>
      <w:lvlText w:val=""/>
      <w:lvlJc w:val="left"/>
    </w:lvl>
    <w:lvl w:ilvl="3" w:tplc="25D6E174">
      <w:numFmt w:val="decimal"/>
      <w:lvlText w:val=""/>
      <w:lvlJc w:val="left"/>
    </w:lvl>
    <w:lvl w:ilvl="4" w:tplc="DC78850A">
      <w:numFmt w:val="decimal"/>
      <w:lvlText w:val=""/>
      <w:lvlJc w:val="left"/>
    </w:lvl>
    <w:lvl w:ilvl="5" w:tplc="5FBC03B4">
      <w:numFmt w:val="decimal"/>
      <w:lvlText w:val=""/>
      <w:lvlJc w:val="left"/>
    </w:lvl>
    <w:lvl w:ilvl="6" w:tplc="516C00D6">
      <w:numFmt w:val="decimal"/>
      <w:lvlText w:val=""/>
      <w:lvlJc w:val="left"/>
    </w:lvl>
    <w:lvl w:ilvl="7" w:tplc="667ADA3E">
      <w:numFmt w:val="decimal"/>
      <w:lvlText w:val=""/>
      <w:lvlJc w:val="left"/>
    </w:lvl>
    <w:lvl w:ilvl="8" w:tplc="07C08ECA">
      <w:numFmt w:val="decimal"/>
      <w:lvlText w:val=""/>
      <w:lvlJc w:val="left"/>
    </w:lvl>
  </w:abstractNum>
  <w:abstractNum w:abstractNumId="1">
    <w:nsid w:val="000032E6"/>
    <w:multiLevelType w:val="hybridMultilevel"/>
    <w:tmpl w:val="8BD4AC70"/>
    <w:lvl w:ilvl="0" w:tplc="B8764082">
      <w:start w:val="5"/>
      <w:numFmt w:val="decimal"/>
      <w:lvlText w:val="%1."/>
      <w:lvlJc w:val="left"/>
    </w:lvl>
    <w:lvl w:ilvl="1" w:tplc="0FC43F8A">
      <w:numFmt w:val="decimal"/>
      <w:lvlText w:val=""/>
      <w:lvlJc w:val="left"/>
    </w:lvl>
    <w:lvl w:ilvl="2" w:tplc="E558F8C4">
      <w:numFmt w:val="decimal"/>
      <w:lvlText w:val=""/>
      <w:lvlJc w:val="left"/>
    </w:lvl>
    <w:lvl w:ilvl="3" w:tplc="2E1EB924">
      <w:numFmt w:val="decimal"/>
      <w:lvlText w:val=""/>
      <w:lvlJc w:val="left"/>
    </w:lvl>
    <w:lvl w:ilvl="4" w:tplc="4E56B210">
      <w:numFmt w:val="decimal"/>
      <w:lvlText w:val=""/>
      <w:lvlJc w:val="left"/>
    </w:lvl>
    <w:lvl w:ilvl="5" w:tplc="883C0512">
      <w:numFmt w:val="decimal"/>
      <w:lvlText w:val=""/>
      <w:lvlJc w:val="left"/>
    </w:lvl>
    <w:lvl w:ilvl="6" w:tplc="C4F8E198">
      <w:numFmt w:val="decimal"/>
      <w:lvlText w:val=""/>
      <w:lvlJc w:val="left"/>
    </w:lvl>
    <w:lvl w:ilvl="7" w:tplc="44ACF5FE">
      <w:numFmt w:val="decimal"/>
      <w:lvlText w:val=""/>
      <w:lvlJc w:val="left"/>
    </w:lvl>
    <w:lvl w:ilvl="8" w:tplc="B2D4EE3C">
      <w:numFmt w:val="decimal"/>
      <w:lvlText w:val=""/>
      <w:lvlJc w:val="left"/>
    </w:lvl>
  </w:abstractNum>
  <w:abstractNum w:abstractNumId="2">
    <w:nsid w:val="0000401D"/>
    <w:multiLevelType w:val="hybridMultilevel"/>
    <w:tmpl w:val="306A9B88"/>
    <w:lvl w:ilvl="0" w:tplc="299E0176">
      <w:start w:val="6"/>
      <w:numFmt w:val="decimal"/>
      <w:lvlText w:val="%1."/>
      <w:lvlJc w:val="left"/>
    </w:lvl>
    <w:lvl w:ilvl="1" w:tplc="7458D69C">
      <w:numFmt w:val="decimal"/>
      <w:lvlText w:val=""/>
      <w:lvlJc w:val="left"/>
    </w:lvl>
    <w:lvl w:ilvl="2" w:tplc="A53093CE">
      <w:numFmt w:val="decimal"/>
      <w:lvlText w:val=""/>
      <w:lvlJc w:val="left"/>
    </w:lvl>
    <w:lvl w:ilvl="3" w:tplc="AABCA3B6">
      <w:numFmt w:val="decimal"/>
      <w:lvlText w:val=""/>
      <w:lvlJc w:val="left"/>
    </w:lvl>
    <w:lvl w:ilvl="4" w:tplc="0C5A5E6E">
      <w:numFmt w:val="decimal"/>
      <w:lvlText w:val=""/>
      <w:lvlJc w:val="left"/>
    </w:lvl>
    <w:lvl w:ilvl="5" w:tplc="16A86B72">
      <w:numFmt w:val="decimal"/>
      <w:lvlText w:val=""/>
      <w:lvlJc w:val="left"/>
    </w:lvl>
    <w:lvl w:ilvl="6" w:tplc="90A6A00E">
      <w:numFmt w:val="decimal"/>
      <w:lvlText w:val=""/>
      <w:lvlJc w:val="left"/>
    </w:lvl>
    <w:lvl w:ilvl="7" w:tplc="A90C9C88">
      <w:numFmt w:val="decimal"/>
      <w:lvlText w:val=""/>
      <w:lvlJc w:val="left"/>
    </w:lvl>
    <w:lvl w:ilvl="8" w:tplc="829E5792">
      <w:numFmt w:val="decimal"/>
      <w:lvlText w:val=""/>
      <w:lvlJc w:val="left"/>
    </w:lvl>
  </w:abstractNum>
  <w:abstractNum w:abstractNumId="3">
    <w:nsid w:val="00006172"/>
    <w:multiLevelType w:val="hybridMultilevel"/>
    <w:tmpl w:val="1138D2E6"/>
    <w:lvl w:ilvl="0" w:tplc="8032A5F8">
      <w:start w:val="1"/>
      <w:numFmt w:val="decimal"/>
      <w:lvlText w:val="%1."/>
      <w:lvlJc w:val="left"/>
    </w:lvl>
    <w:lvl w:ilvl="1" w:tplc="87A68174">
      <w:numFmt w:val="decimal"/>
      <w:lvlText w:val=""/>
      <w:lvlJc w:val="left"/>
    </w:lvl>
    <w:lvl w:ilvl="2" w:tplc="B9800824">
      <w:numFmt w:val="decimal"/>
      <w:lvlText w:val=""/>
      <w:lvlJc w:val="left"/>
    </w:lvl>
    <w:lvl w:ilvl="3" w:tplc="A802E516">
      <w:numFmt w:val="decimal"/>
      <w:lvlText w:val=""/>
      <w:lvlJc w:val="left"/>
    </w:lvl>
    <w:lvl w:ilvl="4" w:tplc="1BD8B69C">
      <w:numFmt w:val="decimal"/>
      <w:lvlText w:val=""/>
      <w:lvlJc w:val="left"/>
    </w:lvl>
    <w:lvl w:ilvl="5" w:tplc="25E6423C">
      <w:numFmt w:val="decimal"/>
      <w:lvlText w:val=""/>
      <w:lvlJc w:val="left"/>
    </w:lvl>
    <w:lvl w:ilvl="6" w:tplc="7C8CA932">
      <w:numFmt w:val="decimal"/>
      <w:lvlText w:val=""/>
      <w:lvlJc w:val="left"/>
    </w:lvl>
    <w:lvl w:ilvl="7" w:tplc="62C6A3EE">
      <w:numFmt w:val="decimal"/>
      <w:lvlText w:val=""/>
      <w:lvlJc w:val="left"/>
    </w:lvl>
    <w:lvl w:ilvl="8" w:tplc="60783D04">
      <w:numFmt w:val="decimal"/>
      <w:lvlText w:val=""/>
      <w:lvlJc w:val="left"/>
    </w:lvl>
  </w:abstractNum>
  <w:abstractNum w:abstractNumId="4">
    <w:nsid w:val="00006B72"/>
    <w:multiLevelType w:val="hybridMultilevel"/>
    <w:tmpl w:val="20D4ECA4"/>
    <w:lvl w:ilvl="0" w:tplc="174AC100">
      <w:start w:val="4"/>
      <w:numFmt w:val="decimal"/>
      <w:lvlText w:val="%1."/>
      <w:lvlJc w:val="left"/>
    </w:lvl>
    <w:lvl w:ilvl="1" w:tplc="B8B21616">
      <w:numFmt w:val="decimal"/>
      <w:lvlText w:val=""/>
      <w:lvlJc w:val="left"/>
    </w:lvl>
    <w:lvl w:ilvl="2" w:tplc="C090EA8E">
      <w:numFmt w:val="decimal"/>
      <w:lvlText w:val=""/>
      <w:lvlJc w:val="left"/>
    </w:lvl>
    <w:lvl w:ilvl="3" w:tplc="EBFCAB5C">
      <w:numFmt w:val="decimal"/>
      <w:lvlText w:val=""/>
      <w:lvlJc w:val="left"/>
    </w:lvl>
    <w:lvl w:ilvl="4" w:tplc="9B92D46E">
      <w:numFmt w:val="decimal"/>
      <w:lvlText w:val=""/>
      <w:lvlJc w:val="left"/>
    </w:lvl>
    <w:lvl w:ilvl="5" w:tplc="0A8289F8">
      <w:numFmt w:val="decimal"/>
      <w:lvlText w:val=""/>
      <w:lvlJc w:val="left"/>
    </w:lvl>
    <w:lvl w:ilvl="6" w:tplc="799A76E0">
      <w:numFmt w:val="decimal"/>
      <w:lvlText w:val=""/>
      <w:lvlJc w:val="left"/>
    </w:lvl>
    <w:lvl w:ilvl="7" w:tplc="14FC654C">
      <w:numFmt w:val="decimal"/>
      <w:lvlText w:val=""/>
      <w:lvlJc w:val="left"/>
    </w:lvl>
    <w:lvl w:ilvl="8" w:tplc="9E4EBA38">
      <w:numFmt w:val="decimal"/>
      <w:lvlText w:val=""/>
      <w:lvlJc w:val="left"/>
    </w:lvl>
  </w:abstractNum>
  <w:abstractNum w:abstractNumId="5">
    <w:nsid w:val="000071F0"/>
    <w:multiLevelType w:val="hybridMultilevel"/>
    <w:tmpl w:val="DF80C8F8"/>
    <w:lvl w:ilvl="0" w:tplc="4EAC8822">
      <w:start w:val="7"/>
      <w:numFmt w:val="decimal"/>
      <w:lvlText w:val="%1."/>
      <w:lvlJc w:val="left"/>
    </w:lvl>
    <w:lvl w:ilvl="1" w:tplc="2608842C">
      <w:numFmt w:val="decimal"/>
      <w:lvlText w:val=""/>
      <w:lvlJc w:val="left"/>
    </w:lvl>
    <w:lvl w:ilvl="2" w:tplc="1F0EB7D4">
      <w:numFmt w:val="decimal"/>
      <w:lvlText w:val=""/>
      <w:lvlJc w:val="left"/>
    </w:lvl>
    <w:lvl w:ilvl="3" w:tplc="D00268C4">
      <w:numFmt w:val="decimal"/>
      <w:lvlText w:val=""/>
      <w:lvlJc w:val="left"/>
    </w:lvl>
    <w:lvl w:ilvl="4" w:tplc="A09E6552">
      <w:numFmt w:val="decimal"/>
      <w:lvlText w:val=""/>
      <w:lvlJc w:val="left"/>
    </w:lvl>
    <w:lvl w:ilvl="5" w:tplc="563A4882">
      <w:numFmt w:val="decimal"/>
      <w:lvlText w:val=""/>
      <w:lvlJc w:val="left"/>
    </w:lvl>
    <w:lvl w:ilvl="6" w:tplc="EF4A71D6">
      <w:numFmt w:val="decimal"/>
      <w:lvlText w:val=""/>
      <w:lvlJc w:val="left"/>
    </w:lvl>
    <w:lvl w:ilvl="7" w:tplc="8E46B83A">
      <w:numFmt w:val="decimal"/>
      <w:lvlText w:val=""/>
      <w:lvlJc w:val="left"/>
    </w:lvl>
    <w:lvl w:ilvl="8" w:tplc="FEEC5A6A">
      <w:numFmt w:val="decimal"/>
      <w:lvlText w:val=""/>
      <w:lvlJc w:val="left"/>
    </w:lvl>
  </w:abstractNum>
  <w:abstractNum w:abstractNumId="6">
    <w:nsid w:val="00007F4F"/>
    <w:multiLevelType w:val="hybridMultilevel"/>
    <w:tmpl w:val="58982756"/>
    <w:lvl w:ilvl="0" w:tplc="5F722920">
      <w:start w:val="9"/>
      <w:numFmt w:val="decimal"/>
      <w:lvlText w:val="%1."/>
      <w:lvlJc w:val="left"/>
    </w:lvl>
    <w:lvl w:ilvl="1" w:tplc="1E18035A">
      <w:numFmt w:val="decimal"/>
      <w:lvlText w:val=""/>
      <w:lvlJc w:val="left"/>
    </w:lvl>
    <w:lvl w:ilvl="2" w:tplc="D0E203FC">
      <w:numFmt w:val="decimal"/>
      <w:lvlText w:val=""/>
      <w:lvlJc w:val="left"/>
    </w:lvl>
    <w:lvl w:ilvl="3" w:tplc="18BC6C58">
      <w:numFmt w:val="decimal"/>
      <w:lvlText w:val=""/>
      <w:lvlJc w:val="left"/>
    </w:lvl>
    <w:lvl w:ilvl="4" w:tplc="E45E8974">
      <w:numFmt w:val="decimal"/>
      <w:lvlText w:val=""/>
      <w:lvlJc w:val="left"/>
    </w:lvl>
    <w:lvl w:ilvl="5" w:tplc="A74EED0A">
      <w:numFmt w:val="decimal"/>
      <w:lvlText w:val=""/>
      <w:lvlJc w:val="left"/>
    </w:lvl>
    <w:lvl w:ilvl="6" w:tplc="2464945C">
      <w:numFmt w:val="decimal"/>
      <w:lvlText w:val=""/>
      <w:lvlJc w:val="left"/>
    </w:lvl>
    <w:lvl w:ilvl="7" w:tplc="00B21732">
      <w:numFmt w:val="decimal"/>
      <w:lvlText w:val=""/>
      <w:lvlJc w:val="left"/>
    </w:lvl>
    <w:lvl w:ilvl="8" w:tplc="49F4A30C">
      <w:numFmt w:val="decimal"/>
      <w:lvlText w:val=""/>
      <w:lvlJc w:val="left"/>
    </w:lvl>
  </w:abstractNum>
  <w:abstractNum w:abstractNumId="7">
    <w:nsid w:val="5AAF44DC"/>
    <w:multiLevelType w:val="hybridMultilevel"/>
    <w:tmpl w:val="3A70624A"/>
    <w:lvl w:ilvl="0" w:tplc="C16E3D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E5C10AD"/>
    <w:multiLevelType w:val="hybridMultilevel"/>
    <w:tmpl w:val="305A7BAA"/>
    <w:lvl w:ilvl="0" w:tplc="F04298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A3D"/>
    <w:rsid w:val="00003D38"/>
    <w:rsid w:val="00004CB5"/>
    <w:rsid w:val="00037376"/>
    <w:rsid w:val="00042728"/>
    <w:rsid w:val="00052BB5"/>
    <w:rsid w:val="00063F47"/>
    <w:rsid w:val="00067A4A"/>
    <w:rsid w:val="00067FE1"/>
    <w:rsid w:val="00076E2C"/>
    <w:rsid w:val="000F72D8"/>
    <w:rsid w:val="00116F8C"/>
    <w:rsid w:val="001340E2"/>
    <w:rsid w:val="001348A2"/>
    <w:rsid w:val="0016154E"/>
    <w:rsid w:val="001717E8"/>
    <w:rsid w:val="00186437"/>
    <w:rsid w:val="0019352F"/>
    <w:rsid w:val="00197AE7"/>
    <w:rsid w:val="001A5D77"/>
    <w:rsid w:val="001A7C03"/>
    <w:rsid w:val="001B32B8"/>
    <w:rsid w:val="001D311C"/>
    <w:rsid w:val="001D5DB2"/>
    <w:rsid w:val="001F6144"/>
    <w:rsid w:val="002011AB"/>
    <w:rsid w:val="00203476"/>
    <w:rsid w:val="00207385"/>
    <w:rsid w:val="0021001B"/>
    <w:rsid w:val="00221E27"/>
    <w:rsid w:val="0022342D"/>
    <w:rsid w:val="00254899"/>
    <w:rsid w:val="00262C20"/>
    <w:rsid w:val="002831B6"/>
    <w:rsid w:val="002863AC"/>
    <w:rsid w:val="00286E3E"/>
    <w:rsid w:val="00293D8F"/>
    <w:rsid w:val="002C0891"/>
    <w:rsid w:val="002C3501"/>
    <w:rsid w:val="002D48E5"/>
    <w:rsid w:val="002E2ACC"/>
    <w:rsid w:val="002E3316"/>
    <w:rsid w:val="002E731B"/>
    <w:rsid w:val="002E7A2A"/>
    <w:rsid w:val="0034470E"/>
    <w:rsid w:val="003447FD"/>
    <w:rsid w:val="00356F29"/>
    <w:rsid w:val="00371DD8"/>
    <w:rsid w:val="00374352"/>
    <w:rsid w:val="003A5258"/>
    <w:rsid w:val="003C0623"/>
    <w:rsid w:val="003C2D56"/>
    <w:rsid w:val="003D7457"/>
    <w:rsid w:val="003F0786"/>
    <w:rsid w:val="004050D8"/>
    <w:rsid w:val="00420183"/>
    <w:rsid w:val="004202CD"/>
    <w:rsid w:val="00422B0D"/>
    <w:rsid w:val="00436931"/>
    <w:rsid w:val="00475EA1"/>
    <w:rsid w:val="004B28F8"/>
    <w:rsid w:val="004C7370"/>
    <w:rsid w:val="004E5E5E"/>
    <w:rsid w:val="004F1B4E"/>
    <w:rsid w:val="004F735B"/>
    <w:rsid w:val="005164F5"/>
    <w:rsid w:val="00532E6E"/>
    <w:rsid w:val="00544CDE"/>
    <w:rsid w:val="005934BB"/>
    <w:rsid w:val="005B1F28"/>
    <w:rsid w:val="005F525A"/>
    <w:rsid w:val="00601BAB"/>
    <w:rsid w:val="00653B0E"/>
    <w:rsid w:val="00667091"/>
    <w:rsid w:val="0069524B"/>
    <w:rsid w:val="006C5F5F"/>
    <w:rsid w:val="006D2D21"/>
    <w:rsid w:val="006F7B48"/>
    <w:rsid w:val="007039BD"/>
    <w:rsid w:val="00711D5A"/>
    <w:rsid w:val="00736C4C"/>
    <w:rsid w:val="00746BCC"/>
    <w:rsid w:val="007538C8"/>
    <w:rsid w:val="00757CBF"/>
    <w:rsid w:val="00766DB4"/>
    <w:rsid w:val="007867A6"/>
    <w:rsid w:val="007A70C9"/>
    <w:rsid w:val="007B2591"/>
    <w:rsid w:val="007C3388"/>
    <w:rsid w:val="007E7D62"/>
    <w:rsid w:val="00815163"/>
    <w:rsid w:val="00816E10"/>
    <w:rsid w:val="0085349A"/>
    <w:rsid w:val="008608F7"/>
    <w:rsid w:val="00865AA2"/>
    <w:rsid w:val="0089256F"/>
    <w:rsid w:val="008A4521"/>
    <w:rsid w:val="008B1575"/>
    <w:rsid w:val="008E6E06"/>
    <w:rsid w:val="0090406F"/>
    <w:rsid w:val="00925606"/>
    <w:rsid w:val="009407FF"/>
    <w:rsid w:val="00946A29"/>
    <w:rsid w:val="00950AE0"/>
    <w:rsid w:val="00962F45"/>
    <w:rsid w:val="00963158"/>
    <w:rsid w:val="0096418F"/>
    <w:rsid w:val="00981BA9"/>
    <w:rsid w:val="00983A44"/>
    <w:rsid w:val="009976E1"/>
    <w:rsid w:val="009B4445"/>
    <w:rsid w:val="00A05590"/>
    <w:rsid w:val="00A35855"/>
    <w:rsid w:val="00A4216E"/>
    <w:rsid w:val="00A63BB7"/>
    <w:rsid w:val="00A8033E"/>
    <w:rsid w:val="00A83878"/>
    <w:rsid w:val="00AC358D"/>
    <w:rsid w:val="00AD4341"/>
    <w:rsid w:val="00AE5831"/>
    <w:rsid w:val="00B1012A"/>
    <w:rsid w:val="00B25A7B"/>
    <w:rsid w:val="00B36184"/>
    <w:rsid w:val="00B4549A"/>
    <w:rsid w:val="00B739BB"/>
    <w:rsid w:val="00BA0868"/>
    <w:rsid w:val="00BC0FF0"/>
    <w:rsid w:val="00BF631D"/>
    <w:rsid w:val="00C04F94"/>
    <w:rsid w:val="00C0519F"/>
    <w:rsid w:val="00C13BAE"/>
    <w:rsid w:val="00C21416"/>
    <w:rsid w:val="00C2294E"/>
    <w:rsid w:val="00C9625C"/>
    <w:rsid w:val="00CF26BE"/>
    <w:rsid w:val="00D03B96"/>
    <w:rsid w:val="00D17FE3"/>
    <w:rsid w:val="00D35E4A"/>
    <w:rsid w:val="00D448D0"/>
    <w:rsid w:val="00D50058"/>
    <w:rsid w:val="00D620C9"/>
    <w:rsid w:val="00D82CC1"/>
    <w:rsid w:val="00D9153D"/>
    <w:rsid w:val="00DA0629"/>
    <w:rsid w:val="00DA4F11"/>
    <w:rsid w:val="00DB5471"/>
    <w:rsid w:val="00DC6E08"/>
    <w:rsid w:val="00DD7C79"/>
    <w:rsid w:val="00E135C4"/>
    <w:rsid w:val="00E13ED5"/>
    <w:rsid w:val="00E24968"/>
    <w:rsid w:val="00E32411"/>
    <w:rsid w:val="00E6174D"/>
    <w:rsid w:val="00E65EE7"/>
    <w:rsid w:val="00E66718"/>
    <w:rsid w:val="00EA484C"/>
    <w:rsid w:val="00ED4370"/>
    <w:rsid w:val="00ED4840"/>
    <w:rsid w:val="00EF2CA4"/>
    <w:rsid w:val="00F07CE0"/>
    <w:rsid w:val="00F13081"/>
    <w:rsid w:val="00F21A3D"/>
    <w:rsid w:val="00F62906"/>
    <w:rsid w:val="00F6795B"/>
    <w:rsid w:val="00F83DEB"/>
    <w:rsid w:val="00FB50FD"/>
    <w:rsid w:val="00FD484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3E"/>
    <w:pPr>
      <w:ind w:left="720"/>
      <w:contextualSpacing/>
    </w:pPr>
  </w:style>
  <w:style w:type="character" w:customStyle="1" w:styleId="apple-converted-space">
    <w:name w:val="apple-converted-space"/>
    <w:basedOn w:val="a0"/>
    <w:rsid w:val="001D5DB2"/>
  </w:style>
  <w:style w:type="paragraph" w:customStyle="1" w:styleId="a20">
    <w:name w:val="a2"/>
    <w:basedOn w:val="a"/>
    <w:rsid w:val="00A83878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F83DE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F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28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7A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AE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7385"/>
  </w:style>
  <w:style w:type="character" w:styleId="a8">
    <w:name w:val="Hyperlink"/>
    <w:basedOn w:val="a0"/>
    <w:uiPriority w:val="99"/>
    <w:unhideWhenUsed/>
    <w:rsid w:val="00207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B524-BE72-4582-A44C-E14DB810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17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34</cp:revision>
  <cp:lastPrinted>2018-09-19T15:36:00Z</cp:lastPrinted>
  <dcterms:created xsi:type="dcterms:W3CDTF">2018-09-06T10:11:00Z</dcterms:created>
  <dcterms:modified xsi:type="dcterms:W3CDTF">2018-11-02T10:40:00Z</dcterms:modified>
</cp:coreProperties>
</file>