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6A" w:rsidRPr="007915C6" w:rsidRDefault="008376DF" w:rsidP="001D056A">
      <w:pPr>
        <w:pStyle w:val="a6"/>
        <w:tabs>
          <w:tab w:val="left" w:pos="142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7915C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Паспорт </w:t>
      </w:r>
      <w:r w:rsidR="00417D0C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ED2303" w:rsidRPr="007915C6" w:rsidRDefault="008376DF" w:rsidP="001D056A">
      <w:pPr>
        <w:pStyle w:val="a6"/>
        <w:tabs>
          <w:tab w:val="left" w:pos="142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7915C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проекта </w:t>
      </w:r>
      <w:r w:rsidR="00C2047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Прогноза </w:t>
      </w:r>
      <w:r w:rsidRPr="007915C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социально-экономического развития</w:t>
      </w:r>
    </w:p>
    <w:p w:rsidR="00ED2303" w:rsidRPr="007915C6" w:rsidRDefault="007915C6" w:rsidP="001D056A">
      <w:pPr>
        <w:pStyle w:val="a6"/>
        <w:tabs>
          <w:tab w:val="left" w:pos="142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7915C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Кантемировского</w:t>
      </w:r>
      <w:r w:rsidR="003E3BEE" w:rsidRPr="007915C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района </w:t>
      </w:r>
      <w:r w:rsidR="008376DF" w:rsidRPr="007915C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Воронежской области </w:t>
      </w:r>
    </w:p>
    <w:p w:rsidR="00365F26" w:rsidRDefault="008376DF" w:rsidP="001D056A">
      <w:pPr>
        <w:pStyle w:val="a6"/>
        <w:tabs>
          <w:tab w:val="left" w:pos="142"/>
        </w:tabs>
        <w:jc w:val="center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7915C6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на </w:t>
      </w:r>
      <w:r w:rsidR="00C2047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202</w:t>
      </w:r>
      <w:r w:rsidR="009D56FC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C2047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год и на период до 202</w:t>
      </w:r>
      <w:r w:rsidR="009D56FC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="00C2047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</w:t>
      </w:r>
    </w:p>
    <w:p w:rsidR="009D445D" w:rsidRPr="009D445D" w:rsidRDefault="009D445D" w:rsidP="009D445D"/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5810"/>
      </w:tblGrid>
      <w:tr w:rsidR="001D056A" w:rsidRPr="007915C6" w:rsidTr="00C20470"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7915C6" w:rsidRDefault="001D056A" w:rsidP="001D056A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5C6">
              <w:rPr>
                <w:rFonts w:ascii="Times New Roman" w:hAnsi="Times New Roman" w:cs="Times New Roman"/>
                <w:sz w:val="26"/>
                <w:szCs w:val="26"/>
              </w:rPr>
              <w:t>Наименование Разработчика проекта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6A" w:rsidRPr="007915C6" w:rsidRDefault="003E3BEE" w:rsidP="007915C6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5C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7915C6" w:rsidRPr="007915C6">
              <w:rPr>
                <w:rFonts w:ascii="Times New Roman" w:hAnsi="Times New Roman" w:cs="Times New Roman"/>
                <w:sz w:val="26"/>
                <w:szCs w:val="26"/>
              </w:rPr>
              <w:t>Кантемировского</w:t>
            </w:r>
            <w:r w:rsidR="001E2BEE" w:rsidRPr="007915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15C6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</w:t>
            </w:r>
          </w:p>
        </w:tc>
      </w:tr>
      <w:tr w:rsidR="001D056A" w:rsidRPr="007915C6" w:rsidTr="00C20470"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7915C6" w:rsidRDefault="001D056A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5C6">
              <w:rPr>
                <w:rFonts w:ascii="Times New Roman" w:hAnsi="Times New Roman" w:cs="Times New Roman"/>
                <w:sz w:val="26"/>
                <w:szCs w:val="26"/>
              </w:rPr>
              <w:t>Вид документа стратегического планирования Воронежской области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470" w:rsidRDefault="00C20470" w:rsidP="00C20470">
            <w:pPr>
              <w:pStyle w:val="a6"/>
              <w:tabs>
                <w:tab w:val="left" w:pos="14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Прогноз </w:t>
            </w:r>
            <w:r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социально-экономического развития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Кантемировского муниципального района </w:t>
            </w:r>
          </w:p>
          <w:p w:rsidR="001D056A" w:rsidRPr="007915C6" w:rsidRDefault="00C20470" w:rsidP="00C20470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Воронежской области </w:t>
            </w:r>
          </w:p>
        </w:tc>
      </w:tr>
      <w:tr w:rsidR="001D056A" w:rsidRPr="007915C6" w:rsidTr="00C20470"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7915C6" w:rsidRDefault="001D056A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5C6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документа стратегического планирования Воронежской области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6A" w:rsidRPr="007915C6" w:rsidRDefault="00C20470" w:rsidP="0002729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Прогноз </w:t>
            </w:r>
            <w:r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социально-экономического развития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Кантемировского муниципального района Воронежской области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на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202</w:t>
            </w:r>
            <w:r w:rsidR="009D56F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3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год и на период до 202</w:t>
            </w:r>
            <w:r w:rsidR="009D56F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5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года </w:t>
            </w:r>
          </w:p>
        </w:tc>
      </w:tr>
      <w:tr w:rsidR="001D056A" w:rsidRPr="007915C6" w:rsidTr="00C20470"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7915C6" w:rsidRDefault="001D056A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5C6">
              <w:rPr>
                <w:rFonts w:ascii="Times New Roman" w:hAnsi="Times New Roman" w:cs="Times New Roman"/>
                <w:sz w:val="26"/>
                <w:szCs w:val="26"/>
              </w:rPr>
              <w:t>Даты начала и завершения общественного обсуждения, а также информация о способах направления замечаний и предложений по проекту документа стратегического планирования Воронежской области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56A" w:rsidRPr="007915C6" w:rsidRDefault="00C36FE0" w:rsidP="00ED2303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79FA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1D056A" w:rsidRPr="009179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A2085">
              <w:rPr>
                <w:rFonts w:ascii="Times New Roman" w:hAnsi="Times New Roman" w:cs="Times New Roman"/>
                <w:bCs/>
                <w:sz w:val="26"/>
                <w:szCs w:val="26"/>
              </w:rPr>
              <w:t>28.10.2022</w:t>
            </w:r>
            <w:r w:rsidR="001D056A" w:rsidRPr="009179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</w:t>
            </w:r>
            <w:r w:rsidR="003A2085">
              <w:rPr>
                <w:rFonts w:ascii="Times New Roman" w:hAnsi="Times New Roman" w:cs="Times New Roman"/>
                <w:bCs/>
                <w:sz w:val="26"/>
                <w:szCs w:val="26"/>
              </w:rPr>
              <w:t>17.11.2022</w:t>
            </w:r>
          </w:p>
          <w:p w:rsidR="001D056A" w:rsidRPr="007915C6" w:rsidRDefault="001D056A" w:rsidP="00ED2303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>Замечания и предложения к проекту</w:t>
            </w:r>
            <w:r w:rsidR="0002729D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постановления о </w:t>
            </w:r>
            <w:proofErr w:type="gramStart"/>
            <w:r w:rsidR="0002729D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Прогнозе </w:t>
            </w:r>
            <w:r w:rsidR="0002729D"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социально</w:t>
            </w:r>
            <w:proofErr w:type="gramEnd"/>
            <w:r w:rsidR="0002729D"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-экономического развития</w:t>
            </w:r>
            <w:r w:rsidR="0002729D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02729D"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Кантемировского муниципального района Воронежской области </w:t>
            </w:r>
            <w:r w:rsidR="0002729D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02729D"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на </w:t>
            </w:r>
            <w:r w:rsidR="00E14C67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2023 год и на период до 2025</w:t>
            </w:r>
            <w:r w:rsidR="0002729D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года</w:t>
            </w:r>
            <w:r w:rsidR="003A76C9"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272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направлять  </w:t>
            </w:r>
            <w:r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  <w:r w:rsidR="003A76C9"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2729D">
              <w:rPr>
                <w:rFonts w:ascii="Times New Roman" w:hAnsi="Times New Roman" w:cs="Times New Roman"/>
                <w:bCs/>
                <w:sz w:val="26"/>
                <w:szCs w:val="26"/>
              </w:rPr>
              <w:t>адресу</w:t>
            </w:r>
            <w:r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электронной почты</w:t>
            </w:r>
            <w:r w:rsidR="003A76C9"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D77281" w:rsidRPr="007915C6" w:rsidRDefault="009D445D" w:rsidP="00ED2303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15C6">
              <w:rPr>
                <w:rStyle w:val="rpc61"/>
                <w:rFonts w:ascii="Times New Roman" w:hAnsi="Times New Roman" w:cs="Times New Roman"/>
                <w:sz w:val="26"/>
                <w:szCs w:val="26"/>
              </w:rPr>
              <w:t>admekkant@govvrn.ru</w:t>
            </w:r>
          </w:p>
        </w:tc>
      </w:tr>
      <w:tr w:rsidR="001D056A" w:rsidRPr="007915C6" w:rsidTr="00C20470"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7915C6" w:rsidRDefault="001D056A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5C6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ответственного лица Разработчика проекта (фамилия, имя, отчество (при наличии), номер контактного телефона, адрес электронной почты)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A73" w:rsidRPr="007915C6" w:rsidRDefault="009D445D" w:rsidP="00ED2303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Кривошеева Татьяна Николаевна</w:t>
            </w:r>
            <w:r w:rsidR="003E3BEE" w:rsidRPr="007915C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</w:t>
            </w:r>
            <w:r w:rsidR="007915C6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экономике и управлению имуществом администрации Кантемировского муниципального района</w:t>
            </w:r>
          </w:p>
          <w:p w:rsidR="00ED2303" w:rsidRPr="007915C6" w:rsidRDefault="00ED2303" w:rsidP="00ED2303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5C6">
              <w:rPr>
                <w:rFonts w:ascii="Times New Roman" w:hAnsi="Times New Roman" w:cs="Times New Roman"/>
                <w:sz w:val="26"/>
                <w:szCs w:val="26"/>
              </w:rPr>
              <w:t>(473</w:t>
            </w:r>
            <w:r w:rsidR="007915C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7915C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7915C6">
              <w:rPr>
                <w:rFonts w:ascii="Times New Roman" w:hAnsi="Times New Roman" w:cs="Times New Roman"/>
                <w:sz w:val="26"/>
                <w:szCs w:val="26"/>
              </w:rPr>
              <w:t>6-1</w:t>
            </w:r>
            <w:r w:rsidR="009D445D">
              <w:rPr>
                <w:rFonts w:ascii="Times New Roman" w:hAnsi="Times New Roman" w:cs="Times New Roman"/>
                <w:sz w:val="26"/>
                <w:szCs w:val="26"/>
              </w:rPr>
              <w:t>2-63</w:t>
            </w:r>
          </w:p>
          <w:p w:rsidR="00ED2303" w:rsidRPr="007915C6" w:rsidRDefault="007915C6" w:rsidP="003B4D4E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5C6">
              <w:rPr>
                <w:rStyle w:val="rpc61"/>
                <w:rFonts w:ascii="Times New Roman" w:hAnsi="Times New Roman" w:cs="Times New Roman"/>
                <w:sz w:val="26"/>
                <w:szCs w:val="26"/>
              </w:rPr>
              <w:t>admekkant@govvrn.ru</w:t>
            </w:r>
          </w:p>
        </w:tc>
      </w:tr>
      <w:tr w:rsidR="001D056A" w:rsidRPr="007915C6" w:rsidTr="00C20470"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A" w:rsidRPr="007915C6" w:rsidRDefault="001D056A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15C6">
              <w:rPr>
                <w:rFonts w:ascii="Times New Roman" w:hAnsi="Times New Roman" w:cs="Times New Roman"/>
                <w:sz w:val="26"/>
                <w:szCs w:val="26"/>
              </w:rPr>
              <w:t>Иная информация, относящаяся к общественному обсуждению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45D" w:rsidRPr="007915C6" w:rsidRDefault="001D056A" w:rsidP="009D445D">
            <w:pPr>
              <w:pStyle w:val="a6"/>
              <w:tabs>
                <w:tab w:val="left" w:pos="14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Замечания и предложения к проекту </w:t>
            </w:r>
            <w:r w:rsidR="009D445D"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9D445D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Прогноза </w:t>
            </w:r>
            <w:r w:rsidR="009D445D"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социально-экономического развития</w:t>
            </w:r>
          </w:p>
          <w:p w:rsidR="009D445D" w:rsidRPr="007915C6" w:rsidRDefault="009D445D" w:rsidP="009D445D">
            <w:pPr>
              <w:pStyle w:val="a6"/>
              <w:tabs>
                <w:tab w:val="left" w:pos="14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Кантемировского муниципального района Воронежской области </w:t>
            </w:r>
          </w:p>
          <w:p w:rsidR="009D445D" w:rsidRPr="007915C6" w:rsidRDefault="009D445D" w:rsidP="009D445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5C6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на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202</w:t>
            </w:r>
            <w:r w:rsidR="00E14C67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3 год и на период до 2025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года </w:t>
            </w:r>
          </w:p>
          <w:p w:rsidR="001D056A" w:rsidRPr="007915C6" w:rsidRDefault="001D056A" w:rsidP="007915C6">
            <w:pPr>
              <w:tabs>
                <w:tab w:val="left" w:pos="142"/>
              </w:tabs>
              <w:ind w:firstLine="0"/>
              <w:jc w:val="center"/>
              <w:rPr>
                <w:sz w:val="26"/>
                <w:szCs w:val="26"/>
              </w:rPr>
            </w:pPr>
            <w:r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>должны содержать реквизиты заявителя (наименование организации, фамилия, имя, отчество, почтовый адрес заявителя, контактный телефон), суть предложения или замечания, дату. Замеч</w:t>
            </w:r>
            <w:r w:rsidR="00581A73"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>ания и предложения, направл</w:t>
            </w:r>
            <w:r w:rsidR="003A76C9"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>яются в электронном виде</w:t>
            </w:r>
            <w:r w:rsidR="00581A73"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Pr="007915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должны быть оформлены в формате .doc/.docx/.rtf/.pdf.</w:t>
            </w:r>
          </w:p>
        </w:tc>
      </w:tr>
    </w:tbl>
    <w:p w:rsidR="006C1CD9" w:rsidRPr="007915C6" w:rsidRDefault="006C1CD9" w:rsidP="001D056A">
      <w:pPr>
        <w:rPr>
          <w:rFonts w:ascii="Times New Roman" w:hAnsi="Times New Roman" w:cs="Times New Roman"/>
          <w:sz w:val="28"/>
          <w:szCs w:val="28"/>
        </w:rPr>
      </w:pPr>
    </w:p>
    <w:sectPr w:rsidR="006C1CD9" w:rsidRPr="007915C6" w:rsidSect="00C204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EF"/>
    <w:rsid w:val="00011A35"/>
    <w:rsid w:val="000159BA"/>
    <w:rsid w:val="00016DBE"/>
    <w:rsid w:val="0002729D"/>
    <w:rsid w:val="00101E97"/>
    <w:rsid w:val="001D056A"/>
    <w:rsid w:val="001E2BEE"/>
    <w:rsid w:val="00365F26"/>
    <w:rsid w:val="00396CCD"/>
    <w:rsid w:val="003A2085"/>
    <w:rsid w:val="003A76C9"/>
    <w:rsid w:val="003B4D4E"/>
    <w:rsid w:val="003E3BEE"/>
    <w:rsid w:val="00417D0C"/>
    <w:rsid w:val="00445FEF"/>
    <w:rsid w:val="00581A73"/>
    <w:rsid w:val="006C1CD9"/>
    <w:rsid w:val="006D6F5C"/>
    <w:rsid w:val="007170C2"/>
    <w:rsid w:val="007850A4"/>
    <w:rsid w:val="007915C6"/>
    <w:rsid w:val="007D110E"/>
    <w:rsid w:val="007D6681"/>
    <w:rsid w:val="008376DF"/>
    <w:rsid w:val="009179FA"/>
    <w:rsid w:val="00934519"/>
    <w:rsid w:val="00943BC5"/>
    <w:rsid w:val="009D374D"/>
    <w:rsid w:val="009D445D"/>
    <w:rsid w:val="009D56FC"/>
    <w:rsid w:val="00A036B8"/>
    <w:rsid w:val="00A73742"/>
    <w:rsid w:val="00AC750D"/>
    <w:rsid w:val="00B0716F"/>
    <w:rsid w:val="00C20470"/>
    <w:rsid w:val="00C2796E"/>
    <w:rsid w:val="00C36FE0"/>
    <w:rsid w:val="00C743C3"/>
    <w:rsid w:val="00D07873"/>
    <w:rsid w:val="00D77281"/>
    <w:rsid w:val="00D96DCC"/>
    <w:rsid w:val="00E1028D"/>
    <w:rsid w:val="00E14C67"/>
    <w:rsid w:val="00E2053F"/>
    <w:rsid w:val="00E73703"/>
    <w:rsid w:val="00E93340"/>
    <w:rsid w:val="00ED2303"/>
    <w:rsid w:val="00F6702E"/>
    <w:rsid w:val="00FB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9B50"/>
  <w15:docId w15:val="{FE731EE1-FAF5-4D40-960A-010C5066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F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F2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5F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5F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5F26"/>
    <w:pPr>
      <w:ind w:firstLine="0"/>
      <w:jc w:val="left"/>
    </w:pPr>
  </w:style>
  <w:style w:type="character" w:styleId="a8">
    <w:name w:val="Hyperlink"/>
    <w:rsid w:val="001D056A"/>
    <w:rPr>
      <w:color w:val="0000FF"/>
      <w:u w:val="single"/>
    </w:rPr>
  </w:style>
  <w:style w:type="character" w:customStyle="1" w:styleId="rpc61">
    <w:name w:val="_rpc_61"/>
    <w:basedOn w:val="a0"/>
    <w:rsid w:val="007915C6"/>
  </w:style>
  <w:style w:type="paragraph" w:styleId="a9">
    <w:name w:val="Balloon Text"/>
    <w:basedOn w:val="a"/>
    <w:link w:val="aa"/>
    <w:uiPriority w:val="99"/>
    <w:semiHidden/>
    <w:unhideWhenUsed/>
    <w:rsid w:val="00917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9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TRESHCHEVSKIY</dc:creator>
  <cp:lastModifiedBy>Кривошеева Татьяна Николаевна</cp:lastModifiedBy>
  <cp:revision>15</cp:revision>
  <cp:lastPrinted>2018-06-09T08:47:00Z</cp:lastPrinted>
  <dcterms:created xsi:type="dcterms:W3CDTF">2018-06-07T07:27:00Z</dcterms:created>
  <dcterms:modified xsi:type="dcterms:W3CDTF">2022-10-27T08:40:00Z</dcterms:modified>
</cp:coreProperties>
</file>