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B34" w:rsidRDefault="00E21B34" w:rsidP="00E21B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E21B34" w:rsidRDefault="00E21B34" w:rsidP="00E21B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E21B34" w:rsidRDefault="00E21B34" w:rsidP="00E21B3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Default="00E21B34" w:rsidP="00E21B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</w:t>
      </w:r>
      <w:r w:rsidR="0095694E"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7E5AFC" w:rsidRDefault="007E5AFC" w:rsidP="007E5AFC">
      <w:pPr>
        <w:widowControl w:val="0"/>
        <w:suppressAutoHyphens/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</w:p>
    <w:p w:rsidR="007E5AFC" w:rsidRPr="00364B30" w:rsidRDefault="00364B30" w:rsidP="007E5AFC">
      <w:pPr>
        <w:pStyle w:val="1"/>
        <w:shd w:val="clear" w:color="auto" w:fill="FFFFFF"/>
        <w:spacing w:before="0" w:after="100" w:line="240" w:lineRule="auto"/>
        <w:jc w:val="center"/>
        <w:rPr>
          <w:rFonts w:ascii="Times New Roman" w:hAnsi="Times New Roman" w:cs="Times New Roman"/>
          <w:bCs w:val="0"/>
          <w:i/>
          <w:color w:val="FF0000"/>
        </w:rPr>
      </w:pPr>
      <w:r w:rsidRPr="00364B30">
        <w:rPr>
          <w:rFonts w:ascii="Times New Roman" w:hAnsi="Times New Roman" w:cs="Times New Roman"/>
          <w:bCs w:val="0"/>
          <w:i/>
          <w:color w:val="FF0000"/>
        </w:rPr>
        <w:t>Индексация страховых пенсий с 1 января 2021 года</w:t>
      </w:r>
    </w:p>
    <w:p w:rsidR="007E5AFC" w:rsidRPr="007E5AFC" w:rsidRDefault="007E5AFC" w:rsidP="007E5AFC">
      <w:pPr>
        <w:spacing w:after="100" w:line="240" w:lineRule="auto"/>
      </w:pPr>
    </w:p>
    <w:p w:rsidR="00364B30" w:rsidRDefault="00364B30" w:rsidP="00364B30">
      <w:pPr>
        <w:spacing w:after="0" w:line="240" w:lineRule="auto"/>
        <w:ind w:firstLine="708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364B30">
        <w:rPr>
          <w:rFonts w:ascii="Times New Roman" w:hAnsi="Times New Roman" w:cs="Times New Roman"/>
          <w:sz w:val="26"/>
          <w:szCs w:val="26"/>
        </w:rPr>
        <w:t xml:space="preserve">Государственное учреждение - Управление Пенсионного фонда Российской Федерации в </w:t>
      </w:r>
      <w:proofErr w:type="spellStart"/>
      <w:r w:rsidRPr="00364B30">
        <w:rPr>
          <w:rFonts w:ascii="Times New Roman" w:hAnsi="Times New Roman" w:cs="Times New Roman"/>
          <w:sz w:val="26"/>
          <w:szCs w:val="26"/>
        </w:rPr>
        <w:t>Россошанском</w:t>
      </w:r>
      <w:proofErr w:type="spellEnd"/>
      <w:r w:rsidRPr="00364B30">
        <w:rPr>
          <w:rFonts w:ascii="Times New Roman" w:hAnsi="Times New Roman" w:cs="Times New Roman"/>
          <w:sz w:val="26"/>
          <w:szCs w:val="26"/>
        </w:rPr>
        <w:t xml:space="preserve"> районе Воронежской области (меж</w:t>
      </w:r>
      <w:bookmarkStart w:id="0" w:name="_GoBack"/>
      <w:bookmarkEnd w:id="0"/>
      <w:r w:rsidRPr="00364B30">
        <w:rPr>
          <w:rFonts w:ascii="Times New Roman" w:hAnsi="Times New Roman" w:cs="Times New Roman"/>
          <w:sz w:val="26"/>
          <w:szCs w:val="26"/>
        </w:rPr>
        <w:t xml:space="preserve">районное)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о том, что с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 xml:space="preserve"> 1 января </w:t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2021 года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 xml:space="preserve">страховые пенсии неработающих пенсионеров </w:t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проиндексированы на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>6,3%</w:t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. </w:t>
      </w:r>
    </w:p>
    <w:p w:rsidR="007A2CDA" w:rsidRDefault="00364B30" w:rsidP="00364B30">
      <w:pPr>
        <w:spacing w:after="0" w:line="240" w:lineRule="auto"/>
        <w:ind w:firstLine="708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364B30">
        <w:rPr>
          <w:rStyle w:val="layout"/>
          <w:rFonts w:ascii="Times New Roman" w:hAnsi="Times New Roman" w:cs="Times New Roman"/>
          <w:sz w:val="26"/>
          <w:szCs w:val="26"/>
        </w:rPr>
        <w:t>Одновременно с выплатами действующим пенсионерам в новом году повышаются</w:t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>пенсионные права будущих пенсионеров. Это происходит через увеличение на</w:t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 xml:space="preserve">6,3% стоимости пенсионного коэффициента и фиксированной выплаты, </w:t>
      </w:r>
      <w:proofErr w:type="gramStart"/>
      <w:r w:rsidRPr="00364B30">
        <w:rPr>
          <w:rStyle w:val="layout"/>
          <w:rFonts w:ascii="Times New Roman" w:hAnsi="Times New Roman" w:cs="Times New Roman"/>
          <w:sz w:val="26"/>
          <w:szCs w:val="26"/>
        </w:rPr>
        <w:t>исходя из</w:t>
      </w:r>
      <w:r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>которых складывается</w:t>
      </w:r>
      <w:proofErr w:type="gramEnd"/>
      <w:r w:rsidRPr="00364B30">
        <w:rPr>
          <w:rStyle w:val="layout"/>
          <w:rFonts w:ascii="Times New Roman" w:hAnsi="Times New Roman" w:cs="Times New Roman"/>
          <w:sz w:val="26"/>
          <w:szCs w:val="26"/>
        </w:rPr>
        <w:t xml:space="preserve"> страховая пенсия. Стоимость</w:t>
      </w:r>
      <w:r w:rsidR="007A2CDA">
        <w:rPr>
          <w:rStyle w:val="layout"/>
          <w:rFonts w:ascii="Times New Roman" w:hAnsi="Times New Roman" w:cs="Times New Roman"/>
          <w:sz w:val="26"/>
          <w:szCs w:val="26"/>
        </w:rPr>
        <w:t xml:space="preserve"> одного пенсионного коэффициента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 xml:space="preserve"> в январе</w:t>
      </w:r>
      <w:r w:rsidR="007A2CDA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>повышается с 93 рублей до 98,86 рубля, размер</w:t>
      </w:r>
      <w:r w:rsidR="007A2CDA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>фиксированной выплаты</w:t>
      </w:r>
      <w:r w:rsidR="007A2CDA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>с 5686,25 до 6044,48 рубля.</w:t>
      </w:r>
    </w:p>
    <w:p w:rsidR="00364B30" w:rsidRDefault="00364B30" w:rsidP="00364B30">
      <w:pPr>
        <w:spacing w:after="0" w:line="240" w:lineRule="auto"/>
        <w:ind w:firstLine="708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364B30">
        <w:rPr>
          <w:rStyle w:val="layout"/>
          <w:rFonts w:ascii="Times New Roman" w:hAnsi="Times New Roman" w:cs="Times New Roman"/>
          <w:sz w:val="26"/>
          <w:szCs w:val="26"/>
        </w:rPr>
        <w:t>У каждого пенсионера прибавка в результате индексации индивидуальна и</w:t>
      </w:r>
      <w:r w:rsidRPr="00364B30">
        <w:rPr>
          <w:rFonts w:ascii="Times New Roman" w:hAnsi="Times New Roman" w:cs="Times New Roman"/>
          <w:sz w:val="26"/>
          <w:szCs w:val="26"/>
        </w:rPr>
        <w:br/>
      </w:r>
      <w:r w:rsidRPr="00364B30">
        <w:rPr>
          <w:rStyle w:val="layout"/>
          <w:rFonts w:ascii="Times New Roman" w:hAnsi="Times New Roman" w:cs="Times New Roman"/>
          <w:sz w:val="26"/>
          <w:szCs w:val="26"/>
        </w:rPr>
        <w:t xml:space="preserve">зависит от размера получаемой пенсии. </w:t>
      </w:r>
    </w:p>
    <w:p w:rsidR="007A2CDA" w:rsidRDefault="00D53499" w:rsidP="00D53499">
      <w:pPr>
        <w:spacing w:after="0" w:line="240" w:lineRule="auto"/>
        <w:ind w:firstLine="708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>
        <w:rPr>
          <w:rStyle w:val="layout"/>
          <w:rFonts w:ascii="Times New Roman" w:hAnsi="Times New Roman" w:cs="Times New Roman"/>
          <w:sz w:val="26"/>
          <w:szCs w:val="26"/>
        </w:rPr>
        <w:t>В таблице приведен результат индексации страховых пенсий с 2019 года.</w:t>
      </w:r>
    </w:p>
    <w:p w:rsidR="007A2CDA" w:rsidRDefault="007A2CDA" w:rsidP="00364B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040" w:type="dxa"/>
        <w:tblInd w:w="1462" w:type="dxa"/>
        <w:tblLook w:val="04A0" w:firstRow="1" w:lastRow="0" w:firstColumn="1" w:lastColumn="0" w:noHBand="0" w:noVBand="1"/>
      </w:tblPr>
      <w:tblGrid>
        <w:gridCol w:w="1502"/>
        <w:gridCol w:w="1382"/>
        <w:gridCol w:w="1280"/>
        <w:gridCol w:w="1178"/>
        <w:gridCol w:w="1698"/>
      </w:tblGrid>
      <w:tr w:rsidR="007A2CDA" w:rsidRPr="007A2CDA" w:rsidTr="00227FCD">
        <w:trPr>
          <w:trHeight w:val="90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Пенсия до индексации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 год,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 год,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 год,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Пенсия после индексации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6,30%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CDA" w:rsidRPr="007A2CDA" w:rsidRDefault="007A2CDA" w:rsidP="007A2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8 491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9 704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10 917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12 130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13 344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14 557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15 770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16 983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18 196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20 622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21 835</w:t>
            </w:r>
          </w:p>
        </w:tc>
      </w:tr>
      <w:tr w:rsidR="007A2CDA" w:rsidRPr="007A2CDA" w:rsidTr="00227FC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DA" w:rsidRPr="007A2CDA" w:rsidRDefault="007A2CDA" w:rsidP="007A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</w:t>
            </w:r>
          </w:p>
        </w:tc>
      </w:tr>
    </w:tbl>
    <w:p w:rsidR="007A2CDA" w:rsidRDefault="00364B30" w:rsidP="007A2CDA">
      <w:pPr>
        <w:shd w:val="clear" w:color="auto" w:fill="FFFFFF"/>
        <w:spacing w:after="0" w:line="240" w:lineRule="auto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364B30">
        <w:rPr>
          <w:rFonts w:ascii="Times New Roman" w:hAnsi="Times New Roman" w:cs="Times New Roman"/>
          <w:sz w:val="26"/>
          <w:szCs w:val="26"/>
        </w:rPr>
        <w:br/>
      </w:r>
      <w:r w:rsidR="007A2CDA">
        <w:rPr>
          <w:rStyle w:val="layout"/>
          <w:rFonts w:ascii="Times New Roman" w:hAnsi="Times New Roman" w:cs="Times New Roman"/>
          <w:sz w:val="26"/>
          <w:szCs w:val="26"/>
        </w:rPr>
        <w:t xml:space="preserve">             </w:t>
      </w:r>
      <w:r w:rsidR="007A2CDA" w:rsidRPr="00364B30">
        <w:rPr>
          <w:rStyle w:val="layout"/>
          <w:rFonts w:ascii="Times New Roman" w:hAnsi="Times New Roman" w:cs="Times New Roman"/>
          <w:sz w:val="26"/>
          <w:szCs w:val="26"/>
        </w:rPr>
        <w:t>По предварительным данным индексация коснется 31 м</w:t>
      </w:r>
      <w:r w:rsidR="007A2CDA">
        <w:rPr>
          <w:rStyle w:val="layout"/>
          <w:rFonts w:ascii="Times New Roman" w:hAnsi="Times New Roman" w:cs="Times New Roman"/>
          <w:sz w:val="26"/>
          <w:szCs w:val="26"/>
        </w:rPr>
        <w:t>иллиона</w:t>
      </w:r>
      <w:r w:rsidR="007A2CDA" w:rsidRPr="00364B30">
        <w:rPr>
          <w:rStyle w:val="layout"/>
          <w:rFonts w:ascii="Times New Roman" w:hAnsi="Times New Roman" w:cs="Times New Roman"/>
          <w:sz w:val="26"/>
          <w:szCs w:val="26"/>
        </w:rPr>
        <w:t xml:space="preserve"> неработающих</w:t>
      </w:r>
      <w:r w:rsidR="007A2CDA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="007A2CDA" w:rsidRPr="00364B30">
        <w:rPr>
          <w:rStyle w:val="layout"/>
          <w:rFonts w:ascii="Times New Roman" w:hAnsi="Times New Roman" w:cs="Times New Roman"/>
          <w:sz w:val="26"/>
          <w:szCs w:val="26"/>
        </w:rPr>
        <w:t xml:space="preserve">пенсионеров. </w:t>
      </w:r>
      <w:proofErr w:type="gramStart"/>
      <w:r w:rsidR="007A2CDA" w:rsidRPr="00364B30">
        <w:rPr>
          <w:rStyle w:val="layout"/>
          <w:rFonts w:ascii="Times New Roman" w:hAnsi="Times New Roman" w:cs="Times New Roman"/>
          <w:sz w:val="26"/>
          <w:szCs w:val="26"/>
        </w:rPr>
        <w:t>Выплаты пенсионеров</w:t>
      </w:r>
      <w:proofErr w:type="gramEnd"/>
      <w:r w:rsidR="007A2CDA" w:rsidRPr="00364B30">
        <w:rPr>
          <w:rStyle w:val="layout"/>
          <w:rFonts w:ascii="Times New Roman" w:hAnsi="Times New Roman" w:cs="Times New Roman"/>
          <w:sz w:val="26"/>
          <w:szCs w:val="26"/>
        </w:rPr>
        <w:t>, которые в течение года завершат работу,</w:t>
      </w:r>
      <w:r w:rsidR="007A2CDA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="007A2CDA" w:rsidRPr="00364B30">
        <w:rPr>
          <w:rStyle w:val="layout"/>
          <w:rFonts w:ascii="Times New Roman" w:hAnsi="Times New Roman" w:cs="Times New Roman"/>
          <w:sz w:val="26"/>
          <w:szCs w:val="26"/>
        </w:rPr>
        <w:t>также будут повышены на все прошедшие индексации.</w:t>
      </w:r>
    </w:p>
    <w:p w:rsidR="007E5AFC" w:rsidRPr="00364B30" w:rsidRDefault="007E5AFC" w:rsidP="00364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AFC" w:rsidRPr="00364B30" w:rsidRDefault="007E5AFC" w:rsidP="00364B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</w:p>
    <w:sectPr w:rsidR="007E5AFC" w:rsidRPr="00364B30" w:rsidSect="0048575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D2" w:rsidRDefault="002D57D2" w:rsidP="0080214F">
      <w:pPr>
        <w:spacing w:after="0" w:line="240" w:lineRule="auto"/>
      </w:pPr>
      <w:r>
        <w:separator/>
      </w:r>
    </w:p>
  </w:endnote>
  <w:endnote w:type="continuationSeparator" w:id="0">
    <w:p w:rsidR="002D57D2" w:rsidRDefault="002D57D2" w:rsidP="0080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D2" w:rsidRDefault="002D57D2" w:rsidP="0080214F">
      <w:pPr>
        <w:spacing w:after="0" w:line="240" w:lineRule="auto"/>
      </w:pPr>
      <w:r>
        <w:separator/>
      </w:r>
    </w:p>
  </w:footnote>
  <w:footnote w:type="continuationSeparator" w:id="0">
    <w:p w:rsidR="002D57D2" w:rsidRDefault="002D57D2" w:rsidP="0080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BD14565_"/>
      </v:shape>
    </w:pict>
  </w:numPicBullet>
  <w:abstractNum w:abstractNumId="0">
    <w:nsid w:val="041C5CFC"/>
    <w:multiLevelType w:val="multilevel"/>
    <w:tmpl w:val="113EE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abstractNum w:abstractNumId="18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12"/>
  </w:num>
  <w:num w:numId="13">
    <w:abstractNumId w:val="20"/>
  </w:num>
  <w:num w:numId="14">
    <w:abstractNumId w:val="2"/>
  </w:num>
  <w:num w:numId="15">
    <w:abstractNumId w:val="14"/>
  </w:num>
  <w:num w:numId="16">
    <w:abstractNumId w:val="10"/>
  </w:num>
  <w:num w:numId="17">
    <w:abstractNumId w:val="9"/>
  </w:num>
  <w:num w:numId="18">
    <w:abstractNumId w:val="13"/>
  </w:num>
  <w:num w:numId="19">
    <w:abstractNumId w:val="8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0E"/>
    <w:rsid w:val="00024FB9"/>
    <w:rsid w:val="00033C07"/>
    <w:rsid w:val="000865C0"/>
    <w:rsid w:val="0009046F"/>
    <w:rsid w:val="000A789D"/>
    <w:rsid w:val="00117F08"/>
    <w:rsid w:val="0013399F"/>
    <w:rsid w:val="001717EB"/>
    <w:rsid w:val="00190984"/>
    <w:rsid w:val="001A637A"/>
    <w:rsid w:val="001B099A"/>
    <w:rsid w:val="001B48CF"/>
    <w:rsid w:val="001C25C5"/>
    <w:rsid w:val="00210FD2"/>
    <w:rsid w:val="00227FCD"/>
    <w:rsid w:val="00231C41"/>
    <w:rsid w:val="00232A2C"/>
    <w:rsid w:val="00263C91"/>
    <w:rsid w:val="0028170F"/>
    <w:rsid w:val="002D57D2"/>
    <w:rsid w:val="002F6ADC"/>
    <w:rsid w:val="00316F90"/>
    <w:rsid w:val="00364B30"/>
    <w:rsid w:val="003B2FAB"/>
    <w:rsid w:val="003C02EB"/>
    <w:rsid w:val="0048575C"/>
    <w:rsid w:val="00512579"/>
    <w:rsid w:val="0054259B"/>
    <w:rsid w:val="00611C6F"/>
    <w:rsid w:val="00647F2C"/>
    <w:rsid w:val="006B1702"/>
    <w:rsid w:val="006B2A7E"/>
    <w:rsid w:val="006F25C7"/>
    <w:rsid w:val="0072772B"/>
    <w:rsid w:val="007A2CDA"/>
    <w:rsid w:val="007C5145"/>
    <w:rsid w:val="007E5AFC"/>
    <w:rsid w:val="0080214F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D284F"/>
    <w:rsid w:val="009F3816"/>
    <w:rsid w:val="00A014D2"/>
    <w:rsid w:val="00A26C66"/>
    <w:rsid w:val="00A374AE"/>
    <w:rsid w:val="00A440C9"/>
    <w:rsid w:val="00A61628"/>
    <w:rsid w:val="00A746B3"/>
    <w:rsid w:val="00AA2B52"/>
    <w:rsid w:val="00AA7B3D"/>
    <w:rsid w:val="00AB3B6F"/>
    <w:rsid w:val="00AD240E"/>
    <w:rsid w:val="00B0529B"/>
    <w:rsid w:val="00BD7FD3"/>
    <w:rsid w:val="00BF4FEB"/>
    <w:rsid w:val="00C73132"/>
    <w:rsid w:val="00CA7C13"/>
    <w:rsid w:val="00CB01DE"/>
    <w:rsid w:val="00D53499"/>
    <w:rsid w:val="00D74AB7"/>
    <w:rsid w:val="00D83B0D"/>
    <w:rsid w:val="00D8732C"/>
    <w:rsid w:val="00DA193D"/>
    <w:rsid w:val="00E01390"/>
    <w:rsid w:val="00E21B34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2C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a9">
    <w:name w:val="Сноска_"/>
    <w:basedOn w:val="a0"/>
    <w:link w:val="aa"/>
    <w:rsid w:val="008021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21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nsolas12pt">
    <w:name w:val="Основной текст (2) + Consolas;12 pt;Курсив"/>
    <w:basedOn w:val="21"/>
    <w:rsid w:val="0080214F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aa">
    <w:name w:val="Сноска"/>
    <w:basedOn w:val="a"/>
    <w:link w:val="a9"/>
    <w:rsid w:val="008021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0214F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1339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3399F"/>
    <w:rPr>
      <w:sz w:val="20"/>
      <w:szCs w:val="20"/>
    </w:rPr>
  </w:style>
  <w:style w:type="character" w:customStyle="1" w:styleId="layout">
    <w:name w:val="layout"/>
    <w:basedOn w:val="a0"/>
    <w:rsid w:val="00364B30"/>
  </w:style>
  <w:style w:type="character" w:customStyle="1" w:styleId="plus">
    <w:name w:val="plus"/>
    <w:basedOn w:val="a0"/>
    <w:rsid w:val="007A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a9">
    <w:name w:val="Сноска_"/>
    <w:basedOn w:val="a0"/>
    <w:link w:val="aa"/>
    <w:rsid w:val="008021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21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nsolas12pt">
    <w:name w:val="Основной текст (2) + Consolas;12 pt;Курсив"/>
    <w:basedOn w:val="21"/>
    <w:rsid w:val="0080214F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aa">
    <w:name w:val="Сноска"/>
    <w:basedOn w:val="a"/>
    <w:link w:val="a9"/>
    <w:rsid w:val="008021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0214F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D5CD-368E-493E-9788-E70A5508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Денисова</cp:lastModifiedBy>
  <cp:revision>2</cp:revision>
  <cp:lastPrinted>2018-02-13T10:14:00Z</cp:lastPrinted>
  <dcterms:created xsi:type="dcterms:W3CDTF">2021-01-12T09:20:00Z</dcterms:created>
  <dcterms:modified xsi:type="dcterms:W3CDTF">2021-01-12T09:20:00Z</dcterms:modified>
</cp:coreProperties>
</file>