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Клиетская служба ( на правах отдела) в Кантемировском районе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1"/>
        <w:spacing w:lineRule="auto" w:line="240" w:before="0" w:after="0"/>
        <w:jc w:val="center"/>
        <w:rPr>
          <w:i/>
          <w:i/>
          <w:color w:val="FF0000"/>
        </w:rPr>
      </w:pPr>
      <w:r>
        <w:rPr>
          <w:i/>
          <w:color w:val="FF0000"/>
        </w:rPr>
        <w:t>Ф</w:t>
      </w:r>
      <w:bookmarkStart w:id="0" w:name="_GoBack"/>
      <w:bookmarkEnd w:id="0"/>
      <w:r>
        <w:rPr>
          <w:i/>
          <w:color w:val="FF0000"/>
        </w:rPr>
        <w:t>едеральный реестр инвалидов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Web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>Клиетская служба в Кантемировском районе</w:t>
      </w:r>
      <w:r>
        <w:rPr/>
        <w:t xml:space="preserve"> информирует, что д</w:t>
      </w:r>
      <w:r>
        <w:rPr>
          <w:rStyle w:val="Strong"/>
          <w:b w:val="false"/>
        </w:rPr>
        <w:t>о недавнего времени информация о социальном обеспечении инвалидов в Российской Федерации по отдельным показателям находилась в ведении различных ведомств и не была доступна в оперативном и актуальном режиме.</w:t>
      </w:r>
      <w:r/>
    </w:p>
    <w:p>
      <w:pPr>
        <w:pStyle w:val="NormalWeb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Отсутствие достоверной информации о фактической численности инвалидов, об их уровне образования, трудовой занятости и потребности в мерах социальной защиты затрудняло проведение анализа социально-экономического положения инвалидов,  осложняло процесс планирования реабилитационных мероприятий и оценки их эффективности, а также не позволяло инвалидам получать полную информацию об имеющихся у них правах и возможностях.</w:t>
      </w:r>
      <w:r/>
    </w:p>
    <w:p>
      <w:pPr>
        <w:pStyle w:val="NormalWeb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Изменить ситуацию позволило создание Федеральной государственной информационной системы «Федеральный реестр инвалидов» (ФРИ), администратором которой является Пенсионный фонд Российской Федерации.</w:t>
      </w:r>
      <w:r/>
    </w:p>
    <w:p>
      <w:pPr>
        <w:pStyle w:val="NormalWeb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Федеральный реестр инвалидов представляет собой информационную систему, содержащую в себе всю информацию об инвалидах, в том числе необходимую органам власти для предоставления услуг инвалидам, что позволяет избежать многократного и разнонаправленного документооборота между такими органами власти.</w:t>
      </w:r>
      <w:r/>
    </w:p>
    <w:p>
      <w:pPr>
        <w:pStyle w:val="NormalWeb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Еще одним из достоинств реестра инвалидов является специально созданный Личный кабинет, в котором гражданин, признанный инвалидом, может получить информацию об инвалидности, о рекомендованных и исполненных мероприятиях реабилитации и абилитации, положенных и предоставленных услугах и выплатах, а также обратиться за предоставлением услуг в электронном виде.</w:t>
      </w:r>
      <w:r/>
    </w:p>
    <w:p>
      <w:pPr>
        <w:pStyle w:val="NormalWeb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Чтобы получать услуги через Личный кабинет на портале ФРИ, необходимо иметь регистрацию с подтвержденной учетной записью на сайте госуслуг.   Через  электронные сервисы можно получить информацию о назначенных инвалиду выплатах и положенных по закону льготах, подать заявления о назначении пенсий и соцвыплат, оставить свой отзыв о качестве оказанных услуг.</w:t>
      </w:r>
      <w:r/>
    </w:p>
    <w:p>
      <w:pPr>
        <w:pStyle w:val="NormalWeb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Специалисты нашего Управления  уже используют информацию из  ФРИ при назначении пенсии по инвалидности.</w:t>
      </w:r>
      <w:r/>
    </w:p>
    <w:p>
      <w:pPr>
        <w:pStyle w:val="NormalWeb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Web"/>
        <w:ind w:firstLine="708"/>
        <w:jc w:val="both"/>
      </w:pPr>
      <w:r>
        <w:rPr/>
        <w:t xml:space="preserve">Руководитель клиентской службы           </w:t>
      </w:r>
      <w:r>
        <w:rPr/>
        <w:t>Анна Ивановна Кругляк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7AF9-21C0-426C-8050-9D802633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LibreOffice/4.3.2.2$Windows_x86 LibreOffice_project/edfb5295ba211bd31ad47d0bad0118690f76407d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2018-08-15T08:11:00Z</dcterms:created>
  <dc:creator>Admin</dc:creator>
  <dc:language>ru-RU</dc:language>
  <cp:lastPrinted>2018-08-15T08:00:00Z</cp:lastPrinted>
  <dcterms:modified xsi:type="dcterms:W3CDTF">2018-08-20T12:03:17Z</dcterms:modified>
  <cp:revision>6</cp:revision>
</cp:coreProperties>
</file>