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spacing w:lineRule="auto" w:line="240" w:before="0" w:after="0"/>
        <w:ind w:left="3544" w:hanging="0"/>
        <w:outlineLvl w:val="0"/>
        <w:rPr>
          <w:sz w:val="26"/>
          <w:b/>
          <w:sz w:val="26"/>
          <w:b/>
          <w:szCs w:val="26"/>
          <w:bCs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t xml:space="preserve">              </w:t>
      </w: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drawing>
          <wp:inline distT="0" distB="0" distL="0" distR="0">
            <wp:extent cx="466725" cy="47561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Государственное Учреждение - Управление Пенсионного фонда</w:t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Российской Федерации в Россошанском районе Воронежской области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(межрайонное)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 xml:space="preserve">Клиентская служба (на правах отдела) в Кантемировском районе       </w:t>
      </w:r>
      <w:r/>
    </w:p>
    <w:p>
      <w:pPr>
        <w:pStyle w:val="Normal"/>
        <w:widowControl w:val="false"/>
        <w:pBdr>
          <w:bottom w:val="single" w:sz="8" w:space="2" w:color="000000"/>
        </w:pBdr>
        <w:suppressAutoHyphens w:val="true"/>
        <w:spacing w:lineRule="auto" w:line="240" w:before="0" w:after="0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548DD4"/>
          <w:lang w:eastAsia="ru-RU"/>
        </w:rPr>
      </w:pPr>
      <w:r>
        <w:rPr/>
      </w:r>
      <w:r/>
    </w:p>
    <w:p>
      <w:pPr>
        <w:pStyle w:val="1"/>
        <w:spacing w:lineRule="auto" w:line="240" w:before="0" w:after="0"/>
        <w:jc w:val="center"/>
      </w:pPr>
      <w:r>
        <w:rPr>
          <w:i/>
          <w:color w:val="FF0000"/>
        </w:rPr>
        <w:t>Будущим пенсионерам</w:t>
      </w:r>
      <w:r/>
    </w:p>
    <w:p>
      <w:pPr>
        <w:pStyle w:val="Normal"/>
        <w:spacing w:lineRule="auto" w:line="240" w:before="0" w:after="0"/>
        <w:ind w:firstLine="540"/>
        <w:jc w:val="both"/>
        <w:rPr>
          <w:sz w:val="26"/>
          <w:b/>
          <w:sz w:val="26"/>
          <w:b/>
          <w:szCs w:val="26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  <w:r/>
    </w:p>
    <w:p>
      <w:pPr>
        <w:pStyle w:val="Normal"/>
        <w:spacing w:lineRule="auto" w:line="240" w:before="0" w:after="0"/>
        <w:ind w:firstLine="708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Клиентская служба (на правах отдела) в Кантемировском районе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напоминает, что назначение пенсии в установленные законодательством сроки – одна из главных задач в работе Управленя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ПФР. Поэтому работа с лицами, уходящими на пенсию, начинается заблаговременно. Целью проведения предварительной работы является сокращение срока рассмотрения документов при назначении пенсии. Крайне важно заблаговременно позаботиться о том, чтобы на дату возникновения права на пенсию в наличии были все необходимые документы, а их содержание и оформление соответствовало законодательно установленным требованиям.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Пенсия назначается со дня обращения за ней с заявлением и всеми необходимыми документами (но не ранее чем со дня возникновения права на пенсию).  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Зачастую граждане обращают внимание на состояние своих документов, необходимых для назначения пенсии, непосредственно в момент обращения в Пенсионный фонд за назначением пенсии. Управлением ПФР  проводится заблаговременная работа с гражданами за 9 месяцев до наступления права на пенсию.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Для проведения заблаговременной работы работающему или неработающему гражданину, выходящему в ближайшее время на пенсию, в том числе досрочную, следует обратиться в клиентскую службу Управления ПФР по месту жительства для предварительной оценки его прав.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При проведении заблаговременной работы специалисты Управления ПФР: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подскажут, какие документы нужно собрать каждому конкретному гражданину;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оценят сведения, содержащиеся в представленных документах, их соответствие данным персонифицированного учета, а также правильность оформления документов;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примут необходимые меры по уточнению данных, содержащих неправильные или неточные сведения;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необходимости и с согласия гражданина могут оказать содействие в направлении запросов о подтверждении стажа, заработной платы и другой значимой информации.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Учитывая высокую социальную значимость данной работы, организовано взаимодействие со страхователями по предоставлению документов, необходимых для назначения пенсии, в электронном виде по защищенном каналам связи. Речь идет о совместной работе страхователей и Управления ПФР по представлению документов на сотрудников заблаговременно, т.е. до наступления пенсионного возраста.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  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Работодатель за 9 месяцев до наступления пенсионного возраста сотрудника, при наличии письменного согласия работника на обработку его персональных данных, передает по защищенным каналам связи в Пенсионный фонд, сканированные образы документов, необходимые для назначения пенсии. Будущему пенсионеру остаётся лишь подать в Пенсионный фонд заявление. Если имеется регистрация на Портале госуслуг, то заявление на назначение пенсии можно подать даже с домашнего компьютера через «Личный кабинет гражданина» на сайте Пенсионного фонда России (www.pfrf.ru). Таким образом, при предоставлении работодателем документов, необходимых для назначения пенсии, и подачи заявления о назначении пенсии через «Личный кабинет гражданина», можно получить пенсию «не выходя из дома».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ind w:firstLine="540"/>
        <w:jc w:val="both"/>
        <w:rPr/>
      </w:pPr>
      <w:r>
        <w:rPr/>
      </w:r>
      <w:r/>
    </w:p>
    <w:sectPr>
      <w:type w:val="nextPage"/>
      <w:pgSz w:w="11906" w:h="16838"/>
      <w:pgMar w:left="1418" w:right="851" w:header="0" w:top="56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Заголовок 3"/>
    <w:basedOn w:val="Normal"/>
    <w:link w:val="30"/>
    <w:uiPriority w:val="9"/>
    <w:qFormat/>
    <w:rsid w:val="00825f0e"/>
    <w:p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Заголовок 4"/>
    <w:basedOn w:val="Normal"/>
    <w:link w:val="40"/>
    <w:uiPriority w:val="9"/>
    <w:qFormat/>
    <w:rsid w:val="00825f0e"/>
    <w:pPr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basedOn w:val="DefaultParagraphFont"/>
    <w:link w:val="3"/>
    <w:uiPriority w:val="9"/>
    <w:rsid w:val="00825f0e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rsid w:val="00825f0e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semiHidden/>
    <w:unhideWhenUsed/>
    <w:rsid w:val="00825f0e"/>
    <w:rPr>
      <w:color w:val="0000FF"/>
      <w:u w:val="single"/>
      <w:lang w:val="zxx" w:eastAsia="zxx" w:bidi="zxx"/>
    </w:rPr>
  </w:style>
  <w:style w:type="character" w:styleId="Label" w:customStyle="1">
    <w:name w:val="label"/>
    <w:basedOn w:val="DefaultParagraphFont"/>
    <w:rsid w:val="00825f0e"/>
    <w:rPr/>
  </w:style>
  <w:style w:type="character" w:styleId="11" w:customStyle="1">
    <w:name w:val="Заголовок 1 Знак"/>
    <w:basedOn w:val="DefaultParagraphFont"/>
    <w:link w:val="1"/>
    <w:uiPriority w:val="9"/>
    <w:rsid w:val="0095694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9fb"/>
    <w:rPr>
      <w:b/>
      <w:bCs/>
    </w:rPr>
  </w:style>
  <w:style w:type="character" w:styleId="ListLabel1">
    <w:name w:val="ListLabel 1"/>
    <w:rPr>
      <w:sz w:val="20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rsid w:val="009569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59fb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5558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0F53A-8D9A-4EC6-9612-DA55975A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Application>LibreOffice/4.3.2.2$Windows_x86 LibreOffice_project/edfb5295ba211bd31ad47d0bad0118690f76407d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2019-02-11T09:02:00Z</dcterms:created>
  <dc:creator>Admin</dc:creator>
  <dc:language>ru-RU</dc:language>
  <cp:lastPrinted>2018-02-13T10:14:00Z</cp:lastPrinted>
  <dcterms:modified xsi:type="dcterms:W3CDTF">2019-02-11T14:00:41Z</dcterms:modified>
  <cp:revision>3</cp:revision>
</cp:coreProperties>
</file>