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15" w:rsidRPr="00115C04" w:rsidRDefault="006D6F15" w:rsidP="00115C04">
      <w:pPr>
        <w:jc w:val="center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 xml:space="preserve">О Т Ч Е Т </w:t>
      </w:r>
    </w:p>
    <w:p w:rsidR="006D6F15" w:rsidRPr="00115C04" w:rsidRDefault="006D6F15" w:rsidP="00115C04">
      <w:pPr>
        <w:jc w:val="center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комиссии </w:t>
      </w:r>
      <w:proofErr w:type="gramStart"/>
      <w:r>
        <w:rPr>
          <w:rFonts w:ascii="Times New Roman" w:hAnsi="Times New Roman"/>
          <w:b/>
          <w:sz w:val="28"/>
          <w:szCs w:val="28"/>
        </w:rPr>
        <w:t>Кантемировского</w:t>
      </w:r>
      <w:proofErr w:type="gramEnd"/>
    </w:p>
    <w:p w:rsidR="006D6F15" w:rsidRPr="00115C04" w:rsidRDefault="006D6F15" w:rsidP="00115C04">
      <w:pPr>
        <w:jc w:val="center"/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>муниципального района за 201</w:t>
      </w:r>
      <w:r w:rsidR="003D4A0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5C04">
        <w:rPr>
          <w:rFonts w:ascii="Times New Roman" w:hAnsi="Times New Roman"/>
          <w:b/>
          <w:sz w:val="28"/>
          <w:szCs w:val="28"/>
        </w:rPr>
        <w:t xml:space="preserve">год </w:t>
      </w:r>
    </w:p>
    <w:p w:rsidR="006D6F15" w:rsidRDefault="006D6F15" w:rsidP="00115C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Настоящий отчет подготовлен в соответствии с требованием Устава </w:t>
      </w:r>
      <w:r>
        <w:rPr>
          <w:rFonts w:ascii="Times New Roman" w:hAnsi="Times New Roman"/>
          <w:sz w:val="28"/>
          <w:szCs w:val="28"/>
        </w:rPr>
        <w:t>Кантемиров</w:t>
      </w:r>
      <w:r w:rsidRPr="00115C04">
        <w:rPr>
          <w:rFonts w:ascii="Times New Roman" w:hAnsi="Times New Roman"/>
          <w:sz w:val="28"/>
          <w:szCs w:val="28"/>
        </w:rPr>
        <w:t>ского муниципального района</w:t>
      </w:r>
      <w:r w:rsidR="004C1F5A">
        <w:rPr>
          <w:rFonts w:ascii="Times New Roman" w:hAnsi="Times New Roman"/>
          <w:sz w:val="28"/>
          <w:szCs w:val="28"/>
        </w:rPr>
        <w:t xml:space="preserve"> и</w:t>
      </w:r>
      <w:r w:rsidRPr="00115C04">
        <w:rPr>
          <w:rFonts w:ascii="Times New Roman" w:hAnsi="Times New Roman"/>
          <w:sz w:val="28"/>
          <w:szCs w:val="28"/>
        </w:rPr>
        <w:t xml:space="preserve"> </w:t>
      </w:r>
      <w:r w:rsidR="004C1F5A">
        <w:rPr>
          <w:rFonts w:ascii="Times New Roman" w:hAnsi="Times New Roman"/>
          <w:sz w:val="28"/>
          <w:szCs w:val="28"/>
        </w:rPr>
        <w:t xml:space="preserve"> </w:t>
      </w:r>
      <w:r w:rsidRPr="00115C04">
        <w:rPr>
          <w:rFonts w:ascii="Times New Roman" w:hAnsi="Times New Roman"/>
          <w:sz w:val="28"/>
          <w:szCs w:val="28"/>
        </w:rPr>
        <w:t xml:space="preserve">Положения о контрольно-счетной комиссии </w:t>
      </w:r>
      <w:r>
        <w:rPr>
          <w:rFonts w:ascii="Times New Roman" w:hAnsi="Times New Roman"/>
          <w:sz w:val="28"/>
          <w:szCs w:val="28"/>
        </w:rPr>
        <w:t>Кантемировс</w:t>
      </w:r>
      <w:r w:rsidRPr="00115C04"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8C645E" w:rsidRPr="00115C04" w:rsidRDefault="008C645E" w:rsidP="00115C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F15" w:rsidRPr="00115C04" w:rsidRDefault="006D6F15" w:rsidP="00115C0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15C04">
        <w:rPr>
          <w:b/>
          <w:sz w:val="28"/>
          <w:szCs w:val="28"/>
        </w:rPr>
        <w:t>Общие сведения</w:t>
      </w:r>
    </w:p>
    <w:p w:rsidR="006D6F15" w:rsidRPr="00115C04" w:rsidRDefault="006D6F15" w:rsidP="00115C04">
      <w:pPr>
        <w:pStyle w:val="a4"/>
        <w:spacing w:before="0" w:beforeAutospacing="0" w:after="0" w:afterAutospacing="0"/>
        <w:ind w:left="3993"/>
        <w:jc w:val="both"/>
        <w:rPr>
          <w:b/>
          <w:sz w:val="28"/>
          <w:szCs w:val="28"/>
        </w:rPr>
      </w:pPr>
    </w:p>
    <w:p w:rsidR="00E54CE7" w:rsidRDefault="006D6F15" w:rsidP="004D0C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color w:val="333333"/>
          <w:sz w:val="28"/>
          <w:szCs w:val="28"/>
        </w:rPr>
        <w:t>Контрольно-счетная комиссия</w:t>
      </w:r>
      <w:r w:rsidR="0067174A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115C04">
        <w:rPr>
          <w:rFonts w:ascii="Times New Roman" w:hAnsi="Times New Roman"/>
          <w:color w:val="333333"/>
          <w:sz w:val="28"/>
          <w:szCs w:val="28"/>
        </w:rPr>
        <w:t xml:space="preserve">в соответствии </w:t>
      </w:r>
      <w:r w:rsidRPr="00115C04">
        <w:rPr>
          <w:rFonts w:ascii="Times New Roman" w:hAnsi="Times New Roman"/>
          <w:sz w:val="28"/>
          <w:szCs w:val="28"/>
        </w:rPr>
        <w:t>с</w:t>
      </w:r>
      <w:r w:rsidRPr="002326DC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6" w:history="1">
        <w:r w:rsidRPr="002326D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  <w:r w:rsidRPr="002326DC">
          <w:rPr>
            <w:rStyle w:val="a3"/>
            <w:rFonts w:ascii="Times New Roman" w:hAnsi="Times New Roman"/>
            <w:sz w:val="28"/>
            <w:szCs w:val="28"/>
            <w:u w:val="none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Кантемировского</w:t>
      </w:r>
      <w:r w:rsidR="004C1F5A">
        <w:rPr>
          <w:rFonts w:ascii="Times New Roman" w:hAnsi="Times New Roman"/>
          <w:sz w:val="28"/>
          <w:szCs w:val="28"/>
        </w:rPr>
        <w:t xml:space="preserve"> муниципального</w:t>
      </w:r>
      <w:r w:rsidRPr="00115C04">
        <w:rPr>
          <w:rFonts w:ascii="Times New Roman" w:hAnsi="Times New Roman"/>
          <w:sz w:val="28"/>
          <w:szCs w:val="28"/>
        </w:rPr>
        <w:t xml:space="preserve"> района</w:t>
      </w:r>
      <w:r w:rsidR="004C1F5A">
        <w:rPr>
          <w:rFonts w:ascii="Times New Roman" w:hAnsi="Times New Roman"/>
          <w:sz w:val="28"/>
          <w:szCs w:val="28"/>
        </w:rPr>
        <w:t xml:space="preserve"> и</w:t>
      </w:r>
      <w:r w:rsidRPr="00115C04">
        <w:rPr>
          <w:rStyle w:val="apple-converted-space"/>
          <w:rFonts w:ascii="Times New Roman" w:hAnsi="Times New Roman"/>
          <w:sz w:val="28"/>
          <w:szCs w:val="28"/>
        </w:rPr>
        <w:t> </w:t>
      </w:r>
      <w:r w:rsidR="00E54CE7">
        <w:rPr>
          <w:rStyle w:val="apple-converted-space"/>
          <w:rFonts w:ascii="Times New Roman" w:hAnsi="Times New Roman"/>
          <w:sz w:val="28"/>
          <w:szCs w:val="28"/>
        </w:rPr>
        <w:t>П</w:t>
      </w:r>
      <w:r w:rsidRPr="00115C04">
        <w:rPr>
          <w:rStyle w:val="apple-converted-space"/>
          <w:rFonts w:ascii="Times New Roman" w:hAnsi="Times New Roman"/>
          <w:sz w:val="28"/>
          <w:szCs w:val="28"/>
        </w:rPr>
        <w:t>оложением «О контрольно-счетной комиссии</w:t>
      </w:r>
      <w:r w:rsidRPr="004D0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Кантемировского</w:t>
      </w:r>
      <w:r w:rsidRPr="00115C04">
        <w:rPr>
          <w:rStyle w:val="apple-converted-space"/>
          <w:rFonts w:ascii="Times New Roman" w:hAnsi="Times New Roman"/>
          <w:sz w:val="28"/>
          <w:szCs w:val="28"/>
        </w:rPr>
        <w:t xml:space="preserve"> муниципального района» </w:t>
      </w:r>
      <w:r w:rsidRPr="00115C04">
        <w:rPr>
          <w:rFonts w:ascii="Times New Roman" w:hAnsi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образуемым</w:t>
      </w:r>
      <w:r w:rsidRPr="00115C04">
        <w:rPr>
          <w:rStyle w:val="apple-converted-space"/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Советом народных депутатов </w:t>
      </w:r>
      <w:r>
        <w:rPr>
          <w:rFonts w:ascii="Times New Roman" w:hAnsi="Times New Roman"/>
          <w:sz w:val="28"/>
          <w:szCs w:val="28"/>
        </w:rPr>
        <w:t>Кантемировского</w:t>
      </w:r>
      <w:r w:rsidRPr="00115C04">
        <w:rPr>
          <w:rStyle w:val="apple-converted-space"/>
          <w:rFonts w:ascii="Times New Roman" w:hAnsi="Times New Roman"/>
          <w:sz w:val="28"/>
          <w:szCs w:val="28"/>
        </w:rPr>
        <w:t xml:space="preserve"> муниципального района </w:t>
      </w:r>
      <w:r w:rsidRPr="00115C04">
        <w:rPr>
          <w:rFonts w:ascii="Times New Roman" w:hAnsi="Times New Roman"/>
          <w:sz w:val="28"/>
          <w:szCs w:val="28"/>
        </w:rPr>
        <w:t>и подотчетн</w:t>
      </w:r>
      <w:r w:rsidR="00E54CE7">
        <w:rPr>
          <w:rFonts w:ascii="Times New Roman" w:hAnsi="Times New Roman"/>
          <w:sz w:val="28"/>
          <w:szCs w:val="28"/>
        </w:rPr>
        <w:t>а</w:t>
      </w:r>
      <w:r w:rsidRPr="00115C04">
        <w:rPr>
          <w:rFonts w:ascii="Times New Roman" w:hAnsi="Times New Roman"/>
          <w:sz w:val="28"/>
          <w:szCs w:val="28"/>
        </w:rPr>
        <w:t xml:space="preserve"> ему</w:t>
      </w:r>
      <w:r w:rsidR="00E54CE7">
        <w:rPr>
          <w:rFonts w:ascii="Times New Roman" w:hAnsi="Times New Roman"/>
          <w:sz w:val="28"/>
          <w:szCs w:val="28"/>
        </w:rPr>
        <w:t>.</w:t>
      </w:r>
    </w:p>
    <w:p w:rsidR="00E54CE7" w:rsidRDefault="00E54CE7" w:rsidP="004D0CF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контрольно-счетной комиссии осуществляется</w:t>
      </w:r>
      <w:r w:rsidR="006D6F15" w:rsidRPr="00115C04">
        <w:rPr>
          <w:rFonts w:ascii="Times New Roman" w:hAnsi="Times New Roman"/>
          <w:sz w:val="28"/>
          <w:szCs w:val="28"/>
        </w:rPr>
        <w:t xml:space="preserve"> на основе текущ</w:t>
      </w:r>
      <w:r w:rsidR="006D6F15">
        <w:rPr>
          <w:rFonts w:ascii="Times New Roman" w:hAnsi="Times New Roman"/>
          <w:sz w:val="28"/>
          <w:szCs w:val="28"/>
        </w:rPr>
        <w:t>его</w:t>
      </w:r>
      <w:r w:rsidR="006D6F15" w:rsidRPr="00115C04">
        <w:rPr>
          <w:rFonts w:ascii="Times New Roman" w:hAnsi="Times New Roman"/>
          <w:sz w:val="28"/>
          <w:szCs w:val="28"/>
        </w:rPr>
        <w:t xml:space="preserve"> план</w:t>
      </w:r>
      <w:r w:rsidR="006D6F15">
        <w:rPr>
          <w:rFonts w:ascii="Times New Roman" w:hAnsi="Times New Roman"/>
          <w:sz w:val="28"/>
          <w:szCs w:val="28"/>
        </w:rPr>
        <w:t>а</w:t>
      </w:r>
      <w:r w:rsidR="006D6F15" w:rsidRPr="00115C04">
        <w:rPr>
          <w:rFonts w:ascii="Times New Roman" w:hAnsi="Times New Roman"/>
          <w:sz w:val="28"/>
          <w:szCs w:val="28"/>
        </w:rPr>
        <w:t>, которы</w:t>
      </w:r>
      <w:r w:rsidR="006D6F15">
        <w:rPr>
          <w:rFonts w:ascii="Times New Roman" w:hAnsi="Times New Roman"/>
          <w:sz w:val="28"/>
          <w:szCs w:val="28"/>
        </w:rPr>
        <w:t>й</w:t>
      </w:r>
      <w:r w:rsidR="006D6F15" w:rsidRPr="00115C04">
        <w:rPr>
          <w:rFonts w:ascii="Times New Roman" w:hAnsi="Times New Roman"/>
          <w:sz w:val="28"/>
          <w:szCs w:val="28"/>
        </w:rPr>
        <w:t xml:space="preserve"> формиру</w:t>
      </w:r>
      <w:r w:rsidR="006D6F15">
        <w:rPr>
          <w:rFonts w:ascii="Times New Roman" w:hAnsi="Times New Roman"/>
          <w:sz w:val="28"/>
          <w:szCs w:val="28"/>
        </w:rPr>
        <w:t>е</w:t>
      </w:r>
      <w:r w:rsidR="006D6F15" w:rsidRPr="00115C04">
        <w:rPr>
          <w:rFonts w:ascii="Times New Roman" w:hAnsi="Times New Roman"/>
          <w:sz w:val="28"/>
          <w:szCs w:val="28"/>
        </w:rPr>
        <w:t>тся исходя из необходимости обеспечения контроля по исполнению районного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D6F15" w:rsidRDefault="006D6F15" w:rsidP="00823326">
      <w:pPr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</w:rPr>
      </w:pPr>
      <w:r w:rsidRPr="00115C04">
        <w:rPr>
          <w:rFonts w:ascii="Times New Roman" w:hAnsi="Times New Roman"/>
          <w:color w:val="333333"/>
          <w:sz w:val="28"/>
          <w:szCs w:val="28"/>
        </w:rPr>
        <w:t>Внешний муниципальный  финансовый контроль осуществлялся КСК района  в отношении  органов местного самоуправления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115C04">
        <w:rPr>
          <w:rFonts w:ascii="Times New Roman" w:hAnsi="Times New Roman"/>
          <w:color w:val="333333"/>
          <w:sz w:val="28"/>
          <w:szCs w:val="28"/>
        </w:rPr>
        <w:t xml:space="preserve"> муниципальных учреждений и муниципальных </w:t>
      </w:r>
      <w:r>
        <w:rPr>
          <w:rFonts w:ascii="Times New Roman" w:hAnsi="Times New Roman"/>
          <w:color w:val="333333"/>
          <w:sz w:val="28"/>
          <w:szCs w:val="28"/>
        </w:rPr>
        <w:t>казенных учреждений</w:t>
      </w:r>
      <w:r w:rsidRPr="00115C04">
        <w:rPr>
          <w:rFonts w:ascii="Times New Roman" w:hAnsi="Times New Roman"/>
          <w:color w:val="333333"/>
          <w:sz w:val="28"/>
          <w:szCs w:val="28"/>
        </w:rPr>
        <w:t xml:space="preserve">  района, иных организаций, если они использовали имущество, находящееся в муниципальной  собственности района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6D6F15" w:rsidRPr="00115C04" w:rsidRDefault="006D6F15" w:rsidP="002326DC">
      <w:pPr>
        <w:pStyle w:val="a4"/>
        <w:spacing w:before="0" w:beforeAutospacing="0" w:after="0" w:afterAutospacing="0"/>
        <w:ind w:firstLine="375"/>
        <w:jc w:val="both"/>
        <w:rPr>
          <w:sz w:val="28"/>
          <w:szCs w:val="28"/>
        </w:rPr>
      </w:pPr>
      <w:r w:rsidRPr="00115C04">
        <w:rPr>
          <w:sz w:val="28"/>
          <w:szCs w:val="28"/>
        </w:rPr>
        <w:t xml:space="preserve">Согласно Положению «О контрольно-счетной комиссии </w:t>
      </w:r>
      <w:r>
        <w:rPr>
          <w:sz w:val="28"/>
          <w:szCs w:val="28"/>
        </w:rPr>
        <w:t>Кантемиров</w:t>
      </w:r>
      <w:r w:rsidRPr="00115C04">
        <w:rPr>
          <w:sz w:val="28"/>
          <w:szCs w:val="28"/>
        </w:rPr>
        <w:t xml:space="preserve">ского муниципального района»  комиссия  реализует свои  полномочия путем проведения  </w:t>
      </w:r>
      <w:r w:rsidR="003D4A0D">
        <w:rPr>
          <w:sz w:val="28"/>
          <w:szCs w:val="28"/>
        </w:rPr>
        <w:t>камеральных и выездных проверок</w:t>
      </w:r>
      <w:r w:rsidRPr="00115C04">
        <w:rPr>
          <w:color w:val="333333"/>
          <w:sz w:val="28"/>
          <w:szCs w:val="28"/>
        </w:rPr>
        <w:t>.</w:t>
      </w:r>
    </w:p>
    <w:p w:rsidR="00F92E8C" w:rsidRDefault="006D6F15" w:rsidP="0023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            Контрольные мероприятия были проведены</w:t>
      </w:r>
      <w:r w:rsidR="00F92E8C">
        <w:rPr>
          <w:rFonts w:ascii="Times New Roman" w:hAnsi="Times New Roman"/>
          <w:sz w:val="28"/>
          <w:szCs w:val="28"/>
        </w:rPr>
        <w:t xml:space="preserve"> в виде:</w:t>
      </w:r>
    </w:p>
    <w:p w:rsidR="00F92E8C" w:rsidRDefault="00F92E8C" w:rsidP="0023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92E8C">
        <w:rPr>
          <w:rFonts w:ascii="Times New Roman" w:hAnsi="Times New Roman"/>
          <w:b/>
          <w:sz w:val="28"/>
          <w:szCs w:val="28"/>
        </w:rPr>
        <w:t>выездные проверки</w:t>
      </w:r>
      <w:r w:rsidR="006D6F15" w:rsidRPr="00115C04">
        <w:rPr>
          <w:rFonts w:ascii="Times New Roman" w:hAnsi="Times New Roman"/>
          <w:sz w:val="28"/>
          <w:szCs w:val="28"/>
        </w:rPr>
        <w:t xml:space="preserve"> в отношении </w:t>
      </w:r>
      <w:r w:rsidR="0062632E">
        <w:rPr>
          <w:rFonts w:ascii="Times New Roman" w:hAnsi="Times New Roman"/>
          <w:sz w:val="28"/>
          <w:szCs w:val="28"/>
        </w:rPr>
        <w:t>9</w:t>
      </w:r>
      <w:r w:rsidR="006D6F15" w:rsidRPr="00115C04">
        <w:rPr>
          <w:rFonts w:ascii="Times New Roman" w:hAnsi="Times New Roman"/>
          <w:sz w:val="28"/>
          <w:szCs w:val="28"/>
        </w:rPr>
        <w:t xml:space="preserve"> учреждений, из которых: </w:t>
      </w:r>
      <w:r w:rsidR="00855FAF">
        <w:rPr>
          <w:rFonts w:ascii="Times New Roman" w:hAnsi="Times New Roman"/>
          <w:sz w:val="28"/>
          <w:szCs w:val="28"/>
        </w:rPr>
        <w:t>3</w:t>
      </w:r>
      <w:r w:rsidR="006D6F15" w:rsidRPr="00115C04">
        <w:rPr>
          <w:rFonts w:ascii="Times New Roman" w:hAnsi="Times New Roman"/>
          <w:sz w:val="28"/>
          <w:szCs w:val="28"/>
        </w:rPr>
        <w:t xml:space="preserve"> - органы местного самоуправления; </w:t>
      </w:r>
      <w:r w:rsidR="00855FAF">
        <w:rPr>
          <w:rFonts w:ascii="Times New Roman" w:hAnsi="Times New Roman"/>
          <w:sz w:val="28"/>
          <w:szCs w:val="28"/>
        </w:rPr>
        <w:t>6</w:t>
      </w:r>
      <w:r w:rsidR="006D6F15" w:rsidRPr="00115C04">
        <w:rPr>
          <w:rFonts w:ascii="Times New Roman" w:hAnsi="Times New Roman"/>
          <w:sz w:val="28"/>
          <w:szCs w:val="28"/>
        </w:rPr>
        <w:t>- муницип</w:t>
      </w:r>
      <w:r w:rsidR="006D6F15">
        <w:rPr>
          <w:rFonts w:ascii="Times New Roman" w:hAnsi="Times New Roman"/>
          <w:sz w:val="28"/>
          <w:szCs w:val="28"/>
        </w:rPr>
        <w:t>альные учреждения</w:t>
      </w:r>
      <w:r w:rsidR="00855FAF">
        <w:rPr>
          <w:rFonts w:ascii="Times New Roman" w:hAnsi="Times New Roman"/>
          <w:sz w:val="28"/>
          <w:szCs w:val="28"/>
        </w:rPr>
        <w:t xml:space="preserve">, а также </w:t>
      </w:r>
      <w:r w:rsidR="0062632E">
        <w:rPr>
          <w:rFonts w:ascii="Times New Roman" w:hAnsi="Times New Roman"/>
          <w:sz w:val="28"/>
          <w:szCs w:val="28"/>
        </w:rPr>
        <w:t>две</w:t>
      </w:r>
      <w:r w:rsidR="00855FAF">
        <w:rPr>
          <w:rFonts w:ascii="Times New Roman" w:hAnsi="Times New Roman"/>
          <w:sz w:val="28"/>
          <w:szCs w:val="28"/>
        </w:rPr>
        <w:t xml:space="preserve"> тематическ</w:t>
      </w:r>
      <w:r>
        <w:rPr>
          <w:rFonts w:ascii="Times New Roman" w:hAnsi="Times New Roman"/>
          <w:sz w:val="28"/>
          <w:szCs w:val="28"/>
        </w:rPr>
        <w:t>ие</w:t>
      </w:r>
      <w:r w:rsidR="00855FAF">
        <w:rPr>
          <w:rFonts w:ascii="Times New Roman" w:hAnsi="Times New Roman"/>
          <w:sz w:val="28"/>
          <w:szCs w:val="28"/>
        </w:rPr>
        <w:t xml:space="preserve"> проверк</w:t>
      </w:r>
      <w:r>
        <w:rPr>
          <w:rFonts w:ascii="Times New Roman" w:hAnsi="Times New Roman"/>
          <w:sz w:val="28"/>
          <w:szCs w:val="28"/>
        </w:rPr>
        <w:t>и</w:t>
      </w:r>
      <w:r w:rsidR="00855FAF">
        <w:rPr>
          <w:rFonts w:ascii="Times New Roman" w:hAnsi="Times New Roman"/>
          <w:sz w:val="28"/>
          <w:szCs w:val="28"/>
        </w:rPr>
        <w:t xml:space="preserve"> по запросу администрации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6D6F15" w:rsidRPr="00115C04" w:rsidRDefault="00F92E8C" w:rsidP="002326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2E8C">
        <w:rPr>
          <w:rFonts w:ascii="Times New Roman" w:hAnsi="Times New Roman"/>
          <w:b/>
          <w:sz w:val="28"/>
          <w:szCs w:val="28"/>
        </w:rPr>
        <w:t>камеральные проверки</w:t>
      </w:r>
      <w:r>
        <w:rPr>
          <w:rFonts w:ascii="Times New Roman" w:hAnsi="Times New Roman"/>
          <w:sz w:val="28"/>
          <w:szCs w:val="28"/>
        </w:rPr>
        <w:t xml:space="preserve"> –  выдано 32 экспертных заключений</w:t>
      </w:r>
      <w:r w:rsidR="0062632E">
        <w:rPr>
          <w:rFonts w:ascii="Times New Roman" w:hAnsi="Times New Roman"/>
          <w:sz w:val="28"/>
          <w:szCs w:val="28"/>
        </w:rPr>
        <w:t>, 1 акт камеральной проверки Михайловского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="006D6F15" w:rsidRPr="00115C04">
        <w:rPr>
          <w:rFonts w:ascii="Times New Roman" w:hAnsi="Times New Roman"/>
          <w:sz w:val="28"/>
          <w:szCs w:val="28"/>
        </w:rPr>
        <w:t xml:space="preserve"> </w:t>
      </w:r>
    </w:p>
    <w:p w:rsidR="006D6F15" w:rsidRPr="00115C04" w:rsidRDefault="00F92E8C" w:rsidP="00823326">
      <w:pPr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F15" w:rsidRPr="00115C04">
        <w:rPr>
          <w:rFonts w:ascii="Times New Roman" w:hAnsi="Times New Roman"/>
          <w:sz w:val="28"/>
          <w:szCs w:val="28"/>
        </w:rPr>
        <w:t>Общий объем проверенных средств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6D6045">
        <w:rPr>
          <w:rFonts w:ascii="Times New Roman" w:hAnsi="Times New Roman"/>
          <w:sz w:val="28"/>
          <w:szCs w:val="28"/>
        </w:rPr>
        <w:t>78019,96 тыс. рублей</w:t>
      </w:r>
      <w:r w:rsidR="006D6F15" w:rsidRPr="00115C04">
        <w:rPr>
          <w:rFonts w:ascii="Times New Roman" w:hAnsi="Times New Roman"/>
          <w:sz w:val="28"/>
          <w:szCs w:val="28"/>
        </w:rPr>
        <w:t xml:space="preserve">.  </w:t>
      </w:r>
    </w:p>
    <w:p w:rsidR="006D6F15" w:rsidRDefault="006D6F15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По результатам проведенных контрольных и экспертно-аналитических мероприятий предложено к устранению  нарушений на сумму </w:t>
      </w:r>
      <w:r w:rsidR="006D6045">
        <w:rPr>
          <w:rStyle w:val="apple-style-span"/>
          <w:rFonts w:ascii="Times New Roman" w:hAnsi="Times New Roman"/>
          <w:color w:val="333333"/>
          <w:sz w:val="28"/>
          <w:szCs w:val="28"/>
        </w:rPr>
        <w:t>2230130,27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руб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лей.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</w:p>
    <w:p w:rsidR="006D6F15" w:rsidRDefault="006D6F15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</w:p>
    <w:p w:rsidR="00FE74C0" w:rsidRDefault="00FE74C0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</w:p>
    <w:p w:rsidR="00AE28F0" w:rsidRPr="00115C04" w:rsidRDefault="00AE28F0" w:rsidP="00F931D6">
      <w:pPr>
        <w:spacing w:after="0"/>
        <w:ind w:firstLine="708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</w:p>
    <w:p w:rsidR="006D6F15" w:rsidRPr="00115C04" w:rsidRDefault="006D6F15" w:rsidP="00115C04">
      <w:pPr>
        <w:rPr>
          <w:rFonts w:ascii="Times New Roman" w:hAnsi="Times New Roman"/>
          <w:b/>
          <w:sz w:val="28"/>
          <w:szCs w:val="28"/>
        </w:rPr>
      </w:pPr>
      <w:r w:rsidRPr="00115C04">
        <w:rPr>
          <w:rFonts w:ascii="Times New Roman" w:hAnsi="Times New Roman"/>
          <w:b/>
          <w:sz w:val="28"/>
          <w:szCs w:val="28"/>
        </w:rPr>
        <w:t xml:space="preserve">                               2.Результаты контрольных мероприятий</w:t>
      </w:r>
    </w:p>
    <w:p w:rsidR="006D6F15" w:rsidRDefault="006D6F15" w:rsidP="00FE74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ab/>
        <w:t>В соответствии с планом работы в отчетном периоде был</w:t>
      </w:r>
      <w:r w:rsidR="00F92E8C">
        <w:rPr>
          <w:rFonts w:ascii="Times New Roman" w:hAnsi="Times New Roman"/>
          <w:sz w:val="28"/>
          <w:szCs w:val="28"/>
        </w:rPr>
        <w:t>и проведены</w:t>
      </w:r>
      <w:r w:rsidR="00EA6A11">
        <w:rPr>
          <w:rFonts w:ascii="Times New Roman" w:hAnsi="Times New Roman"/>
          <w:sz w:val="28"/>
          <w:szCs w:val="28"/>
        </w:rPr>
        <w:t xml:space="preserve"> контрольные мероприятия в виде:</w:t>
      </w:r>
      <w:r w:rsidR="00F92E8C">
        <w:rPr>
          <w:rFonts w:ascii="Times New Roman" w:hAnsi="Times New Roman"/>
          <w:sz w:val="28"/>
          <w:szCs w:val="28"/>
        </w:rPr>
        <w:t xml:space="preserve"> </w:t>
      </w:r>
      <w:r w:rsidRPr="00115C04">
        <w:rPr>
          <w:rFonts w:ascii="Times New Roman" w:hAnsi="Times New Roman"/>
          <w:sz w:val="28"/>
          <w:szCs w:val="28"/>
        </w:rPr>
        <w:t xml:space="preserve"> </w:t>
      </w:r>
    </w:p>
    <w:p w:rsidR="007B27AF" w:rsidRDefault="00EA6A11" w:rsidP="00FE74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В</w:t>
      </w:r>
      <w:r w:rsidR="00F92E8C" w:rsidRPr="00F972A9">
        <w:rPr>
          <w:rFonts w:ascii="Times New Roman" w:hAnsi="Times New Roman"/>
          <w:b/>
          <w:sz w:val="28"/>
          <w:szCs w:val="28"/>
        </w:rPr>
        <w:t xml:space="preserve">ыездные </w:t>
      </w:r>
      <w:r w:rsidR="00F92E8C" w:rsidRPr="00EA6A11">
        <w:rPr>
          <w:rFonts w:ascii="Times New Roman" w:hAnsi="Times New Roman"/>
          <w:b/>
          <w:sz w:val="28"/>
          <w:szCs w:val="28"/>
        </w:rPr>
        <w:t>проверки</w:t>
      </w:r>
      <w:r w:rsidR="007B27AF">
        <w:rPr>
          <w:rFonts w:ascii="Times New Roman" w:hAnsi="Times New Roman"/>
          <w:sz w:val="28"/>
          <w:szCs w:val="28"/>
        </w:rPr>
        <w:t>:</w:t>
      </w:r>
    </w:p>
    <w:p w:rsidR="006D6F15" w:rsidRDefault="007B27AF" w:rsidP="00FE74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органов местного самоуправления</w:t>
      </w:r>
      <w:r w:rsidR="00F92E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2E8C">
        <w:rPr>
          <w:rFonts w:ascii="Times New Roman" w:hAnsi="Times New Roman"/>
          <w:sz w:val="28"/>
          <w:szCs w:val="28"/>
        </w:rPr>
        <w:t>Смаглеевского</w:t>
      </w:r>
      <w:proofErr w:type="spellEnd"/>
      <w:r w:rsidR="00F92E8C">
        <w:rPr>
          <w:rFonts w:ascii="Times New Roman" w:hAnsi="Times New Roman"/>
          <w:sz w:val="28"/>
          <w:szCs w:val="28"/>
        </w:rPr>
        <w:t xml:space="preserve"> сельского поселения, Писаревского сельского поселения, Журавского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7B27AF" w:rsidRDefault="007B27AF" w:rsidP="00FE74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казенных учреждений: МКУК «</w:t>
      </w:r>
      <w:proofErr w:type="spellStart"/>
      <w:r>
        <w:rPr>
          <w:rFonts w:ascii="Times New Roman" w:hAnsi="Times New Roman"/>
          <w:sz w:val="28"/>
          <w:szCs w:val="28"/>
        </w:rPr>
        <w:t>Смаглеевский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ЦКД», МКОУ «</w:t>
      </w:r>
      <w:proofErr w:type="spellStart"/>
      <w:r>
        <w:rPr>
          <w:rFonts w:ascii="Times New Roman" w:hAnsi="Times New Roman"/>
          <w:sz w:val="28"/>
          <w:szCs w:val="28"/>
        </w:rPr>
        <w:t>Смаглеевская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МКУК «Писаревский ЦКД», МКОУ «Писаревская СОШ», МКОУ «</w:t>
      </w:r>
      <w:proofErr w:type="spellStart"/>
      <w:r>
        <w:rPr>
          <w:rFonts w:ascii="Times New Roman" w:hAnsi="Times New Roman"/>
          <w:sz w:val="28"/>
          <w:szCs w:val="28"/>
        </w:rPr>
        <w:t>Скнаровская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СОШ», МКУК «Журавский ЦКД»</w:t>
      </w:r>
      <w:r w:rsidR="00F972A9">
        <w:rPr>
          <w:rFonts w:ascii="Times New Roman" w:hAnsi="Times New Roman"/>
          <w:sz w:val="28"/>
          <w:szCs w:val="28"/>
        </w:rPr>
        <w:t>.</w:t>
      </w:r>
    </w:p>
    <w:p w:rsidR="00EA6A11" w:rsidRDefault="00F972A9" w:rsidP="00EA6A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72A9">
        <w:rPr>
          <w:rFonts w:ascii="Times New Roman" w:hAnsi="Times New Roman"/>
          <w:b/>
          <w:sz w:val="28"/>
          <w:szCs w:val="28"/>
        </w:rPr>
        <w:t>Камеральные проверки</w:t>
      </w:r>
      <w:r w:rsidR="00EA6A11">
        <w:rPr>
          <w:rFonts w:ascii="Times New Roman" w:hAnsi="Times New Roman"/>
          <w:b/>
          <w:sz w:val="28"/>
          <w:szCs w:val="28"/>
        </w:rPr>
        <w:t xml:space="preserve"> (экспертно- аналитические)</w:t>
      </w:r>
      <w:r>
        <w:rPr>
          <w:rFonts w:ascii="Times New Roman" w:hAnsi="Times New Roman"/>
          <w:sz w:val="28"/>
          <w:szCs w:val="28"/>
        </w:rPr>
        <w:t>:</w:t>
      </w:r>
      <w:r w:rsidR="00EA6A11">
        <w:rPr>
          <w:rFonts w:ascii="Times New Roman" w:hAnsi="Times New Roman"/>
          <w:sz w:val="28"/>
          <w:szCs w:val="28"/>
        </w:rPr>
        <w:t xml:space="preserve">   </w:t>
      </w:r>
    </w:p>
    <w:p w:rsidR="00EA6A11" w:rsidRPr="00115C04" w:rsidRDefault="00EA6A11" w:rsidP="00EA6A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5C04">
        <w:rPr>
          <w:rFonts w:ascii="Times New Roman" w:hAnsi="Times New Roman"/>
          <w:sz w:val="28"/>
          <w:szCs w:val="28"/>
        </w:rPr>
        <w:t xml:space="preserve">В соответствии с планом работы в отчетном периоде было запланировано 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15C04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115C04">
        <w:rPr>
          <w:rFonts w:ascii="Times New Roman" w:hAnsi="Times New Roman"/>
          <w:sz w:val="28"/>
          <w:szCs w:val="28"/>
        </w:rPr>
        <w:t xml:space="preserve"> экспертно-аналитически</w:t>
      </w:r>
      <w:r>
        <w:rPr>
          <w:rFonts w:ascii="Times New Roman" w:hAnsi="Times New Roman"/>
          <w:sz w:val="28"/>
          <w:szCs w:val="28"/>
        </w:rPr>
        <w:t>е</w:t>
      </w:r>
      <w:r w:rsidRPr="00115C0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115C04">
        <w:rPr>
          <w:rFonts w:ascii="Times New Roman" w:hAnsi="Times New Roman"/>
          <w:sz w:val="28"/>
          <w:szCs w:val="28"/>
        </w:rPr>
        <w:t xml:space="preserve">  по  направлениям:</w:t>
      </w:r>
    </w:p>
    <w:p w:rsidR="00EA6A11" w:rsidRDefault="00EA6A11" w:rsidP="00EA6A11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- 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115C0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нешняя проверка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годового </w:t>
      </w:r>
      <w:r w:rsidRPr="00115C04">
        <w:rPr>
          <w:rStyle w:val="apple-style-span"/>
          <w:rFonts w:ascii="Times New Roman" w:hAnsi="Times New Roman"/>
          <w:color w:val="000000"/>
          <w:sz w:val="28"/>
          <w:szCs w:val="28"/>
        </w:rPr>
        <w:t>отчета об исполнении районного бюджета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в 2015 году;</w:t>
      </w:r>
    </w:p>
    <w:p w:rsidR="00EA6A11" w:rsidRDefault="00EA6A11" w:rsidP="00EA6A11">
      <w:pPr>
        <w:spacing w:after="0"/>
        <w:ind w:firstLine="708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-</w:t>
      </w:r>
      <w:r w:rsidRPr="005A0A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5C04">
        <w:rPr>
          <w:rFonts w:ascii="Times New Roman" w:hAnsi="Times New Roman"/>
          <w:color w:val="000000"/>
          <w:sz w:val="28"/>
          <w:szCs w:val="28"/>
        </w:rPr>
        <w:t>в</w:t>
      </w:r>
      <w:r w:rsidRPr="00115C0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нешняя проверка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годовых </w:t>
      </w:r>
      <w:r w:rsidRPr="00115C04">
        <w:rPr>
          <w:rStyle w:val="apple-style-span"/>
          <w:rFonts w:ascii="Times New Roman" w:hAnsi="Times New Roman"/>
          <w:color w:val="000000"/>
          <w:sz w:val="28"/>
          <w:szCs w:val="28"/>
        </w:rPr>
        <w:t>отчет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ов</w:t>
      </w:r>
      <w:r w:rsidRPr="00115C04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об исполнении бюджет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ов поселений в 2015 году;</w:t>
      </w:r>
    </w:p>
    <w:p w:rsidR="00EA6A11" w:rsidRPr="00115C04" w:rsidRDefault="00EA6A11" w:rsidP="00EA6A1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5C04">
        <w:rPr>
          <w:rFonts w:ascii="Times New Roman" w:hAnsi="Times New Roman"/>
          <w:color w:val="000000"/>
          <w:sz w:val="28"/>
          <w:szCs w:val="28"/>
        </w:rPr>
        <w:t xml:space="preserve">- экспертиза  проекта  решения  </w:t>
      </w:r>
      <w:r>
        <w:rPr>
          <w:rFonts w:ascii="Times New Roman" w:hAnsi="Times New Roman"/>
          <w:color w:val="000000"/>
          <w:sz w:val="28"/>
          <w:szCs w:val="28"/>
        </w:rPr>
        <w:t>Совета народных депутатов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«О районном бюджете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и планируемый период 2018- 2019 годов»</w:t>
      </w:r>
      <w:r w:rsidRPr="00115C04">
        <w:rPr>
          <w:rFonts w:ascii="Times New Roman" w:hAnsi="Times New Roman"/>
          <w:color w:val="000000"/>
          <w:sz w:val="28"/>
          <w:szCs w:val="28"/>
        </w:rPr>
        <w:t>;</w:t>
      </w:r>
    </w:p>
    <w:p w:rsidR="00EA6A11" w:rsidRDefault="00EA6A11" w:rsidP="00EA6A1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5C04">
        <w:rPr>
          <w:rFonts w:ascii="Times New Roman" w:hAnsi="Times New Roman"/>
          <w:color w:val="000000"/>
          <w:sz w:val="28"/>
          <w:szCs w:val="28"/>
        </w:rPr>
        <w:t xml:space="preserve">- экспертиза проектов решений </w:t>
      </w:r>
      <w:r>
        <w:rPr>
          <w:rFonts w:ascii="Times New Roman" w:hAnsi="Times New Roman"/>
          <w:color w:val="000000"/>
          <w:sz w:val="28"/>
          <w:szCs w:val="28"/>
        </w:rPr>
        <w:t>Советов народных депутатов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«О  бюджете на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0A93">
        <w:rPr>
          <w:rFonts w:ascii="Times New Roman" w:hAnsi="Times New Roman"/>
          <w:color w:val="000000"/>
          <w:sz w:val="28"/>
          <w:szCs w:val="28"/>
        </w:rPr>
        <w:t>и планируемый период 2018- 2019 годов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сельских поселений</w:t>
      </w:r>
      <w:r w:rsidRPr="00115C04">
        <w:rPr>
          <w:rFonts w:ascii="Times New Roman" w:hAnsi="Times New Roman"/>
          <w:color w:val="000000"/>
          <w:sz w:val="28"/>
          <w:szCs w:val="28"/>
        </w:rPr>
        <w:t>;</w:t>
      </w:r>
    </w:p>
    <w:p w:rsidR="00EA6A11" w:rsidRPr="00115C04" w:rsidRDefault="00EA6A11" w:rsidP="00EA6A1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Всего в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3C0A93">
        <w:rPr>
          <w:rFonts w:ascii="Times New Roman" w:hAnsi="Times New Roman"/>
          <w:color w:val="000000"/>
          <w:sz w:val="28"/>
          <w:szCs w:val="28"/>
        </w:rPr>
        <w:t>6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проведено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115C04">
        <w:rPr>
          <w:rFonts w:ascii="Times New Roman" w:hAnsi="Times New Roman"/>
          <w:color w:val="000000"/>
          <w:sz w:val="28"/>
          <w:szCs w:val="28"/>
        </w:rPr>
        <w:t xml:space="preserve"> экспертно- аналитических  мероприятий, в</w:t>
      </w:r>
      <w:r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процессе которых проводился анализ соответствия представленных законопроектов, нормативных правовых актов и материалов действующему законодательству, нормативной и методической базам, а также экономических, финансовых  обоснований.</w:t>
      </w:r>
    </w:p>
    <w:p w:rsidR="00EA6A11" w:rsidRPr="00115C04" w:rsidRDefault="00DC236E" w:rsidP="00EA6A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6A11" w:rsidRPr="00115C04">
        <w:rPr>
          <w:rFonts w:ascii="Times New Roman" w:hAnsi="Times New Roman"/>
          <w:sz w:val="28"/>
          <w:szCs w:val="28"/>
        </w:rPr>
        <w:t xml:space="preserve"> Основными </w:t>
      </w:r>
      <w:r w:rsidR="00EA6A11"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нарушениями, выявленными КСК района при проведении экспертно-аналитических мероприятий, являются: несоблюдение требований отдельных положений Бюджетного кодекса РФ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(представлены не все формы </w:t>
      </w:r>
      <w:r w:rsidR="003C0A93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годовой 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>отчет</w:t>
      </w:r>
      <w:r w:rsidR="003C0A93">
        <w:rPr>
          <w:rStyle w:val="apple-style-span"/>
          <w:rFonts w:ascii="Times New Roman" w:hAnsi="Times New Roman"/>
          <w:color w:val="333333"/>
          <w:sz w:val="28"/>
          <w:szCs w:val="28"/>
        </w:rPr>
        <w:t>ности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, </w:t>
      </w:r>
      <w:r w:rsidR="003C0A93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несоответствие отдельных взаимоувязанных показателей в годовой бухгалтерской отчетности с показателями решений о бюджете и проектом исполнения бюджета, </w:t>
      </w:r>
      <w:r>
        <w:rPr>
          <w:rStyle w:val="apple-style-span"/>
          <w:rFonts w:ascii="Times New Roman" w:hAnsi="Times New Roman"/>
          <w:color w:val="333333"/>
          <w:sz w:val="28"/>
          <w:szCs w:val="28"/>
        </w:rPr>
        <w:t>не представление всего пакета документов с проектом бюджета</w:t>
      </w:r>
      <w:r w:rsidR="00EA6A11">
        <w:rPr>
          <w:rStyle w:val="apple-style-span"/>
          <w:rFonts w:ascii="Times New Roman" w:hAnsi="Times New Roman"/>
          <w:color w:val="333333"/>
          <w:sz w:val="28"/>
          <w:szCs w:val="28"/>
        </w:rPr>
        <w:t>).</w:t>
      </w:r>
      <w:r w:rsidR="00EA6A11" w:rsidRPr="00115C04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</w:p>
    <w:p w:rsidR="00EA6A11" w:rsidRDefault="00EA6A11" w:rsidP="00EA6A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По итогам проведенных мероприятий муниципальным образованиям района направлены  </w:t>
      </w:r>
      <w:r w:rsidR="003C0A93">
        <w:rPr>
          <w:rFonts w:ascii="Times New Roman" w:hAnsi="Times New Roman"/>
          <w:sz w:val="28"/>
          <w:szCs w:val="28"/>
        </w:rPr>
        <w:t>16</w:t>
      </w:r>
      <w:r w:rsidRPr="00115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экспертных заключений на проект бюджета на 201</w:t>
      </w:r>
      <w:r w:rsidR="003C0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планируемые 201</w:t>
      </w:r>
      <w:r w:rsidR="003C0A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- 201</w:t>
      </w:r>
      <w:r w:rsidR="003C0A9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годы, а также </w:t>
      </w:r>
      <w:r w:rsidR="003C0A93">
        <w:rPr>
          <w:rFonts w:ascii="Times New Roman" w:hAnsi="Times New Roman"/>
          <w:sz w:val="28"/>
          <w:szCs w:val="28"/>
        </w:rPr>
        <w:t xml:space="preserve">16 экспертных заключений по </w:t>
      </w:r>
      <w:r w:rsidR="003C0A93">
        <w:rPr>
          <w:rFonts w:ascii="Times New Roman" w:hAnsi="Times New Roman"/>
          <w:sz w:val="28"/>
          <w:szCs w:val="28"/>
        </w:rPr>
        <w:lastRenderedPageBreak/>
        <w:t xml:space="preserve">проверке </w:t>
      </w:r>
      <w:r>
        <w:rPr>
          <w:rFonts w:ascii="Times New Roman" w:hAnsi="Times New Roman"/>
          <w:sz w:val="28"/>
          <w:szCs w:val="28"/>
        </w:rPr>
        <w:t>годовых отчетов об исполнении</w:t>
      </w:r>
      <w:r w:rsidR="003C0A93">
        <w:rPr>
          <w:rFonts w:ascii="Times New Roman" w:hAnsi="Times New Roman"/>
          <w:sz w:val="28"/>
          <w:szCs w:val="28"/>
        </w:rPr>
        <w:t xml:space="preserve"> администрациями</w:t>
      </w:r>
      <w:r>
        <w:rPr>
          <w:rFonts w:ascii="Times New Roman" w:hAnsi="Times New Roman"/>
          <w:sz w:val="28"/>
          <w:szCs w:val="28"/>
        </w:rPr>
        <w:t xml:space="preserve"> бюджета 201</w:t>
      </w:r>
      <w:r w:rsidR="003C0A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  <w:r w:rsidRPr="00115C04">
        <w:rPr>
          <w:rFonts w:ascii="Times New Roman" w:hAnsi="Times New Roman"/>
          <w:sz w:val="28"/>
          <w:szCs w:val="28"/>
        </w:rPr>
        <w:t xml:space="preserve"> </w:t>
      </w:r>
    </w:p>
    <w:p w:rsidR="00F972A9" w:rsidRDefault="00F972A9" w:rsidP="00FE74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36E" w:rsidRDefault="00EA6A11" w:rsidP="00DC2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972A9">
        <w:rPr>
          <w:rFonts w:ascii="Times New Roman" w:hAnsi="Times New Roman"/>
          <w:b/>
          <w:sz w:val="28"/>
          <w:szCs w:val="28"/>
        </w:rPr>
        <w:t>Внеплановые проверки</w:t>
      </w:r>
      <w:r>
        <w:rPr>
          <w:rFonts w:ascii="Times New Roman" w:hAnsi="Times New Roman"/>
          <w:sz w:val="28"/>
          <w:szCs w:val="28"/>
        </w:rPr>
        <w:t>: Общественная организация охотников и рыболовов, МУП «Кантемировский водоканал» 2 проверки (депутатский запрос и совместно с КСК Кантемировского поселения).</w:t>
      </w:r>
      <w:r w:rsidR="00DC236E" w:rsidRPr="00DC236E">
        <w:rPr>
          <w:rFonts w:ascii="Times New Roman" w:hAnsi="Times New Roman"/>
          <w:sz w:val="28"/>
          <w:szCs w:val="28"/>
        </w:rPr>
        <w:t xml:space="preserve"> </w:t>
      </w:r>
    </w:p>
    <w:p w:rsidR="00DC236E" w:rsidRDefault="00DC236E" w:rsidP="00DC23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по запросу администрации по вопросу начисления пенсионных выплат в Михайловском сельском поселении. </w:t>
      </w:r>
    </w:p>
    <w:p w:rsidR="006D6F15" w:rsidRPr="00C72389" w:rsidRDefault="006D6F15" w:rsidP="009B451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389">
        <w:rPr>
          <w:rFonts w:ascii="Times New Roman" w:hAnsi="Times New Roman"/>
          <w:b/>
          <w:sz w:val="28"/>
          <w:szCs w:val="28"/>
        </w:rPr>
        <w:t xml:space="preserve">В ходе контрольных мероприятий  выявлено нарушений на сумму </w:t>
      </w:r>
      <w:r w:rsidR="006D6045" w:rsidRPr="00C72389">
        <w:rPr>
          <w:rFonts w:ascii="Times New Roman" w:hAnsi="Times New Roman"/>
          <w:b/>
          <w:sz w:val="28"/>
          <w:szCs w:val="28"/>
        </w:rPr>
        <w:t>2230130,27</w:t>
      </w:r>
      <w:r w:rsidR="00EA6A11" w:rsidRPr="00C72389">
        <w:rPr>
          <w:rFonts w:ascii="Times New Roman" w:hAnsi="Times New Roman"/>
          <w:b/>
          <w:sz w:val="28"/>
          <w:szCs w:val="28"/>
        </w:rPr>
        <w:t xml:space="preserve"> </w:t>
      </w:r>
      <w:r w:rsidRPr="00C72389">
        <w:rPr>
          <w:rFonts w:ascii="Times New Roman" w:hAnsi="Times New Roman"/>
          <w:b/>
          <w:sz w:val="28"/>
          <w:szCs w:val="28"/>
        </w:rPr>
        <w:t>руб. из них по видам нарушений:</w:t>
      </w:r>
    </w:p>
    <w:p w:rsidR="006D6F15" w:rsidRPr="007F1E82" w:rsidRDefault="007F1E82" w:rsidP="008254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6F15" w:rsidRPr="00115C04">
        <w:rPr>
          <w:rFonts w:ascii="Times New Roman" w:hAnsi="Times New Roman"/>
          <w:sz w:val="28"/>
          <w:szCs w:val="28"/>
        </w:rPr>
        <w:t xml:space="preserve">- </w:t>
      </w:r>
      <w:r w:rsidR="0003579F">
        <w:rPr>
          <w:rFonts w:ascii="Times New Roman" w:hAnsi="Times New Roman"/>
          <w:sz w:val="28"/>
          <w:szCs w:val="28"/>
        </w:rPr>
        <w:t>неправомерные выплаты - 29325</w:t>
      </w:r>
      <w:r w:rsidR="006D6F15" w:rsidRPr="007F1E82">
        <w:rPr>
          <w:rFonts w:ascii="Times New Roman" w:hAnsi="Times New Roman"/>
          <w:sz w:val="28"/>
          <w:szCs w:val="28"/>
        </w:rPr>
        <w:t xml:space="preserve"> рублей</w:t>
      </w:r>
      <w:r w:rsidR="0003579F">
        <w:rPr>
          <w:rFonts w:ascii="Times New Roman" w:hAnsi="Times New Roman"/>
          <w:sz w:val="28"/>
          <w:szCs w:val="28"/>
        </w:rPr>
        <w:t xml:space="preserve"> 89 копеек</w:t>
      </w:r>
      <w:r w:rsidR="006D6F15" w:rsidRPr="007F1E82">
        <w:rPr>
          <w:rFonts w:ascii="Times New Roman" w:hAnsi="Times New Roman"/>
          <w:sz w:val="28"/>
          <w:szCs w:val="28"/>
        </w:rPr>
        <w:t>;</w:t>
      </w:r>
    </w:p>
    <w:p w:rsidR="006D6F15" w:rsidRPr="00115C04" w:rsidRDefault="006D6F15" w:rsidP="00825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>- нецелевое использование бюджетных денежных средств –</w:t>
      </w:r>
      <w:r w:rsidR="0003579F">
        <w:rPr>
          <w:rFonts w:ascii="Times New Roman" w:hAnsi="Times New Roman"/>
          <w:sz w:val="28"/>
          <w:szCs w:val="28"/>
        </w:rPr>
        <w:t xml:space="preserve"> 445341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03579F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коп; </w:t>
      </w:r>
    </w:p>
    <w:p w:rsidR="006D6F15" w:rsidRDefault="006D6F15" w:rsidP="00825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>-</w:t>
      </w:r>
      <w:r w:rsidR="00035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</w:t>
      </w:r>
      <w:r w:rsidR="00337B5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337B51">
        <w:rPr>
          <w:rFonts w:ascii="Times New Roman" w:hAnsi="Times New Roman"/>
          <w:sz w:val="28"/>
          <w:szCs w:val="28"/>
        </w:rPr>
        <w:t xml:space="preserve">правил </w:t>
      </w:r>
      <w:r w:rsidRPr="00115C04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я</w:t>
      </w:r>
      <w:r w:rsidRPr="00115C04">
        <w:rPr>
          <w:rFonts w:ascii="Times New Roman" w:hAnsi="Times New Roman"/>
          <w:sz w:val="28"/>
          <w:szCs w:val="28"/>
        </w:rPr>
        <w:t xml:space="preserve"> бу</w:t>
      </w:r>
      <w:r w:rsidR="00337B51">
        <w:rPr>
          <w:rFonts w:ascii="Times New Roman" w:hAnsi="Times New Roman"/>
          <w:sz w:val="28"/>
          <w:szCs w:val="28"/>
        </w:rPr>
        <w:t>хгалтерского учета и составление</w:t>
      </w:r>
      <w:r w:rsidRPr="00115C04">
        <w:rPr>
          <w:rFonts w:ascii="Times New Roman" w:hAnsi="Times New Roman"/>
          <w:sz w:val="28"/>
          <w:szCs w:val="28"/>
        </w:rPr>
        <w:t xml:space="preserve"> </w:t>
      </w:r>
      <w:r w:rsidR="003D08F0">
        <w:rPr>
          <w:rFonts w:ascii="Times New Roman" w:hAnsi="Times New Roman"/>
          <w:sz w:val="28"/>
          <w:szCs w:val="28"/>
        </w:rPr>
        <w:t xml:space="preserve">годовой </w:t>
      </w:r>
      <w:r w:rsidRPr="00115C04">
        <w:rPr>
          <w:rFonts w:ascii="Times New Roman" w:hAnsi="Times New Roman"/>
          <w:sz w:val="28"/>
          <w:szCs w:val="28"/>
        </w:rPr>
        <w:t>отчетности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C04">
        <w:rPr>
          <w:rFonts w:ascii="Times New Roman" w:hAnsi="Times New Roman"/>
          <w:sz w:val="28"/>
          <w:szCs w:val="28"/>
        </w:rPr>
        <w:t>(нарушения инструкций по ведению бухгалтерского учета,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337B51">
        <w:rPr>
          <w:rFonts w:ascii="Times New Roman" w:hAnsi="Times New Roman"/>
          <w:sz w:val="28"/>
          <w:szCs w:val="28"/>
        </w:rPr>
        <w:t>отражение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337B51">
        <w:rPr>
          <w:rFonts w:ascii="Times New Roman" w:hAnsi="Times New Roman"/>
          <w:sz w:val="28"/>
          <w:szCs w:val="28"/>
        </w:rPr>
        <w:t>оводок в бухгалтерских</w:t>
      </w:r>
      <w:r>
        <w:rPr>
          <w:rFonts w:ascii="Times New Roman" w:hAnsi="Times New Roman"/>
          <w:sz w:val="28"/>
          <w:szCs w:val="28"/>
        </w:rPr>
        <w:t xml:space="preserve"> регистр</w:t>
      </w:r>
      <w:r w:rsidR="00337B51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учета, арифметические ошибки в документах,</w:t>
      </w:r>
      <w:r w:rsidRPr="00115C04">
        <w:rPr>
          <w:rFonts w:ascii="Times New Roman" w:hAnsi="Times New Roman"/>
          <w:sz w:val="28"/>
          <w:szCs w:val="28"/>
        </w:rPr>
        <w:t>)</w:t>
      </w:r>
      <w:r w:rsidR="00EB3E6E">
        <w:rPr>
          <w:rFonts w:ascii="Times New Roman" w:hAnsi="Times New Roman"/>
          <w:sz w:val="28"/>
          <w:szCs w:val="28"/>
        </w:rPr>
        <w:t xml:space="preserve"> – </w:t>
      </w:r>
      <w:r w:rsidR="0003579F">
        <w:rPr>
          <w:rFonts w:ascii="Times New Roman" w:hAnsi="Times New Roman"/>
          <w:sz w:val="28"/>
          <w:szCs w:val="28"/>
        </w:rPr>
        <w:t>871379</w:t>
      </w:r>
      <w:r w:rsidR="00EB3E6E">
        <w:rPr>
          <w:rFonts w:ascii="Times New Roman" w:hAnsi="Times New Roman"/>
          <w:sz w:val="28"/>
          <w:szCs w:val="28"/>
        </w:rPr>
        <w:t xml:space="preserve"> рублей</w:t>
      </w:r>
      <w:r w:rsidR="0003579F">
        <w:rPr>
          <w:rFonts w:ascii="Times New Roman" w:hAnsi="Times New Roman"/>
          <w:sz w:val="28"/>
          <w:szCs w:val="28"/>
        </w:rPr>
        <w:t xml:space="preserve"> 45 копеек</w:t>
      </w:r>
      <w:r w:rsidRPr="00115C04">
        <w:rPr>
          <w:rFonts w:ascii="Times New Roman" w:hAnsi="Times New Roman"/>
          <w:sz w:val="28"/>
          <w:szCs w:val="28"/>
        </w:rPr>
        <w:t>;</w:t>
      </w:r>
    </w:p>
    <w:p w:rsidR="006D6F15" w:rsidRDefault="006D6F15" w:rsidP="005916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неэффективное расходование бюджетных средств</w:t>
      </w:r>
      <w:r w:rsidR="007F1E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«расходы которые можно было избежать»</w:t>
      </w:r>
      <w:r w:rsidR="007F1E82">
        <w:rPr>
          <w:rFonts w:ascii="Times New Roman" w:hAnsi="Times New Roman"/>
          <w:sz w:val="28"/>
          <w:szCs w:val="28"/>
        </w:rPr>
        <w:t xml:space="preserve">) - </w:t>
      </w:r>
      <w:r w:rsidR="0003579F">
        <w:rPr>
          <w:rFonts w:ascii="Times New Roman" w:hAnsi="Times New Roman"/>
          <w:sz w:val="28"/>
          <w:szCs w:val="28"/>
        </w:rPr>
        <w:t>205751</w:t>
      </w:r>
      <w:r w:rsidR="007F1E82">
        <w:rPr>
          <w:rFonts w:ascii="Times New Roman" w:hAnsi="Times New Roman"/>
          <w:sz w:val="28"/>
          <w:szCs w:val="28"/>
        </w:rPr>
        <w:t xml:space="preserve"> рублей</w:t>
      </w:r>
      <w:r w:rsidR="0003579F">
        <w:rPr>
          <w:rFonts w:ascii="Times New Roman" w:hAnsi="Times New Roman"/>
          <w:sz w:val="28"/>
          <w:szCs w:val="28"/>
        </w:rPr>
        <w:t xml:space="preserve"> 32 копейки</w:t>
      </w:r>
      <w:r>
        <w:rPr>
          <w:rFonts w:ascii="Times New Roman" w:hAnsi="Times New Roman"/>
          <w:sz w:val="28"/>
          <w:szCs w:val="28"/>
        </w:rPr>
        <w:t>;</w:t>
      </w:r>
    </w:p>
    <w:p w:rsidR="006D6F15" w:rsidRDefault="0003579F" w:rsidP="005916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упущенные доходы- 39800,0</w:t>
      </w:r>
      <w:r w:rsidR="007F1E82">
        <w:rPr>
          <w:rFonts w:ascii="Times New Roman" w:hAnsi="Times New Roman"/>
          <w:sz w:val="28"/>
          <w:szCs w:val="28"/>
        </w:rPr>
        <w:t xml:space="preserve"> рублей</w:t>
      </w:r>
      <w:r w:rsidR="006D6F15">
        <w:rPr>
          <w:rFonts w:ascii="Times New Roman" w:hAnsi="Times New Roman"/>
          <w:sz w:val="28"/>
          <w:szCs w:val="28"/>
        </w:rPr>
        <w:t>;</w:t>
      </w:r>
    </w:p>
    <w:p w:rsidR="006D6F15" w:rsidRDefault="006D6F15" w:rsidP="00003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доначислено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отпускных выплат</w:t>
      </w:r>
      <w:r w:rsidR="00003C14">
        <w:rPr>
          <w:rFonts w:ascii="Times New Roman" w:hAnsi="Times New Roman"/>
          <w:sz w:val="28"/>
          <w:szCs w:val="28"/>
        </w:rPr>
        <w:t xml:space="preserve"> </w:t>
      </w:r>
      <w:r w:rsidR="0003579F">
        <w:rPr>
          <w:rFonts w:ascii="Times New Roman" w:hAnsi="Times New Roman"/>
          <w:sz w:val="28"/>
          <w:szCs w:val="28"/>
        </w:rPr>
        <w:t xml:space="preserve">- </w:t>
      </w:r>
      <w:r w:rsidR="00003C14">
        <w:rPr>
          <w:rFonts w:ascii="Times New Roman" w:hAnsi="Times New Roman"/>
          <w:sz w:val="28"/>
          <w:szCs w:val="28"/>
        </w:rPr>
        <w:t xml:space="preserve">1461 </w:t>
      </w:r>
      <w:r>
        <w:rPr>
          <w:rFonts w:ascii="Times New Roman" w:hAnsi="Times New Roman"/>
          <w:sz w:val="28"/>
          <w:szCs w:val="28"/>
        </w:rPr>
        <w:t>руб</w:t>
      </w:r>
      <w:r w:rsidR="00003C14">
        <w:rPr>
          <w:rFonts w:ascii="Times New Roman" w:hAnsi="Times New Roman"/>
          <w:sz w:val="28"/>
          <w:szCs w:val="28"/>
        </w:rPr>
        <w:t xml:space="preserve">лей 96 копеек </w:t>
      </w:r>
      <w:r w:rsidR="0059165C">
        <w:rPr>
          <w:rFonts w:ascii="Times New Roman" w:hAnsi="Times New Roman"/>
          <w:sz w:val="28"/>
          <w:szCs w:val="28"/>
        </w:rPr>
        <w:t>(неверное</w:t>
      </w:r>
      <w:r w:rsidR="00003C14">
        <w:rPr>
          <w:rFonts w:ascii="Times New Roman" w:hAnsi="Times New Roman"/>
          <w:sz w:val="28"/>
          <w:szCs w:val="28"/>
        </w:rPr>
        <w:t xml:space="preserve">  </w:t>
      </w:r>
      <w:r w:rsidR="0059165C">
        <w:rPr>
          <w:rFonts w:ascii="Times New Roman" w:hAnsi="Times New Roman"/>
          <w:sz w:val="28"/>
          <w:szCs w:val="28"/>
        </w:rPr>
        <w:t>применение коэффициента «29,3», «29,4»)</w:t>
      </w:r>
      <w:r>
        <w:rPr>
          <w:rFonts w:ascii="Times New Roman" w:hAnsi="Times New Roman"/>
          <w:sz w:val="28"/>
          <w:szCs w:val="28"/>
        </w:rPr>
        <w:t>;</w:t>
      </w:r>
    </w:p>
    <w:p w:rsidR="00003C14" w:rsidRDefault="00003C14" w:rsidP="00003C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переначислено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отпускных выплат - 20418 рублей 48 копеек;</w:t>
      </w:r>
    </w:p>
    <w:p w:rsidR="00C12396" w:rsidRDefault="006D6F15" w:rsidP="0082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дебиторская задолженность </w:t>
      </w:r>
      <w:r w:rsidR="00C12396">
        <w:rPr>
          <w:rFonts w:ascii="Times New Roman" w:hAnsi="Times New Roman"/>
          <w:sz w:val="28"/>
          <w:szCs w:val="28"/>
        </w:rPr>
        <w:t>перед подотчетными лицами</w:t>
      </w:r>
      <w:proofErr w:type="gramStart"/>
      <w:r w:rsidR="00C12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3C14">
        <w:rPr>
          <w:rFonts w:ascii="Times New Roman" w:hAnsi="Times New Roman"/>
          <w:sz w:val="28"/>
          <w:szCs w:val="28"/>
        </w:rPr>
        <w:t>5337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003C14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03C14">
        <w:rPr>
          <w:rFonts w:ascii="Times New Roman" w:hAnsi="Times New Roman"/>
          <w:sz w:val="28"/>
          <w:szCs w:val="28"/>
        </w:rPr>
        <w:t>0</w:t>
      </w:r>
      <w:r w:rsidR="00C1239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коп</w:t>
      </w:r>
      <w:r w:rsidR="00003C14">
        <w:rPr>
          <w:rFonts w:ascii="Times New Roman" w:hAnsi="Times New Roman"/>
          <w:sz w:val="28"/>
          <w:szCs w:val="28"/>
        </w:rPr>
        <w:t>еек</w:t>
      </w:r>
      <w:r w:rsidR="00C12396">
        <w:rPr>
          <w:rFonts w:ascii="Times New Roman" w:hAnsi="Times New Roman"/>
          <w:sz w:val="28"/>
          <w:szCs w:val="28"/>
        </w:rPr>
        <w:t>;</w:t>
      </w:r>
    </w:p>
    <w:p w:rsidR="00003C14" w:rsidRDefault="00003C14" w:rsidP="00825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кредиторская (просроченная) задолженность перед подотчетными лицами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41099 рублей 14 копеек;</w:t>
      </w:r>
    </w:p>
    <w:p w:rsidR="00C12396" w:rsidRDefault="00C12396" w:rsidP="00F7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материальных ценностей с нарушением установленного порядка:</w:t>
      </w:r>
      <w:r w:rsidR="00003C14">
        <w:rPr>
          <w:rFonts w:ascii="Times New Roman" w:hAnsi="Times New Roman"/>
          <w:sz w:val="28"/>
          <w:szCs w:val="28"/>
        </w:rPr>
        <w:t>106715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003C14">
        <w:rPr>
          <w:rFonts w:ascii="Times New Roman" w:hAnsi="Times New Roman"/>
          <w:sz w:val="28"/>
          <w:szCs w:val="28"/>
        </w:rPr>
        <w:t xml:space="preserve"> 57 копеек</w:t>
      </w:r>
      <w:r>
        <w:rPr>
          <w:rFonts w:ascii="Times New Roman" w:hAnsi="Times New Roman"/>
          <w:sz w:val="28"/>
          <w:szCs w:val="28"/>
        </w:rPr>
        <w:t>;</w:t>
      </w:r>
    </w:p>
    <w:p w:rsidR="00C12396" w:rsidRDefault="00003C14" w:rsidP="00F7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неисполнение требований предыдущих проверок – 15945 рублей 00 копеек;</w:t>
      </w:r>
    </w:p>
    <w:p w:rsidR="00003C14" w:rsidRDefault="00003C14" w:rsidP="00F76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неправомерные расходы</w:t>
      </w:r>
      <w:r w:rsidR="00C72389">
        <w:rPr>
          <w:rFonts w:ascii="Times New Roman" w:hAnsi="Times New Roman"/>
          <w:sz w:val="28"/>
          <w:szCs w:val="28"/>
        </w:rPr>
        <w:t xml:space="preserve"> – 54419 рублей 68 копеек.</w:t>
      </w:r>
    </w:p>
    <w:p w:rsidR="006D6F15" w:rsidRPr="00115C04" w:rsidRDefault="006D6F15" w:rsidP="00F76F18">
      <w:pPr>
        <w:tabs>
          <w:tab w:val="left" w:pos="7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 xml:space="preserve">     По результатам проведенных контрольных мероприятий  направлено </w:t>
      </w:r>
      <w:r w:rsidR="00F76F18">
        <w:rPr>
          <w:rFonts w:ascii="Times New Roman" w:hAnsi="Times New Roman"/>
          <w:sz w:val="28"/>
          <w:szCs w:val="28"/>
        </w:rPr>
        <w:t>6</w:t>
      </w:r>
      <w:r w:rsidRPr="00115C04">
        <w:rPr>
          <w:rFonts w:ascii="Times New Roman" w:hAnsi="Times New Roman"/>
          <w:sz w:val="28"/>
          <w:szCs w:val="28"/>
        </w:rPr>
        <w:t xml:space="preserve"> представлений об устранении выявленных 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8C645E" w:rsidRDefault="008C645E" w:rsidP="00115C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45E" w:rsidRPr="00115C04" w:rsidRDefault="008C645E" w:rsidP="00115C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67D" w:rsidRDefault="009B4517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 </w:t>
      </w:r>
    </w:p>
    <w:p w:rsidR="001D567D" w:rsidRDefault="001D567D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контрольно-</w:t>
      </w:r>
    </w:p>
    <w:p w:rsidR="009B4517" w:rsidRPr="00115C04" w:rsidRDefault="001D567D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счетной комиссии                                                                    </w:t>
      </w:r>
      <w:proofErr w:type="spellStart"/>
      <w:r w:rsidR="009B4517">
        <w:rPr>
          <w:rFonts w:ascii="Times New Roman" w:hAnsi="Times New Roman"/>
          <w:sz w:val="28"/>
          <w:szCs w:val="28"/>
        </w:rPr>
        <w:t>А.А.Скрынник</w:t>
      </w:r>
      <w:proofErr w:type="spellEnd"/>
    </w:p>
    <w:p w:rsidR="006D6F15" w:rsidRPr="00115C04" w:rsidRDefault="006D6F15" w:rsidP="00FE7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C04">
        <w:rPr>
          <w:rFonts w:ascii="Times New Roman" w:hAnsi="Times New Roman"/>
          <w:sz w:val="28"/>
          <w:szCs w:val="28"/>
        </w:rPr>
        <w:tab/>
        <w:t xml:space="preserve"> </w:t>
      </w:r>
    </w:p>
    <w:p w:rsidR="006D6F15" w:rsidRPr="00115C04" w:rsidRDefault="006D6F15" w:rsidP="00FE74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6D6F15" w:rsidRPr="00115C04" w:rsidSect="0082548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EAF"/>
    <w:multiLevelType w:val="hybridMultilevel"/>
    <w:tmpl w:val="B72CC44A"/>
    <w:lvl w:ilvl="0" w:tplc="4878A1C0">
      <w:start w:val="1"/>
      <w:numFmt w:val="decimal"/>
      <w:lvlText w:val="%1."/>
      <w:lvlJc w:val="left"/>
      <w:pPr>
        <w:ind w:left="399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C04"/>
    <w:rsid w:val="00003C14"/>
    <w:rsid w:val="0003579F"/>
    <w:rsid w:val="00056948"/>
    <w:rsid w:val="00061A8A"/>
    <w:rsid w:val="00115C04"/>
    <w:rsid w:val="001D567D"/>
    <w:rsid w:val="00204A13"/>
    <w:rsid w:val="00220078"/>
    <w:rsid w:val="002326DC"/>
    <w:rsid w:val="00284792"/>
    <w:rsid w:val="002C16CA"/>
    <w:rsid w:val="00337B51"/>
    <w:rsid w:val="00361F77"/>
    <w:rsid w:val="003C0A93"/>
    <w:rsid w:val="003D08F0"/>
    <w:rsid w:val="003D4A0D"/>
    <w:rsid w:val="003F297C"/>
    <w:rsid w:val="003F5773"/>
    <w:rsid w:val="00461FCD"/>
    <w:rsid w:val="004C1F5A"/>
    <w:rsid w:val="004D0CF7"/>
    <w:rsid w:val="004F18E4"/>
    <w:rsid w:val="00551B6E"/>
    <w:rsid w:val="0059165C"/>
    <w:rsid w:val="005A0ADF"/>
    <w:rsid w:val="005D34BE"/>
    <w:rsid w:val="005E6A6B"/>
    <w:rsid w:val="00602162"/>
    <w:rsid w:val="0062632E"/>
    <w:rsid w:val="0067174A"/>
    <w:rsid w:val="006C276B"/>
    <w:rsid w:val="006D6045"/>
    <w:rsid w:val="006D6F15"/>
    <w:rsid w:val="007B27AF"/>
    <w:rsid w:val="007D5D56"/>
    <w:rsid w:val="007F1E82"/>
    <w:rsid w:val="007F40E0"/>
    <w:rsid w:val="00823326"/>
    <w:rsid w:val="00825487"/>
    <w:rsid w:val="00844DED"/>
    <w:rsid w:val="00855FAF"/>
    <w:rsid w:val="008C645E"/>
    <w:rsid w:val="009575DE"/>
    <w:rsid w:val="009843F3"/>
    <w:rsid w:val="009B4517"/>
    <w:rsid w:val="009F0E86"/>
    <w:rsid w:val="00A22900"/>
    <w:rsid w:val="00A24B12"/>
    <w:rsid w:val="00A42B64"/>
    <w:rsid w:val="00A776A4"/>
    <w:rsid w:val="00AE28F0"/>
    <w:rsid w:val="00AF202B"/>
    <w:rsid w:val="00B6221D"/>
    <w:rsid w:val="00BE435F"/>
    <w:rsid w:val="00BF0F38"/>
    <w:rsid w:val="00C03D21"/>
    <w:rsid w:val="00C12396"/>
    <w:rsid w:val="00C17372"/>
    <w:rsid w:val="00C72389"/>
    <w:rsid w:val="00C7713B"/>
    <w:rsid w:val="00CA7BBD"/>
    <w:rsid w:val="00D22B0E"/>
    <w:rsid w:val="00DB7C49"/>
    <w:rsid w:val="00DC236E"/>
    <w:rsid w:val="00DC2E39"/>
    <w:rsid w:val="00DC76A7"/>
    <w:rsid w:val="00E4704C"/>
    <w:rsid w:val="00E54CE7"/>
    <w:rsid w:val="00E55A8D"/>
    <w:rsid w:val="00EA6A11"/>
    <w:rsid w:val="00EB3E6E"/>
    <w:rsid w:val="00F05AD5"/>
    <w:rsid w:val="00F37185"/>
    <w:rsid w:val="00F76F18"/>
    <w:rsid w:val="00F92E8C"/>
    <w:rsid w:val="00F931D6"/>
    <w:rsid w:val="00F972A9"/>
    <w:rsid w:val="00FC07EE"/>
    <w:rsid w:val="00FE74C0"/>
    <w:rsid w:val="00FF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15C0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115C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115C0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15C04"/>
    <w:rPr>
      <w:rFonts w:cs="Times New Roman"/>
    </w:rPr>
  </w:style>
  <w:style w:type="paragraph" w:styleId="a5">
    <w:name w:val="No Spacing"/>
    <w:uiPriority w:val="99"/>
    <w:qFormat/>
    <w:rsid w:val="00115C0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pvo.ru/docs/oz/usta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5F48-B65D-43E5-8B0D-FAE94D79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32</cp:revision>
  <cp:lastPrinted>2016-03-24T07:07:00Z</cp:lastPrinted>
  <dcterms:created xsi:type="dcterms:W3CDTF">2015-01-16T11:06:00Z</dcterms:created>
  <dcterms:modified xsi:type="dcterms:W3CDTF">2017-08-31T06:18:00Z</dcterms:modified>
</cp:coreProperties>
</file>