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9A" w:rsidRDefault="00F93861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74930</wp:posOffset>
            </wp:positionV>
            <wp:extent cx="751840" cy="914400"/>
            <wp:effectExtent l="19050" t="0" r="0" b="0"/>
            <wp:wrapNone/>
            <wp:docPr id="3" name="Рисунок 3" descr="6E111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E111DB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</a:blip>
                    <a:srcRect l="16817" t="27219" r="1404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F9A">
        <w:t xml:space="preserve">                                                         </w:t>
      </w:r>
    </w:p>
    <w:p w:rsidR="00927F9A" w:rsidRDefault="00927F9A">
      <w:pPr>
        <w:jc w:val="center"/>
      </w:pPr>
      <w:r>
        <w:t xml:space="preserve">                                                                                                                   </w:t>
      </w:r>
    </w:p>
    <w:p w:rsidR="00927F9A" w:rsidRDefault="00927F9A">
      <w:pPr>
        <w:pStyle w:val="2"/>
      </w:pPr>
    </w:p>
    <w:p w:rsidR="00927F9A" w:rsidRDefault="00927F9A">
      <w:pPr>
        <w:pStyle w:val="2"/>
      </w:pPr>
    </w:p>
    <w:p w:rsidR="00927F9A" w:rsidRDefault="00927F9A">
      <w:pPr>
        <w:pStyle w:val="2"/>
      </w:pPr>
    </w:p>
    <w:p w:rsidR="00927F9A" w:rsidRDefault="00927F9A">
      <w:pPr>
        <w:pStyle w:val="2"/>
      </w:pPr>
      <w:r>
        <w:t xml:space="preserve">СОВЕТ НАРОДНЫХ ДЕПУТАТОВ  КАНТЕМИРОВСКОГО  </w:t>
      </w:r>
    </w:p>
    <w:p w:rsidR="00927F9A" w:rsidRDefault="00927F9A">
      <w:pPr>
        <w:pStyle w:val="2"/>
      </w:pPr>
      <w:r>
        <w:t>МУНИЦИПАЛЬНОГО  РАЙОНА  ВОРОНЕЖСКОЙ  ОБЛАСТИ</w:t>
      </w:r>
    </w:p>
    <w:p w:rsidR="00927F9A" w:rsidRDefault="00927F9A">
      <w:r>
        <w:t>____________________________________________________________________</w:t>
      </w:r>
    </w:p>
    <w:p w:rsidR="00927F9A" w:rsidRDefault="00927F9A">
      <w:pPr>
        <w:jc w:val="center"/>
        <w:rPr>
          <w:sz w:val="24"/>
        </w:rPr>
      </w:pPr>
      <w:r>
        <w:rPr>
          <w:sz w:val="24"/>
        </w:rPr>
        <w:t>ул.Победы, 17, р.п.Кантемировка, Воронежская область, 396730,  тел./факс (267) 6-</w:t>
      </w:r>
      <w:r w:rsidR="00776857">
        <w:rPr>
          <w:sz w:val="24"/>
        </w:rPr>
        <w:t>26-47</w:t>
      </w:r>
    </w:p>
    <w:p w:rsidR="00927F9A" w:rsidRDefault="00927F9A">
      <w:pPr>
        <w:jc w:val="center"/>
        <w:rPr>
          <w:sz w:val="24"/>
        </w:rPr>
      </w:pPr>
      <w:r>
        <w:rPr>
          <w:sz w:val="24"/>
        </w:rPr>
        <w:t>ОГРН 10</w:t>
      </w:r>
      <w:r w:rsidR="00776857">
        <w:rPr>
          <w:sz w:val="24"/>
        </w:rPr>
        <w:t>83627000</w:t>
      </w:r>
      <w:r w:rsidR="006045F3">
        <w:rPr>
          <w:sz w:val="24"/>
        </w:rPr>
        <w:t>588</w:t>
      </w:r>
      <w:r>
        <w:rPr>
          <w:sz w:val="24"/>
        </w:rPr>
        <w:t>,  ИНН/КПП  361200</w:t>
      </w:r>
      <w:r w:rsidR="00776857">
        <w:rPr>
          <w:sz w:val="24"/>
        </w:rPr>
        <w:t>7960</w:t>
      </w:r>
      <w:r>
        <w:rPr>
          <w:sz w:val="24"/>
        </w:rPr>
        <w:t>/36120100</w:t>
      </w:r>
    </w:p>
    <w:p w:rsidR="00A34FCC" w:rsidRDefault="00A34FCC">
      <w:pPr>
        <w:rPr>
          <w:sz w:val="24"/>
        </w:rPr>
      </w:pPr>
    </w:p>
    <w:p w:rsidR="00634272" w:rsidRDefault="00634272">
      <w:pPr>
        <w:rPr>
          <w:sz w:val="24"/>
        </w:rPr>
      </w:pPr>
    </w:p>
    <w:p w:rsidR="00634272" w:rsidRDefault="00634272">
      <w:pPr>
        <w:rPr>
          <w:sz w:val="24"/>
        </w:rPr>
      </w:pPr>
    </w:p>
    <w:p w:rsidR="007A7D7B" w:rsidRPr="00A34FCC" w:rsidRDefault="007A7D7B" w:rsidP="007A7D7B">
      <w:pPr>
        <w:rPr>
          <w:b/>
          <w:sz w:val="32"/>
          <w:szCs w:val="32"/>
        </w:rPr>
      </w:pPr>
      <w:r>
        <w:rPr>
          <w:sz w:val="24"/>
        </w:rPr>
        <w:t xml:space="preserve">                                                             </w:t>
      </w:r>
      <w:r w:rsidRPr="00A34FCC">
        <w:rPr>
          <w:b/>
          <w:sz w:val="32"/>
          <w:szCs w:val="32"/>
        </w:rPr>
        <w:t>РЕШЕНИЕ</w:t>
      </w:r>
    </w:p>
    <w:p w:rsidR="007A7D7B" w:rsidRDefault="007A7D7B" w:rsidP="007A7D7B">
      <w:pPr>
        <w:rPr>
          <w:sz w:val="24"/>
        </w:rPr>
      </w:pPr>
    </w:p>
    <w:p w:rsidR="00634272" w:rsidRPr="00776857" w:rsidRDefault="00634272" w:rsidP="007A7D7B">
      <w:pPr>
        <w:rPr>
          <w:sz w:val="24"/>
        </w:rPr>
      </w:pPr>
    </w:p>
    <w:p w:rsidR="00634272" w:rsidRPr="00634272" w:rsidRDefault="00634272" w:rsidP="00634272">
      <w:pPr>
        <w:pStyle w:val="11"/>
        <w:shd w:val="clear" w:color="auto" w:fill="auto"/>
        <w:spacing w:before="0" w:after="0" w:line="240" w:lineRule="auto"/>
        <w:ind w:left="180"/>
        <w:rPr>
          <w:color w:val="000000"/>
          <w:sz w:val="28"/>
          <w:szCs w:val="28"/>
        </w:rPr>
      </w:pPr>
      <w:r w:rsidRPr="00634272">
        <w:rPr>
          <w:color w:val="000000"/>
          <w:sz w:val="28"/>
          <w:szCs w:val="28"/>
        </w:rPr>
        <w:t>№</w:t>
      </w:r>
      <w:r w:rsidR="00F93861">
        <w:rPr>
          <w:color w:val="000000"/>
          <w:sz w:val="28"/>
          <w:szCs w:val="28"/>
        </w:rPr>
        <w:t xml:space="preserve"> 318</w:t>
      </w:r>
      <w:r w:rsidRPr="00634272">
        <w:rPr>
          <w:color w:val="000000"/>
          <w:sz w:val="28"/>
          <w:szCs w:val="28"/>
        </w:rPr>
        <w:t xml:space="preserve">                                                                 от «</w:t>
      </w:r>
      <w:r w:rsidR="00F93861">
        <w:rPr>
          <w:color w:val="000000"/>
          <w:sz w:val="28"/>
          <w:szCs w:val="28"/>
        </w:rPr>
        <w:t>25</w:t>
      </w:r>
      <w:r w:rsidRPr="00634272">
        <w:rPr>
          <w:color w:val="000000"/>
          <w:sz w:val="28"/>
          <w:szCs w:val="28"/>
        </w:rPr>
        <w:t>»</w:t>
      </w:r>
      <w:r w:rsidR="00EB2031">
        <w:rPr>
          <w:color w:val="000000"/>
          <w:sz w:val="28"/>
          <w:szCs w:val="28"/>
        </w:rPr>
        <w:t xml:space="preserve"> марта</w:t>
      </w:r>
      <w:r w:rsidRPr="00634272">
        <w:rPr>
          <w:color w:val="000000"/>
          <w:sz w:val="28"/>
          <w:szCs w:val="28"/>
        </w:rPr>
        <w:t xml:space="preserve"> 201</w:t>
      </w:r>
      <w:r w:rsidR="00EB2031">
        <w:rPr>
          <w:color w:val="000000"/>
          <w:sz w:val="28"/>
          <w:szCs w:val="28"/>
        </w:rPr>
        <w:t>6</w:t>
      </w:r>
      <w:r w:rsidRPr="00634272">
        <w:rPr>
          <w:color w:val="000000"/>
          <w:sz w:val="28"/>
          <w:szCs w:val="28"/>
        </w:rPr>
        <w:t>года</w:t>
      </w:r>
    </w:p>
    <w:p w:rsidR="00904BB3" w:rsidRDefault="00904BB3" w:rsidP="00634272">
      <w:pPr>
        <w:pStyle w:val="11"/>
        <w:shd w:val="clear" w:color="auto" w:fill="auto"/>
        <w:spacing w:before="0" w:after="0" w:line="240" w:lineRule="auto"/>
        <w:ind w:left="180"/>
        <w:rPr>
          <w:color w:val="000000"/>
          <w:sz w:val="28"/>
          <w:szCs w:val="28"/>
        </w:rPr>
      </w:pPr>
    </w:p>
    <w:p w:rsidR="00634272" w:rsidRDefault="00634272" w:rsidP="00634272">
      <w:pPr>
        <w:pStyle w:val="11"/>
        <w:shd w:val="clear" w:color="auto" w:fill="auto"/>
        <w:spacing w:before="0" w:after="0" w:line="240" w:lineRule="auto"/>
        <w:ind w:left="180"/>
        <w:rPr>
          <w:color w:val="000000"/>
          <w:sz w:val="28"/>
          <w:szCs w:val="28"/>
        </w:rPr>
      </w:pPr>
      <w:r w:rsidRPr="00634272">
        <w:rPr>
          <w:color w:val="000000"/>
          <w:sz w:val="28"/>
          <w:szCs w:val="28"/>
        </w:rPr>
        <w:t>р.п.Кантемировка</w:t>
      </w:r>
    </w:p>
    <w:p w:rsidR="00904BB3" w:rsidRPr="00634272" w:rsidRDefault="00904BB3" w:rsidP="00634272">
      <w:pPr>
        <w:pStyle w:val="11"/>
        <w:shd w:val="clear" w:color="auto" w:fill="auto"/>
        <w:spacing w:before="0" w:after="0" w:line="240" w:lineRule="auto"/>
        <w:ind w:left="180"/>
        <w:rPr>
          <w:sz w:val="28"/>
          <w:szCs w:val="28"/>
        </w:rPr>
      </w:pPr>
    </w:p>
    <w:p w:rsidR="00634272" w:rsidRDefault="00634272" w:rsidP="00634272">
      <w:pPr>
        <w:pStyle w:val="11"/>
        <w:shd w:val="clear" w:color="auto" w:fill="auto"/>
        <w:spacing w:before="0" w:after="0" w:line="240" w:lineRule="auto"/>
        <w:ind w:left="180" w:right="4760"/>
        <w:jc w:val="both"/>
        <w:rPr>
          <w:color w:val="000000"/>
          <w:sz w:val="28"/>
          <w:szCs w:val="28"/>
        </w:rPr>
      </w:pPr>
      <w:r w:rsidRPr="00634272">
        <w:rPr>
          <w:color w:val="000000"/>
          <w:sz w:val="28"/>
          <w:szCs w:val="28"/>
        </w:rPr>
        <w:t xml:space="preserve">О </w:t>
      </w:r>
      <w:r w:rsidR="00904BB3">
        <w:rPr>
          <w:color w:val="000000"/>
          <w:sz w:val="28"/>
          <w:szCs w:val="28"/>
        </w:rPr>
        <w:t>председател</w:t>
      </w:r>
      <w:r w:rsidR="00995F68">
        <w:rPr>
          <w:color w:val="000000"/>
          <w:sz w:val="28"/>
          <w:szCs w:val="28"/>
        </w:rPr>
        <w:t>е</w:t>
      </w:r>
      <w:r w:rsidR="00904BB3">
        <w:rPr>
          <w:color w:val="000000"/>
          <w:sz w:val="28"/>
          <w:szCs w:val="28"/>
        </w:rPr>
        <w:t xml:space="preserve"> контрольно-счетной комиссии </w:t>
      </w:r>
      <w:r w:rsidRPr="00634272">
        <w:rPr>
          <w:color w:val="000000"/>
          <w:sz w:val="28"/>
          <w:szCs w:val="28"/>
        </w:rPr>
        <w:t>Кантемиро</w:t>
      </w:r>
      <w:r>
        <w:rPr>
          <w:color w:val="000000"/>
          <w:sz w:val="28"/>
          <w:szCs w:val="28"/>
        </w:rPr>
        <w:t>вс</w:t>
      </w:r>
      <w:r w:rsidR="00995F68">
        <w:rPr>
          <w:color w:val="000000"/>
          <w:sz w:val="28"/>
          <w:szCs w:val="28"/>
        </w:rPr>
        <w:t>кого</w:t>
      </w:r>
      <w:r w:rsidRPr="00634272">
        <w:rPr>
          <w:color w:val="000000"/>
          <w:sz w:val="28"/>
          <w:szCs w:val="28"/>
        </w:rPr>
        <w:t xml:space="preserve"> муниц</w:t>
      </w:r>
      <w:r w:rsidRPr="00634272">
        <w:rPr>
          <w:color w:val="000000"/>
          <w:sz w:val="28"/>
          <w:szCs w:val="28"/>
        </w:rPr>
        <w:t>и</w:t>
      </w:r>
      <w:r w:rsidRPr="00634272">
        <w:rPr>
          <w:color w:val="000000"/>
          <w:sz w:val="28"/>
          <w:szCs w:val="28"/>
        </w:rPr>
        <w:t>пальн</w:t>
      </w:r>
      <w:r w:rsidR="00995F68">
        <w:rPr>
          <w:color w:val="000000"/>
          <w:sz w:val="28"/>
          <w:szCs w:val="28"/>
        </w:rPr>
        <w:t>ого</w:t>
      </w:r>
      <w:r w:rsidRPr="00634272">
        <w:rPr>
          <w:color w:val="000000"/>
          <w:sz w:val="28"/>
          <w:szCs w:val="28"/>
        </w:rPr>
        <w:t xml:space="preserve"> район</w:t>
      </w:r>
      <w:r w:rsidR="00904BB3">
        <w:rPr>
          <w:color w:val="000000"/>
          <w:sz w:val="28"/>
          <w:szCs w:val="28"/>
        </w:rPr>
        <w:t>а</w:t>
      </w:r>
    </w:p>
    <w:p w:rsidR="00904BB3" w:rsidRDefault="00904BB3" w:rsidP="00634272">
      <w:pPr>
        <w:pStyle w:val="11"/>
        <w:shd w:val="clear" w:color="auto" w:fill="auto"/>
        <w:spacing w:before="0" w:after="0" w:line="240" w:lineRule="auto"/>
        <w:ind w:left="180" w:right="4760"/>
        <w:jc w:val="both"/>
        <w:rPr>
          <w:color w:val="000000"/>
          <w:sz w:val="28"/>
          <w:szCs w:val="28"/>
        </w:rPr>
      </w:pPr>
    </w:p>
    <w:p w:rsidR="00634272" w:rsidRPr="00634272" w:rsidRDefault="00634272" w:rsidP="00634272">
      <w:pPr>
        <w:pStyle w:val="11"/>
        <w:shd w:val="clear" w:color="auto" w:fill="auto"/>
        <w:spacing w:before="0" w:after="0" w:line="240" w:lineRule="auto"/>
        <w:ind w:left="180" w:right="20"/>
        <w:jc w:val="both"/>
        <w:rPr>
          <w:sz w:val="28"/>
          <w:szCs w:val="28"/>
        </w:rPr>
      </w:pPr>
      <w:r w:rsidRPr="00634272">
        <w:rPr>
          <w:color w:val="000000"/>
          <w:sz w:val="28"/>
          <w:szCs w:val="28"/>
        </w:rPr>
        <w:t xml:space="preserve">    </w:t>
      </w:r>
      <w:r w:rsidR="00EB2031">
        <w:rPr>
          <w:color w:val="000000"/>
          <w:sz w:val="28"/>
          <w:szCs w:val="28"/>
        </w:rPr>
        <w:t>В целях исполнения требований  пункта 4 статьи 5 «Положения о ко</w:t>
      </w:r>
      <w:r w:rsidR="00EB2031">
        <w:rPr>
          <w:color w:val="000000"/>
          <w:sz w:val="28"/>
          <w:szCs w:val="28"/>
        </w:rPr>
        <w:t>н</w:t>
      </w:r>
      <w:r w:rsidR="00EB2031">
        <w:rPr>
          <w:color w:val="000000"/>
          <w:sz w:val="28"/>
          <w:szCs w:val="28"/>
        </w:rPr>
        <w:t>трольно-счетной комиссии Кантемировского муниципального района Вор</w:t>
      </w:r>
      <w:r w:rsidR="00EB2031">
        <w:rPr>
          <w:color w:val="000000"/>
          <w:sz w:val="28"/>
          <w:szCs w:val="28"/>
        </w:rPr>
        <w:t>о</w:t>
      </w:r>
      <w:r w:rsidR="00EB2031">
        <w:rPr>
          <w:color w:val="000000"/>
          <w:sz w:val="28"/>
          <w:szCs w:val="28"/>
        </w:rPr>
        <w:t>нежской области» и пункта 7 статьи 7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</w:t>
      </w:r>
      <w:r w:rsidR="00EB2031">
        <w:rPr>
          <w:color w:val="000000"/>
          <w:sz w:val="28"/>
          <w:szCs w:val="28"/>
        </w:rPr>
        <w:t>о</w:t>
      </w:r>
      <w:r w:rsidR="00EB2031">
        <w:rPr>
          <w:color w:val="000000"/>
          <w:sz w:val="28"/>
          <w:szCs w:val="28"/>
        </w:rPr>
        <w:t xml:space="preserve">ваний» </w:t>
      </w:r>
      <w:r w:rsidRPr="00634272">
        <w:rPr>
          <w:color w:val="000000"/>
          <w:sz w:val="28"/>
          <w:szCs w:val="28"/>
        </w:rPr>
        <w:t>Совет народных депутатов Кантемировского муниципального района</w:t>
      </w:r>
    </w:p>
    <w:p w:rsidR="00634272" w:rsidRPr="00634272" w:rsidRDefault="00634272" w:rsidP="00634272">
      <w:pPr>
        <w:pStyle w:val="11"/>
        <w:shd w:val="clear" w:color="auto" w:fill="auto"/>
        <w:spacing w:before="0" w:after="0" w:line="240" w:lineRule="auto"/>
        <w:ind w:left="180"/>
        <w:rPr>
          <w:sz w:val="28"/>
          <w:szCs w:val="28"/>
        </w:rPr>
      </w:pPr>
      <w:r w:rsidRPr="00634272">
        <w:rPr>
          <w:color w:val="000000"/>
          <w:sz w:val="28"/>
          <w:szCs w:val="28"/>
        </w:rPr>
        <w:t>РЕШИЛ:</w:t>
      </w:r>
    </w:p>
    <w:p w:rsidR="00665CBB" w:rsidRPr="00665CBB" w:rsidRDefault="00995F68" w:rsidP="00634272">
      <w:pPr>
        <w:pStyle w:val="11"/>
        <w:numPr>
          <w:ilvl w:val="0"/>
          <w:numId w:val="2"/>
        </w:numPr>
        <w:shd w:val="clear" w:color="auto" w:fill="auto"/>
        <w:tabs>
          <w:tab w:val="left" w:pos="521"/>
        </w:tabs>
        <w:spacing w:before="0" w:after="0" w:line="240" w:lineRule="auto"/>
        <w:ind w:left="18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Освободить</w:t>
      </w:r>
      <w:r w:rsidR="00665CBB">
        <w:rPr>
          <w:color w:val="000000"/>
          <w:sz w:val="28"/>
          <w:szCs w:val="28"/>
        </w:rPr>
        <w:t xml:space="preserve"> Ярцева Сергея Николаевича </w:t>
      </w:r>
      <w:r>
        <w:rPr>
          <w:color w:val="000000"/>
          <w:sz w:val="28"/>
          <w:szCs w:val="28"/>
        </w:rPr>
        <w:t>с должности</w:t>
      </w:r>
      <w:r w:rsidR="00665CBB">
        <w:rPr>
          <w:color w:val="000000"/>
          <w:sz w:val="28"/>
          <w:szCs w:val="28"/>
        </w:rPr>
        <w:t xml:space="preserve"> председателя ко</w:t>
      </w:r>
      <w:r w:rsidR="00665CBB">
        <w:rPr>
          <w:color w:val="000000"/>
          <w:sz w:val="28"/>
          <w:szCs w:val="28"/>
        </w:rPr>
        <w:t>н</w:t>
      </w:r>
      <w:r w:rsidR="00665CBB">
        <w:rPr>
          <w:color w:val="000000"/>
          <w:sz w:val="28"/>
          <w:szCs w:val="28"/>
        </w:rPr>
        <w:t xml:space="preserve">трольно-счетной комиссии </w:t>
      </w:r>
      <w:r w:rsidR="00634272" w:rsidRPr="00634272">
        <w:rPr>
          <w:color w:val="000000"/>
          <w:sz w:val="28"/>
          <w:szCs w:val="28"/>
        </w:rPr>
        <w:t xml:space="preserve">Кантемировского муниципального района </w:t>
      </w:r>
      <w:r w:rsidR="00665CBB">
        <w:rPr>
          <w:color w:val="000000"/>
          <w:sz w:val="28"/>
          <w:szCs w:val="28"/>
        </w:rPr>
        <w:t>с 01.03.2016 года.</w:t>
      </w:r>
    </w:p>
    <w:p w:rsidR="00634272" w:rsidRDefault="00995F68" w:rsidP="00634272">
      <w:pPr>
        <w:pStyle w:val="11"/>
        <w:numPr>
          <w:ilvl w:val="0"/>
          <w:numId w:val="2"/>
        </w:numPr>
        <w:shd w:val="clear" w:color="auto" w:fill="auto"/>
        <w:tabs>
          <w:tab w:val="left" w:pos="530"/>
        </w:tabs>
        <w:spacing w:before="0" w:after="0" w:line="240" w:lineRule="auto"/>
        <w:ind w:left="18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</w:t>
      </w:r>
      <w:r w:rsidR="00665CBB" w:rsidRPr="00665CBB">
        <w:rPr>
          <w:color w:val="000000"/>
          <w:sz w:val="28"/>
          <w:szCs w:val="28"/>
        </w:rPr>
        <w:t xml:space="preserve"> председател</w:t>
      </w:r>
      <w:r>
        <w:rPr>
          <w:color w:val="000000"/>
          <w:sz w:val="28"/>
          <w:szCs w:val="28"/>
        </w:rPr>
        <w:t>я</w:t>
      </w:r>
      <w:r w:rsidR="00665CBB" w:rsidRPr="00665CBB">
        <w:rPr>
          <w:color w:val="000000"/>
          <w:sz w:val="28"/>
          <w:szCs w:val="28"/>
        </w:rPr>
        <w:t xml:space="preserve"> контрольно-счетной комиссии Кантемировск</w:t>
      </w:r>
      <w:r w:rsidR="00665CBB" w:rsidRPr="00665CBB">
        <w:rPr>
          <w:color w:val="000000"/>
          <w:sz w:val="28"/>
          <w:szCs w:val="28"/>
        </w:rPr>
        <w:t>о</w:t>
      </w:r>
      <w:r w:rsidR="00665CBB" w:rsidRPr="00665CBB">
        <w:rPr>
          <w:color w:val="000000"/>
          <w:sz w:val="28"/>
          <w:szCs w:val="28"/>
        </w:rPr>
        <w:t>го муниципального района  Воронежской области</w:t>
      </w:r>
      <w:r>
        <w:rPr>
          <w:color w:val="000000"/>
          <w:sz w:val="28"/>
          <w:szCs w:val="28"/>
        </w:rPr>
        <w:t xml:space="preserve"> возложить на</w:t>
      </w:r>
      <w:r w:rsidR="00665CBB" w:rsidRPr="00665CBB">
        <w:rPr>
          <w:color w:val="000000"/>
          <w:sz w:val="28"/>
          <w:szCs w:val="28"/>
        </w:rPr>
        <w:t xml:space="preserve">  аудитора контрольно-счетной комиссии Скрынник А.А.</w:t>
      </w:r>
      <w:r w:rsidR="00665CBB">
        <w:rPr>
          <w:color w:val="000000"/>
          <w:sz w:val="28"/>
          <w:szCs w:val="28"/>
        </w:rPr>
        <w:t>.</w:t>
      </w:r>
    </w:p>
    <w:p w:rsidR="00665CBB" w:rsidRPr="00665CBB" w:rsidRDefault="00665CBB" w:rsidP="00634272">
      <w:pPr>
        <w:pStyle w:val="11"/>
        <w:numPr>
          <w:ilvl w:val="0"/>
          <w:numId w:val="2"/>
        </w:numPr>
        <w:shd w:val="clear" w:color="auto" w:fill="auto"/>
        <w:tabs>
          <w:tab w:val="left" w:pos="530"/>
        </w:tabs>
        <w:spacing w:before="0" w:after="0" w:line="240" w:lineRule="auto"/>
        <w:ind w:left="18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 Решения Совета народных депутатов Кантемировского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№7 от 16.03.2012 г. об утверждении Ярцева С.Н. председ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телем контрольно-счетной комиссии Кантемировского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она считать утратившим силу. </w:t>
      </w:r>
    </w:p>
    <w:p w:rsidR="00634272" w:rsidRPr="00634272" w:rsidRDefault="00634272" w:rsidP="00634272">
      <w:pPr>
        <w:pStyle w:val="1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240" w:lineRule="auto"/>
        <w:ind w:left="180" w:right="20"/>
        <w:jc w:val="both"/>
        <w:rPr>
          <w:sz w:val="28"/>
          <w:szCs w:val="28"/>
        </w:rPr>
      </w:pPr>
      <w:r w:rsidRPr="00634272">
        <w:rPr>
          <w:color w:val="000000"/>
          <w:sz w:val="28"/>
          <w:szCs w:val="28"/>
        </w:rPr>
        <w:t>Настоящее решение вступает в силу со дня его подписания и подлежит официальному опубликованию в информационном бюллетене «Формула вл</w:t>
      </w:r>
      <w:r w:rsidRPr="00634272">
        <w:rPr>
          <w:color w:val="000000"/>
          <w:sz w:val="28"/>
          <w:szCs w:val="28"/>
        </w:rPr>
        <w:t>а</w:t>
      </w:r>
      <w:r w:rsidRPr="00634272">
        <w:rPr>
          <w:color w:val="000000"/>
          <w:sz w:val="28"/>
          <w:szCs w:val="28"/>
        </w:rPr>
        <w:t>сти».</w:t>
      </w:r>
    </w:p>
    <w:p w:rsidR="00634272" w:rsidRDefault="00634272" w:rsidP="00634272">
      <w:pPr>
        <w:pStyle w:val="11"/>
        <w:shd w:val="clear" w:color="auto" w:fill="auto"/>
        <w:tabs>
          <w:tab w:val="left" w:pos="583"/>
        </w:tabs>
        <w:spacing w:before="0" w:after="0" w:line="240" w:lineRule="auto"/>
        <w:ind w:left="180" w:right="20"/>
        <w:jc w:val="both"/>
        <w:rPr>
          <w:color w:val="000000"/>
          <w:sz w:val="28"/>
          <w:szCs w:val="28"/>
        </w:rPr>
      </w:pPr>
    </w:p>
    <w:p w:rsidR="00634272" w:rsidRPr="00634272" w:rsidRDefault="00634272" w:rsidP="00634272">
      <w:pPr>
        <w:pStyle w:val="11"/>
        <w:shd w:val="clear" w:color="auto" w:fill="auto"/>
        <w:tabs>
          <w:tab w:val="left" w:pos="583"/>
        </w:tabs>
        <w:spacing w:before="0" w:after="0" w:line="240" w:lineRule="auto"/>
        <w:ind w:left="180" w:right="20"/>
        <w:jc w:val="both"/>
        <w:rPr>
          <w:sz w:val="28"/>
          <w:szCs w:val="28"/>
        </w:rPr>
      </w:pPr>
    </w:p>
    <w:p w:rsidR="00634272" w:rsidRPr="00634272" w:rsidRDefault="00634272" w:rsidP="00634272">
      <w:pPr>
        <w:pStyle w:val="11"/>
        <w:shd w:val="clear" w:color="auto" w:fill="auto"/>
        <w:tabs>
          <w:tab w:val="left" w:pos="583"/>
        </w:tabs>
        <w:spacing w:before="0" w:after="0" w:line="240" w:lineRule="auto"/>
        <w:ind w:left="180" w:right="20"/>
        <w:jc w:val="both"/>
        <w:rPr>
          <w:color w:val="000000"/>
          <w:sz w:val="28"/>
          <w:szCs w:val="28"/>
        </w:rPr>
      </w:pPr>
      <w:r w:rsidRPr="00634272">
        <w:rPr>
          <w:color w:val="000000"/>
          <w:sz w:val="28"/>
          <w:szCs w:val="28"/>
        </w:rPr>
        <w:t>Глава Кантемировского</w:t>
      </w:r>
    </w:p>
    <w:p w:rsidR="00A777B7" w:rsidRPr="00634272" w:rsidRDefault="00634272" w:rsidP="00F93861">
      <w:pPr>
        <w:pStyle w:val="11"/>
        <w:shd w:val="clear" w:color="auto" w:fill="auto"/>
        <w:tabs>
          <w:tab w:val="left" w:pos="583"/>
        </w:tabs>
        <w:spacing w:before="0" w:after="0" w:line="240" w:lineRule="auto"/>
        <w:ind w:left="180" w:right="20"/>
        <w:jc w:val="both"/>
        <w:rPr>
          <w:szCs w:val="28"/>
        </w:rPr>
      </w:pPr>
      <w:r w:rsidRPr="00634272">
        <w:rPr>
          <w:color w:val="000000"/>
          <w:sz w:val="28"/>
          <w:szCs w:val="28"/>
        </w:rPr>
        <w:t>Муниципального района                                                               И.Д.Коростов</w:t>
      </w:r>
    </w:p>
    <w:sectPr w:rsidR="00A777B7" w:rsidRPr="00634272" w:rsidSect="002476AF">
      <w:headerReference w:type="even" r:id="rId8"/>
      <w:headerReference w:type="default" r:id="rId9"/>
      <w:pgSz w:w="11907" w:h="17747" w:code="9"/>
      <w:pgMar w:top="567" w:right="567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B1" w:rsidRDefault="00A616B1">
      <w:r>
        <w:separator/>
      </w:r>
    </w:p>
  </w:endnote>
  <w:endnote w:type="continuationSeparator" w:id="0">
    <w:p w:rsidR="00A616B1" w:rsidRDefault="00A6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_AntiqueTrady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B1" w:rsidRDefault="00A616B1">
      <w:r>
        <w:separator/>
      </w:r>
    </w:p>
  </w:footnote>
  <w:footnote w:type="continuationSeparator" w:id="0">
    <w:p w:rsidR="00A616B1" w:rsidRDefault="00A61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9A" w:rsidRDefault="00304E4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7F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F9A" w:rsidRDefault="00927F9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9A" w:rsidRDefault="00304E41">
    <w:pPr>
      <w:pStyle w:val="a4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927F9A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F93861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927F9A" w:rsidRDefault="00927F9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8E4"/>
    <w:multiLevelType w:val="hybridMultilevel"/>
    <w:tmpl w:val="8DB0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7779C"/>
    <w:multiLevelType w:val="multilevel"/>
    <w:tmpl w:val="10A03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EF9"/>
    <w:rsid w:val="000E7F8F"/>
    <w:rsid w:val="00160E6A"/>
    <w:rsid w:val="001B2EF9"/>
    <w:rsid w:val="001C6759"/>
    <w:rsid w:val="001F062E"/>
    <w:rsid w:val="002476AF"/>
    <w:rsid w:val="002A1F6A"/>
    <w:rsid w:val="00304E41"/>
    <w:rsid w:val="00331CAD"/>
    <w:rsid w:val="00354D1D"/>
    <w:rsid w:val="003976E0"/>
    <w:rsid w:val="00422A58"/>
    <w:rsid w:val="00486F7F"/>
    <w:rsid w:val="004B32DB"/>
    <w:rsid w:val="004C5012"/>
    <w:rsid w:val="00513479"/>
    <w:rsid w:val="005C3829"/>
    <w:rsid w:val="005E6A97"/>
    <w:rsid w:val="006045F3"/>
    <w:rsid w:val="00634272"/>
    <w:rsid w:val="006640A9"/>
    <w:rsid w:val="00665CBB"/>
    <w:rsid w:val="00670807"/>
    <w:rsid w:val="00697F37"/>
    <w:rsid w:val="007160D2"/>
    <w:rsid w:val="00776857"/>
    <w:rsid w:val="007A7D7B"/>
    <w:rsid w:val="007E21C8"/>
    <w:rsid w:val="008428DA"/>
    <w:rsid w:val="00877BF6"/>
    <w:rsid w:val="00880A45"/>
    <w:rsid w:val="00904BB3"/>
    <w:rsid w:val="00927F9A"/>
    <w:rsid w:val="00957937"/>
    <w:rsid w:val="00995F68"/>
    <w:rsid w:val="00A06EBE"/>
    <w:rsid w:val="00A34FCC"/>
    <w:rsid w:val="00A616B1"/>
    <w:rsid w:val="00A777B7"/>
    <w:rsid w:val="00AC4CD7"/>
    <w:rsid w:val="00B54B63"/>
    <w:rsid w:val="00B92EA3"/>
    <w:rsid w:val="00BB4A34"/>
    <w:rsid w:val="00BE7899"/>
    <w:rsid w:val="00BF5DC2"/>
    <w:rsid w:val="00C25761"/>
    <w:rsid w:val="00C80703"/>
    <w:rsid w:val="00D00ADC"/>
    <w:rsid w:val="00D26C91"/>
    <w:rsid w:val="00DE520B"/>
    <w:rsid w:val="00E452E6"/>
    <w:rsid w:val="00EB2031"/>
    <w:rsid w:val="00ED3B5F"/>
    <w:rsid w:val="00F25E50"/>
    <w:rsid w:val="00F9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6AF"/>
    <w:pPr>
      <w:widowControl w:val="0"/>
    </w:pPr>
    <w:rPr>
      <w:color w:val="000000"/>
      <w:sz w:val="28"/>
    </w:rPr>
  </w:style>
  <w:style w:type="paragraph" w:styleId="1">
    <w:name w:val="heading 1"/>
    <w:basedOn w:val="a"/>
    <w:next w:val="a"/>
    <w:qFormat/>
    <w:rsid w:val="002476A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476A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476A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2476AF"/>
    <w:pPr>
      <w:keepNext/>
      <w:widowControl/>
      <w:jc w:val="center"/>
    </w:pPr>
    <w:rPr>
      <w:i/>
      <w:color w:val="auto"/>
    </w:rPr>
  </w:style>
  <w:style w:type="character" w:customStyle="1" w:styleId="a3">
    <w:name w:val="Îñíîâíîé øðèôò"/>
    <w:rsid w:val="002476AF"/>
  </w:style>
  <w:style w:type="paragraph" w:styleId="a4">
    <w:name w:val="header"/>
    <w:basedOn w:val="a"/>
    <w:rsid w:val="002476AF"/>
    <w:pPr>
      <w:widowControl/>
      <w:tabs>
        <w:tab w:val="center" w:pos="4536"/>
        <w:tab w:val="right" w:pos="9072"/>
      </w:tabs>
    </w:pPr>
    <w:rPr>
      <w:color w:val="auto"/>
    </w:rPr>
  </w:style>
  <w:style w:type="paragraph" w:styleId="a5">
    <w:name w:val="footer"/>
    <w:basedOn w:val="a"/>
    <w:rsid w:val="002476AF"/>
    <w:pPr>
      <w:widowControl/>
      <w:tabs>
        <w:tab w:val="center" w:pos="4536"/>
        <w:tab w:val="right" w:pos="9072"/>
      </w:tabs>
    </w:pPr>
    <w:rPr>
      <w:color w:val="auto"/>
    </w:rPr>
  </w:style>
  <w:style w:type="paragraph" w:customStyle="1" w:styleId="21">
    <w:name w:val="Основной текст 21"/>
    <w:basedOn w:val="a"/>
    <w:rsid w:val="002476AF"/>
    <w:pPr>
      <w:widowControl/>
      <w:spacing w:line="360" w:lineRule="auto"/>
      <w:ind w:left="357"/>
    </w:pPr>
    <w:rPr>
      <w:rFonts w:ascii="a_AntiqueTrady" w:hAnsi="a_AntiqueTrady"/>
      <w:color w:val="auto"/>
      <w:sz w:val="24"/>
    </w:rPr>
  </w:style>
  <w:style w:type="paragraph" w:styleId="a6">
    <w:name w:val="Document Map"/>
    <w:basedOn w:val="a"/>
    <w:semiHidden/>
    <w:rsid w:val="002476AF"/>
    <w:pPr>
      <w:shd w:val="clear" w:color="auto" w:fill="000080"/>
    </w:pPr>
    <w:rPr>
      <w:rFonts w:ascii="Tahoma" w:hAnsi="Tahoma"/>
    </w:rPr>
  </w:style>
  <w:style w:type="character" w:styleId="a7">
    <w:name w:val="page number"/>
    <w:basedOn w:val="a0"/>
    <w:rsid w:val="002476AF"/>
  </w:style>
  <w:style w:type="paragraph" w:styleId="a8">
    <w:name w:val="Body Text"/>
    <w:basedOn w:val="a"/>
    <w:rsid w:val="002476AF"/>
    <w:pPr>
      <w:jc w:val="both"/>
    </w:pPr>
  </w:style>
  <w:style w:type="paragraph" w:styleId="a9">
    <w:name w:val="Balloon Text"/>
    <w:basedOn w:val="a"/>
    <w:link w:val="aa"/>
    <w:rsid w:val="006708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0807"/>
    <w:rPr>
      <w:rFonts w:ascii="Tahoma" w:hAnsi="Tahoma" w:cs="Tahoma"/>
      <w:color w:val="000000"/>
      <w:sz w:val="16"/>
      <w:szCs w:val="16"/>
    </w:rPr>
  </w:style>
  <w:style w:type="character" w:customStyle="1" w:styleId="Exact">
    <w:name w:val="Основной текст Exact"/>
    <w:basedOn w:val="a0"/>
    <w:rsid w:val="00ED3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ab">
    <w:name w:val="Основной текст_"/>
    <w:basedOn w:val="a0"/>
    <w:link w:val="11"/>
    <w:rsid w:val="00ED3B5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ED3B5F"/>
    <w:pPr>
      <w:shd w:val="clear" w:color="auto" w:fill="FFFFFF"/>
      <w:spacing w:before="240" w:after="900" w:line="312" w:lineRule="exact"/>
    </w:pPr>
    <w:rPr>
      <w:color w:val="auto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gulskaya\Desktop\&#1089;&#1087;&#1088;&#1072;&#1074;&#1086;&#1095;&#1085;&#1072;&#1103;%20&#1080;&#1085;&#1092;&#1086;&#1088;&#1084;&#1072;&#1094;&#1080;&#1103;\&#1096;&#1072;&#1073;&#1083;&#1086;&#1085;%20&#1073;&#1083;&#1072;&#1085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alla</cp:lastModifiedBy>
  <cp:revision>2</cp:revision>
  <cp:lastPrinted>2016-03-16T07:09:00Z</cp:lastPrinted>
  <dcterms:created xsi:type="dcterms:W3CDTF">2017-08-31T06:33:00Z</dcterms:created>
  <dcterms:modified xsi:type="dcterms:W3CDTF">2017-08-31T06:33:00Z</dcterms:modified>
</cp:coreProperties>
</file>