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7" w:rsidRDefault="00E90737" w:rsidP="00FB1C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0242F1" w:rsidRPr="00E90737" w:rsidRDefault="00E90737" w:rsidP="00FB1CB4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–</w:t>
      </w:r>
      <w:r w:rsidR="00B50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счетной комиссии </w:t>
      </w:r>
      <w:r w:rsidR="000242F1" w:rsidRPr="00E90737">
        <w:rPr>
          <w:rFonts w:ascii="Times New Roman" w:hAnsi="Times New Roman" w:cs="Times New Roman"/>
          <w:b/>
          <w:sz w:val="28"/>
          <w:szCs w:val="28"/>
        </w:rPr>
        <w:t xml:space="preserve">Кантемировского муниципального района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42F1" w:rsidRPr="00E90737">
        <w:rPr>
          <w:rFonts w:ascii="Times New Roman" w:eastAsia="MS Mincho" w:hAnsi="Times New Roman" w:cs="Times New Roman"/>
          <w:b/>
          <w:sz w:val="28"/>
          <w:szCs w:val="28"/>
        </w:rPr>
        <w:t>годовой отчет об исполнении районного бюджета Кантемировского муниципального района за 201</w:t>
      </w:r>
      <w:r w:rsidR="00E56981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0242F1" w:rsidRPr="00E90737">
        <w:rPr>
          <w:rFonts w:ascii="Times New Roman" w:eastAsia="MS Mincho" w:hAnsi="Times New Roman" w:cs="Times New Roman"/>
          <w:b/>
          <w:sz w:val="28"/>
          <w:szCs w:val="28"/>
        </w:rPr>
        <w:t xml:space="preserve"> год. </w:t>
      </w:r>
    </w:p>
    <w:p w:rsidR="000242F1" w:rsidRPr="00E90737" w:rsidRDefault="000242F1" w:rsidP="00FB1CB4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242F1" w:rsidRDefault="00E90737" w:rsidP="00FB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0737">
        <w:rPr>
          <w:rFonts w:ascii="Times New Roman" w:hAnsi="Times New Roman" w:cs="Times New Roman"/>
          <w:sz w:val="28"/>
          <w:szCs w:val="28"/>
        </w:rPr>
        <w:t>онтрольно–счетн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073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2F1" w:rsidRPr="00E90737">
        <w:rPr>
          <w:rFonts w:ascii="Times New Roman" w:hAnsi="Times New Roman" w:cs="Times New Roman"/>
          <w:sz w:val="28"/>
          <w:szCs w:val="28"/>
        </w:rPr>
        <w:t xml:space="preserve"> КМР осуществлена внешняя проверка и подготовлено заключение на отчет </w:t>
      </w:r>
      <w:r w:rsidR="00E56981">
        <w:rPr>
          <w:rFonts w:ascii="Times New Roman" w:hAnsi="Times New Roman" w:cs="Times New Roman"/>
          <w:sz w:val="28"/>
          <w:szCs w:val="28"/>
        </w:rPr>
        <w:t xml:space="preserve">администрации Кантемировского муниципального района </w:t>
      </w:r>
      <w:r w:rsidR="000242F1" w:rsidRPr="00E90737">
        <w:rPr>
          <w:rFonts w:ascii="Times New Roman" w:hAnsi="Times New Roman" w:cs="Times New Roman"/>
          <w:sz w:val="28"/>
          <w:szCs w:val="28"/>
        </w:rPr>
        <w:t>«О</w:t>
      </w:r>
      <w:r w:rsidR="00E56981">
        <w:rPr>
          <w:rFonts w:ascii="Times New Roman" w:hAnsi="Times New Roman" w:cs="Times New Roman"/>
          <w:sz w:val="28"/>
          <w:szCs w:val="28"/>
        </w:rPr>
        <w:t>б исполнении бюджета Кантемировского муниципального района</w:t>
      </w:r>
      <w:r w:rsidR="000242F1" w:rsidRPr="00E90737">
        <w:rPr>
          <w:rFonts w:ascii="Times New Roman" w:hAnsi="Times New Roman" w:cs="Times New Roman"/>
          <w:sz w:val="28"/>
          <w:szCs w:val="28"/>
        </w:rPr>
        <w:t xml:space="preserve"> </w:t>
      </w:r>
      <w:r w:rsidR="00E56981">
        <w:rPr>
          <w:rFonts w:ascii="Times New Roman" w:hAnsi="Times New Roman" w:cs="Times New Roman"/>
          <w:sz w:val="28"/>
          <w:szCs w:val="28"/>
        </w:rPr>
        <w:t>за</w:t>
      </w:r>
      <w:r w:rsidR="000242F1" w:rsidRPr="00E90737">
        <w:rPr>
          <w:rFonts w:ascii="Times New Roman" w:hAnsi="Times New Roman" w:cs="Times New Roman"/>
          <w:sz w:val="28"/>
          <w:szCs w:val="28"/>
        </w:rPr>
        <w:t xml:space="preserve"> 201</w:t>
      </w:r>
      <w:r w:rsidR="00E56981">
        <w:rPr>
          <w:rFonts w:ascii="Times New Roman" w:hAnsi="Times New Roman" w:cs="Times New Roman"/>
          <w:sz w:val="28"/>
          <w:szCs w:val="28"/>
        </w:rPr>
        <w:t>6</w:t>
      </w:r>
      <w:r w:rsidR="000242F1" w:rsidRPr="00E90737">
        <w:rPr>
          <w:rFonts w:ascii="Times New Roman" w:hAnsi="Times New Roman" w:cs="Times New Roman"/>
          <w:sz w:val="28"/>
          <w:szCs w:val="28"/>
        </w:rPr>
        <w:t xml:space="preserve"> год</w:t>
      </w:r>
      <w:r w:rsidR="00E56981">
        <w:rPr>
          <w:rFonts w:ascii="Times New Roman" w:hAnsi="Times New Roman" w:cs="Times New Roman"/>
          <w:sz w:val="28"/>
          <w:szCs w:val="28"/>
        </w:rPr>
        <w:t>»</w:t>
      </w:r>
      <w:r w:rsidR="000242F1" w:rsidRPr="00E90737">
        <w:rPr>
          <w:rFonts w:ascii="Times New Roman" w:hAnsi="Times New Roman" w:cs="Times New Roman"/>
          <w:sz w:val="28"/>
          <w:szCs w:val="28"/>
        </w:rPr>
        <w:t>. Заключение подготовлено в соответствии с Бюджетным кодексами РФ, федеральным и областным законодательством, правовыми актами органа местного самоуправления</w:t>
      </w:r>
      <w:r w:rsidR="00EF59FC">
        <w:rPr>
          <w:rFonts w:ascii="Times New Roman" w:hAnsi="Times New Roman" w:cs="Times New Roman"/>
          <w:sz w:val="28"/>
          <w:szCs w:val="28"/>
        </w:rPr>
        <w:t>.</w:t>
      </w:r>
    </w:p>
    <w:p w:rsidR="005F48C6" w:rsidRPr="005F48C6" w:rsidRDefault="005F48C6" w:rsidP="00FB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48C6">
        <w:rPr>
          <w:rFonts w:ascii="Times New Roman" w:hAnsi="Times New Roman" w:cs="Times New Roman"/>
          <w:sz w:val="28"/>
          <w:szCs w:val="28"/>
        </w:rPr>
        <w:t xml:space="preserve">При  проведении  проверки  использовался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48C6">
        <w:rPr>
          <w:rFonts w:ascii="Times New Roman" w:hAnsi="Times New Roman" w:cs="Times New Roman"/>
          <w:sz w:val="28"/>
          <w:szCs w:val="28"/>
        </w:rPr>
        <w:t>тандарт внешнего  муниципального  финансового контроля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48C6">
        <w:rPr>
          <w:rFonts w:ascii="Times New Roman" w:hAnsi="Times New Roman" w:cs="Times New Roman"/>
          <w:sz w:val="28"/>
          <w:szCs w:val="28"/>
        </w:rPr>
        <w:t>роведение  внешней  проверки отчета  об исполнении местного  бюджета».</w:t>
      </w:r>
    </w:p>
    <w:p w:rsidR="005F48C6" w:rsidRPr="005F48C6" w:rsidRDefault="005F48C6" w:rsidP="00FB1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FBB">
        <w:rPr>
          <w:sz w:val="28"/>
          <w:szCs w:val="28"/>
        </w:rPr>
        <w:t xml:space="preserve">   </w:t>
      </w:r>
      <w:r w:rsidRPr="009F519A">
        <w:rPr>
          <w:rFonts w:ascii="Times New Roman" w:hAnsi="Times New Roman" w:cs="Times New Roman"/>
          <w:b/>
          <w:sz w:val="28"/>
          <w:szCs w:val="28"/>
        </w:rPr>
        <w:t>Цель внешней проверки</w:t>
      </w:r>
      <w:r w:rsidRPr="005F48C6">
        <w:rPr>
          <w:rFonts w:ascii="Times New Roman" w:hAnsi="Times New Roman" w:cs="Times New Roman"/>
          <w:sz w:val="28"/>
          <w:szCs w:val="28"/>
        </w:rPr>
        <w:t xml:space="preserve">: проверка годового отчета об исполнении бюджета   </w:t>
      </w:r>
      <w:r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 </w:t>
      </w:r>
      <w:r w:rsidRPr="005F48C6">
        <w:rPr>
          <w:rFonts w:ascii="Times New Roman" w:hAnsi="Times New Roman" w:cs="Times New Roman"/>
          <w:sz w:val="28"/>
          <w:szCs w:val="28"/>
        </w:rPr>
        <w:t>за 2016 год с целью установления:</w:t>
      </w:r>
    </w:p>
    <w:p w:rsidR="005F48C6" w:rsidRPr="005F48C6" w:rsidRDefault="005F48C6" w:rsidP="00FB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8C6">
        <w:rPr>
          <w:rFonts w:ascii="Times New Roman" w:hAnsi="Times New Roman" w:cs="Times New Roman"/>
          <w:sz w:val="28"/>
          <w:szCs w:val="28"/>
        </w:rPr>
        <w:t>1) полноты и соответствия представленной годовой бюджетной отчетности  администрации требованиям пункта 3 статьи 264.1 Бюджетного кодекса Российской Федерации, Положения о бюджетном процессе в   Кантемировском муниципальном районе;</w:t>
      </w:r>
      <w:proofErr w:type="gramEnd"/>
    </w:p>
    <w:p w:rsidR="005F48C6" w:rsidRDefault="005F48C6" w:rsidP="00FB1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8C6">
        <w:rPr>
          <w:rFonts w:ascii="Times New Roman" w:hAnsi="Times New Roman" w:cs="Times New Roman"/>
          <w:sz w:val="28"/>
          <w:szCs w:val="28"/>
        </w:rPr>
        <w:t>2) достоверности и соответствия плановых показателей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8C6">
        <w:rPr>
          <w:rFonts w:ascii="Times New Roman" w:hAnsi="Times New Roman" w:cs="Times New Roman"/>
          <w:sz w:val="28"/>
          <w:szCs w:val="28"/>
        </w:rPr>
        <w:t xml:space="preserve"> решению о бюджете  Кантемировского муниципального района на 2016 год</w:t>
      </w:r>
      <w:r w:rsidR="009F519A">
        <w:rPr>
          <w:rFonts w:ascii="Times New Roman" w:hAnsi="Times New Roman" w:cs="Times New Roman"/>
          <w:sz w:val="28"/>
          <w:szCs w:val="28"/>
        </w:rPr>
        <w:t>;</w:t>
      </w:r>
    </w:p>
    <w:p w:rsidR="009F519A" w:rsidRPr="005F48C6" w:rsidRDefault="009F519A" w:rsidP="00FB1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оценки эффективности и результативности использования в отчетном периоде бюджетных средств.</w:t>
      </w:r>
    </w:p>
    <w:p w:rsidR="00EF59FC" w:rsidRPr="009F519A" w:rsidRDefault="0005507E" w:rsidP="009F5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9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F48C6" w:rsidRPr="009F519A">
        <w:rPr>
          <w:rFonts w:ascii="Times New Roman" w:hAnsi="Times New Roman" w:cs="Times New Roman"/>
          <w:b/>
          <w:sz w:val="28"/>
          <w:szCs w:val="28"/>
        </w:rPr>
        <w:t>представленных отчетных форм</w:t>
      </w:r>
      <w:r w:rsidR="009F519A">
        <w:rPr>
          <w:rFonts w:ascii="Times New Roman" w:hAnsi="Times New Roman" w:cs="Times New Roman"/>
          <w:b/>
          <w:sz w:val="28"/>
          <w:szCs w:val="28"/>
        </w:rPr>
        <w:t>:</w:t>
      </w:r>
      <w:r w:rsidR="005F48C6" w:rsidRPr="009F5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9FC" w:rsidRDefault="009F519A" w:rsidP="00FB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9FC" w:rsidRPr="00EF59FC">
        <w:rPr>
          <w:rFonts w:ascii="Times New Roman" w:hAnsi="Times New Roman" w:cs="Times New Roman"/>
          <w:sz w:val="28"/>
          <w:szCs w:val="28"/>
        </w:rPr>
        <w:t>Годовой отчет «Об исполнении районного бюджета за 2016 год» представлен отделом финансов Кантемировского муниципального района в контрольно-счетную комиссию в установленный срок – до 01 апреля 2016 года, в соответствии со ст. 264.4 Бюджетного Кодекса РФ и ст. 65 Положения «О бюджетном процессе в Кантемировском муниципальном районе».</w:t>
      </w:r>
    </w:p>
    <w:p w:rsidR="00EF59FC" w:rsidRPr="00EF59FC" w:rsidRDefault="009F519A" w:rsidP="00FB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9FC" w:rsidRPr="00EF59FC">
        <w:rPr>
          <w:rFonts w:ascii="Times New Roman" w:hAnsi="Times New Roman" w:cs="Times New Roman"/>
          <w:sz w:val="28"/>
          <w:szCs w:val="28"/>
        </w:rPr>
        <w:t xml:space="preserve">Отчетность представлена в соответствии с пунктом 11.1 </w:t>
      </w:r>
      <w:r w:rsidR="00EF59FC" w:rsidRPr="00EF59FC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</w:t>
      </w:r>
      <w:r w:rsidR="00EF59FC" w:rsidRPr="00EF59FC">
        <w:rPr>
          <w:rFonts w:ascii="Times New Roman" w:hAnsi="Times New Roman" w:cs="Times New Roman"/>
          <w:sz w:val="28"/>
          <w:szCs w:val="28"/>
        </w:rPr>
        <w:t>от 28.12.2011 №191н (Инструкция №191н).</w:t>
      </w:r>
    </w:p>
    <w:p w:rsidR="005F48C6" w:rsidRPr="005F48C6" w:rsidRDefault="009F519A" w:rsidP="00FB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8C6" w:rsidRPr="005F48C6">
        <w:rPr>
          <w:rFonts w:ascii="Times New Roman" w:hAnsi="Times New Roman" w:cs="Times New Roman"/>
          <w:sz w:val="28"/>
          <w:szCs w:val="28"/>
        </w:rPr>
        <w:t>Проверкой соответствия отчетных данных, отраженных в формах годовой отчетности расхождений не обнаружено.</w:t>
      </w:r>
    </w:p>
    <w:p w:rsidR="005F48C6" w:rsidRPr="005F48C6" w:rsidRDefault="005F48C6" w:rsidP="00FB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sz w:val="28"/>
          <w:szCs w:val="28"/>
        </w:rPr>
        <w:tab/>
      </w:r>
      <w:r w:rsidR="009F519A">
        <w:rPr>
          <w:sz w:val="28"/>
          <w:szCs w:val="28"/>
        </w:rPr>
        <w:t xml:space="preserve">- </w:t>
      </w:r>
      <w:r w:rsidRPr="005F48C6">
        <w:rPr>
          <w:rFonts w:ascii="Times New Roman" w:hAnsi="Times New Roman" w:cs="Times New Roman"/>
          <w:sz w:val="28"/>
          <w:szCs w:val="28"/>
        </w:rPr>
        <w:t>Данные бухгалтерского учета по кассовому исполнению бюджета</w:t>
      </w:r>
    </w:p>
    <w:p w:rsidR="005F48C6" w:rsidRPr="005F48C6" w:rsidRDefault="005F48C6" w:rsidP="00FB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C6">
        <w:rPr>
          <w:rFonts w:ascii="Times New Roman" w:hAnsi="Times New Roman" w:cs="Times New Roman"/>
          <w:sz w:val="28"/>
          <w:szCs w:val="28"/>
        </w:rPr>
        <w:t>соответствуют отчетным данным.</w:t>
      </w:r>
    </w:p>
    <w:p w:rsidR="005F48C6" w:rsidRPr="005F48C6" w:rsidRDefault="005F48C6" w:rsidP="00FB1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C35">
        <w:rPr>
          <w:sz w:val="28"/>
          <w:szCs w:val="28"/>
        </w:rPr>
        <w:tab/>
      </w:r>
      <w:r w:rsidR="009F519A">
        <w:rPr>
          <w:sz w:val="28"/>
          <w:szCs w:val="28"/>
        </w:rPr>
        <w:t xml:space="preserve"> - </w:t>
      </w:r>
      <w:r w:rsidRPr="005F48C6">
        <w:rPr>
          <w:rFonts w:ascii="Times New Roman" w:hAnsi="Times New Roman" w:cs="Times New Roman"/>
          <w:sz w:val="28"/>
          <w:szCs w:val="28"/>
        </w:rPr>
        <w:t>Порядок заключения счетов бюджетного учета по окончании финансового года соблюден.</w:t>
      </w:r>
    </w:p>
    <w:p w:rsidR="00C505C2" w:rsidRDefault="009F519A" w:rsidP="00FB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48C6" w:rsidRPr="005F48C6">
        <w:rPr>
          <w:rFonts w:ascii="Times New Roman" w:hAnsi="Times New Roman" w:cs="Times New Roman"/>
          <w:sz w:val="28"/>
          <w:szCs w:val="28"/>
        </w:rPr>
        <w:t>Контрольные соотношения взаимосвязанных показателей форм отчетности по кассовому исполнению бюджета, контрольные соотношения между показателями баланса и формами бюджетной отчетности  соблюдены.</w:t>
      </w:r>
    </w:p>
    <w:p w:rsidR="005F48C6" w:rsidRPr="009F519A" w:rsidRDefault="0005507E" w:rsidP="009F5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9A">
        <w:rPr>
          <w:rFonts w:ascii="Times New Roman" w:hAnsi="Times New Roman" w:cs="Times New Roman"/>
          <w:b/>
          <w:sz w:val="28"/>
          <w:szCs w:val="28"/>
        </w:rPr>
        <w:t>Проверкой представленного к проверке отчета об исполнении бюджета за 2016 год и прилагаемых отчетных форм установлено:</w:t>
      </w:r>
    </w:p>
    <w:p w:rsidR="0005507E" w:rsidRDefault="00BF2BFF" w:rsidP="00FB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507E">
        <w:rPr>
          <w:rFonts w:ascii="Times New Roman" w:hAnsi="Times New Roman" w:cs="Times New Roman"/>
          <w:sz w:val="28"/>
          <w:szCs w:val="28"/>
        </w:rPr>
        <w:t xml:space="preserve"> соответствии с представленным отчетом, бюджет муниципального района </w:t>
      </w:r>
      <w:r w:rsidR="00612340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05507E">
        <w:rPr>
          <w:rFonts w:ascii="Times New Roman" w:hAnsi="Times New Roman" w:cs="Times New Roman"/>
          <w:sz w:val="28"/>
          <w:szCs w:val="28"/>
        </w:rPr>
        <w:t>исполнен:</w:t>
      </w:r>
    </w:p>
    <w:p w:rsidR="0005507E" w:rsidRDefault="0005507E" w:rsidP="00FB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доходам в сумме 668941,7 тыс. рублей</w:t>
      </w:r>
      <w:r w:rsidR="00BD271F">
        <w:rPr>
          <w:rFonts w:ascii="Times New Roman" w:hAnsi="Times New Roman" w:cs="Times New Roman"/>
          <w:sz w:val="28"/>
          <w:szCs w:val="28"/>
        </w:rPr>
        <w:t xml:space="preserve"> (увеличение по отношению к первоначально планируемой сумме 155301,9 тыс. рублей или на 30,2%)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07E" w:rsidRDefault="0005507E" w:rsidP="00FB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в сумме 651941,7 тыс. рублей</w:t>
      </w:r>
      <w:r w:rsidR="00BD271F">
        <w:rPr>
          <w:rFonts w:ascii="Times New Roman" w:hAnsi="Times New Roman" w:cs="Times New Roman"/>
          <w:sz w:val="28"/>
          <w:szCs w:val="28"/>
        </w:rPr>
        <w:t xml:space="preserve"> (увеличение по отношению к первоначально планируемой сумме 121857,1 тыс. рублей или на 23,0%)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BFF" w:rsidRDefault="0005507E" w:rsidP="00FB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исполнен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16729,8 тыс. рублей</w:t>
      </w:r>
      <w:r w:rsidR="005203B7">
        <w:rPr>
          <w:rFonts w:ascii="Times New Roman" w:hAnsi="Times New Roman" w:cs="Times New Roman"/>
          <w:sz w:val="28"/>
          <w:szCs w:val="28"/>
        </w:rPr>
        <w:t xml:space="preserve"> (первоначально в бюджете был запланирован дефицит в размере 16444,8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BFF" w:rsidRDefault="00BF2BFF" w:rsidP="00FB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долг.</w:t>
      </w:r>
    </w:p>
    <w:p w:rsidR="00BF2BFF" w:rsidRPr="00771D84" w:rsidRDefault="00BF2BFF" w:rsidP="00FB1CB4">
      <w:pPr>
        <w:pStyle w:val="2"/>
        <w:ind w:left="0" w:firstLine="709"/>
        <w:rPr>
          <w:szCs w:val="28"/>
        </w:rPr>
      </w:pPr>
      <w:r w:rsidRPr="00771D84">
        <w:rPr>
          <w:bCs/>
          <w:szCs w:val="28"/>
        </w:rPr>
        <w:t xml:space="preserve">Объем </w:t>
      </w:r>
      <w:r w:rsidRPr="00771D84">
        <w:t>муниципального</w:t>
      </w:r>
      <w:r w:rsidRPr="00771D84">
        <w:rPr>
          <w:bCs/>
        </w:rPr>
        <w:t xml:space="preserve"> долга</w:t>
      </w:r>
      <w:r w:rsidRPr="00771D84">
        <w:t xml:space="preserve"> Кантемировского муниципального района</w:t>
      </w:r>
      <w:r w:rsidRPr="00771D84">
        <w:rPr>
          <w:szCs w:val="28"/>
        </w:rPr>
        <w:t xml:space="preserve"> на 1 января 201</w:t>
      </w:r>
      <w:r>
        <w:rPr>
          <w:szCs w:val="28"/>
        </w:rPr>
        <w:t>6</w:t>
      </w:r>
      <w:r w:rsidRPr="00771D84">
        <w:rPr>
          <w:szCs w:val="28"/>
        </w:rPr>
        <w:t xml:space="preserve"> года составлял </w:t>
      </w:r>
      <w:r>
        <w:rPr>
          <w:szCs w:val="28"/>
        </w:rPr>
        <w:t xml:space="preserve">55696,7 </w:t>
      </w:r>
      <w:r w:rsidRPr="00771D84">
        <w:rPr>
          <w:szCs w:val="28"/>
        </w:rPr>
        <w:t xml:space="preserve">тыс. рублей и полностью состоял задолженности по </w:t>
      </w:r>
      <w:r w:rsidRPr="00771D84">
        <w:rPr>
          <w:bCs/>
          <w:szCs w:val="28"/>
        </w:rPr>
        <w:t>бюджетным кредитам прошлых лет и кредитам, полученным из областного бюджета, а также кредитов от кредитных учреждений.</w:t>
      </w:r>
      <w:r w:rsidRPr="00771D84">
        <w:rPr>
          <w:szCs w:val="28"/>
        </w:rPr>
        <w:t xml:space="preserve"> </w:t>
      </w:r>
    </w:p>
    <w:p w:rsidR="00BF2BFF" w:rsidRDefault="00BF2BFF" w:rsidP="00FB1CB4">
      <w:pPr>
        <w:pStyle w:val="2"/>
        <w:ind w:left="0" w:firstLine="709"/>
      </w:pPr>
      <w:r w:rsidRPr="00771D84">
        <w:rPr>
          <w:bCs/>
          <w:szCs w:val="28"/>
        </w:rPr>
        <w:t>За 201</w:t>
      </w:r>
      <w:r>
        <w:rPr>
          <w:bCs/>
          <w:szCs w:val="28"/>
        </w:rPr>
        <w:t>6</w:t>
      </w:r>
      <w:r w:rsidRPr="00771D84">
        <w:rPr>
          <w:bCs/>
          <w:szCs w:val="28"/>
        </w:rPr>
        <w:t xml:space="preserve"> год муниципальный долг </w:t>
      </w:r>
      <w:r>
        <w:rPr>
          <w:bCs/>
          <w:szCs w:val="28"/>
        </w:rPr>
        <w:t>снизился</w:t>
      </w:r>
      <w:r w:rsidRPr="00771D84">
        <w:rPr>
          <w:bCs/>
          <w:szCs w:val="28"/>
        </w:rPr>
        <w:t xml:space="preserve"> на </w:t>
      </w:r>
      <w:r>
        <w:rPr>
          <w:bCs/>
          <w:szCs w:val="28"/>
        </w:rPr>
        <w:t xml:space="preserve">18244,5 </w:t>
      </w:r>
      <w:r w:rsidRPr="00771D84">
        <w:rPr>
          <w:bCs/>
          <w:szCs w:val="28"/>
        </w:rPr>
        <w:t xml:space="preserve">тыс. рублей или на </w:t>
      </w:r>
      <w:r>
        <w:rPr>
          <w:bCs/>
          <w:szCs w:val="28"/>
        </w:rPr>
        <w:t>48,7</w:t>
      </w:r>
      <w:r w:rsidRPr="00771D84">
        <w:rPr>
          <w:bCs/>
          <w:szCs w:val="28"/>
        </w:rPr>
        <w:t>%</w:t>
      </w:r>
      <w:r w:rsidRPr="00771D84">
        <w:rPr>
          <w:szCs w:val="28"/>
        </w:rPr>
        <w:t xml:space="preserve"> </w:t>
      </w:r>
      <w:r w:rsidRPr="00771D84">
        <w:rPr>
          <w:bCs/>
          <w:szCs w:val="28"/>
        </w:rPr>
        <w:t xml:space="preserve">и по состоянию </w:t>
      </w:r>
      <w:r w:rsidRPr="00771D84">
        <w:rPr>
          <w:szCs w:val="28"/>
        </w:rPr>
        <w:t>на 1 января 201</w:t>
      </w:r>
      <w:r>
        <w:rPr>
          <w:szCs w:val="28"/>
        </w:rPr>
        <w:t>7</w:t>
      </w:r>
      <w:r w:rsidRPr="00771D84">
        <w:rPr>
          <w:szCs w:val="28"/>
        </w:rPr>
        <w:t xml:space="preserve"> года составил </w:t>
      </w:r>
      <w:r>
        <w:rPr>
          <w:szCs w:val="28"/>
        </w:rPr>
        <w:t>37452,2</w:t>
      </w:r>
      <w:r w:rsidRPr="00771D84">
        <w:rPr>
          <w:szCs w:val="28"/>
        </w:rPr>
        <w:t xml:space="preserve"> тыс</w:t>
      </w:r>
      <w:r w:rsidRPr="00771D84">
        <w:rPr>
          <w:bCs/>
          <w:szCs w:val="28"/>
        </w:rPr>
        <w:t>. рублей.</w:t>
      </w:r>
      <w:r w:rsidRPr="00771D84">
        <w:t xml:space="preserve"> </w:t>
      </w:r>
      <w:r>
        <w:t xml:space="preserve">    </w:t>
      </w:r>
      <w:r w:rsidRPr="00771D84">
        <w:t>Ограничения предельного объема муниципального долга, установленные частью 3 статьи 107 Бюджетного кодекса Российской Федерации,</w:t>
      </w:r>
      <w:r w:rsidR="009F519A">
        <w:t xml:space="preserve"> </w:t>
      </w:r>
      <w:r w:rsidRPr="00771D84">
        <w:t>не превышены.</w:t>
      </w:r>
    </w:p>
    <w:p w:rsidR="00BF2BFF" w:rsidRDefault="00BF2BFF" w:rsidP="00FB1CB4">
      <w:pPr>
        <w:pStyle w:val="2"/>
        <w:ind w:left="0" w:firstLine="709"/>
        <w:rPr>
          <w:bCs/>
          <w:szCs w:val="28"/>
        </w:rPr>
      </w:pPr>
      <w:r>
        <w:rPr>
          <w:bCs/>
          <w:szCs w:val="28"/>
        </w:rPr>
        <w:t xml:space="preserve">3. </w:t>
      </w:r>
      <w:r w:rsidRPr="00BF2BFF">
        <w:rPr>
          <w:bCs/>
          <w:szCs w:val="28"/>
        </w:rPr>
        <w:t>Обслуживание государственного внутреннего и муниципального долга</w:t>
      </w:r>
      <w:r>
        <w:rPr>
          <w:bCs/>
          <w:szCs w:val="28"/>
        </w:rPr>
        <w:t>.</w:t>
      </w:r>
    </w:p>
    <w:p w:rsidR="00BF2BFF" w:rsidRDefault="00FB1CB4" w:rsidP="00FB1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2BFF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(проценты по кредитам банка полученных в 2014-2015 годах, пени за несвоевременную уплату платежей) в 2016 году составили </w:t>
      </w:r>
      <w:r w:rsidR="00BF2BFF" w:rsidRPr="004D5BB7">
        <w:rPr>
          <w:rFonts w:ascii="Times New Roman" w:hAnsi="Times New Roman" w:cs="Times New Roman"/>
          <w:sz w:val="28"/>
          <w:szCs w:val="28"/>
        </w:rPr>
        <w:t xml:space="preserve"> </w:t>
      </w:r>
      <w:r w:rsidR="00BF2BFF">
        <w:rPr>
          <w:rFonts w:ascii="Times New Roman" w:hAnsi="Times New Roman" w:cs="Times New Roman"/>
          <w:sz w:val="28"/>
          <w:szCs w:val="28"/>
        </w:rPr>
        <w:t>в сумме</w:t>
      </w:r>
      <w:r w:rsidR="00BF2BFF" w:rsidRPr="004D5BB7">
        <w:rPr>
          <w:rFonts w:ascii="Times New Roman" w:hAnsi="Times New Roman" w:cs="Times New Roman"/>
          <w:sz w:val="28"/>
          <w:szCs w:val="28"/>
        </w:rPr>
        <w:t xml:space="preserve"> </w:t>
      </w:r>
      <w:r w:rsidR="00BF2BFF">
        <w:rPr>
          <w:rFonts w:ascii="Times New Roman" w:hAnsi="Times New Roman" w:cs="Times New Roman"/>
          <w:sz w:val="28"/>
          <w:szCs w:val="28"/>
        </w:rPr>
        <w:t xml:space="preserve">2431,4 </w:t>
      </w:r>
      <w:r w:rsidR="00BF2BFF" w:rsidRPr="00903293">
        <w:rPr>
          <w:rFonts w:ascii="Times New Roman" w:hAnsi="Times New Roman" w:cs="Times New Roman"/>
          <w:sz w:val="28"/>
          <w:szCs w:val="28"/>
        </w:rPr>
        <w:t>тыс. рублей</w:t>
      </w:r>
      <w:r w:rsidR="00BF2BFF">
        <w:rPr>
          <w:rFonts w:ascii="Times New Roman" w:hAnsi="Times New Roman" w:cs="Times New Roman"/>
          <w:sz w:val="28"/>
          <w:szCs w:val="28"/>
        </w:rPr>
        <w:t xml:space="preserve">, что ниже уровня 2015 года на 408,2 тыс. рублей. Исполнение плановых назначений </w:t>
      </w:r>
      <w:r w:rsidR="00BF2BFF" w:rsidRPr="004D5BB7">
        <w:rPr>
          <w:rFonts w:ascii="Times New Roman" w:hAnsi="Times New Roman" w:cs="Times New Roman"/>
          <w:sz w:val="28"/>
          <w:szCs w:val="28"/>
        </w:rPr>
        <w:t>100%</w:t>
      </w:r>
      <w:r w:rsidR="00BF2BFF">
        <w:rPr>
          <w:rFonts w:ascii="Times New Roman" w:hAnsi="Times New Roman" w:cs="Times New Roman"/>
          <w:sz w:val="28"/>
          <w:szCs w:val="28"/>
        </w:rPr>
        <w:t>.</w:t>
      </w:r>
    </w:p>
    <w:p w:rsidR="00BF2BFF" w:rsidRDefault="00BF2BFF" w:rsidP="00FB1C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sz w:val="28"/>
          <w:szCs w:val="28"/>
        </w:rPr>
        <w:t>Всего на обслуживание муниципального долга направлено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7B3E">
        <w:rPr>
          <w:rFonts w:ascii="Times New Roman" w:hAnsi="Times New Roman" w:cs="Times New Roman"/>
          <w:sz w:val="28"/>
          <w:szCs w:val="28"/>
        </w:rPr>
        <w:t>% объема расходов бюджета (за исключением объема расходов, которые осуществляются за счет субвенций, предоставляемых из бюджетов бюджетной системы РФ), что не противоречит ст. 111 БК РФ, которой данный предел установлен в размере 15%.</w:t>
      </w:r>
    </w:p>
    <w:p w:rsidR="00BF2BFF" w:rsidRPr="00BF2BFF" w:rsidRDefault="00BF2BFF" w:rsidP="00FB1CB4">
      <w:pPr>
        <w:pStyle w:val="2"/>
        <w:ind w:left="0" w:firstLine="709"/>
        <w:rPr>
          <w:szCs w:val="28"/>
        </w:rPr>
      </w:pPr>
    </w:p>
    <w:p w:rsidR="00BF2BFF" w:rsidRDefault="00BF2BFF" w:rsidP="00FB1CB4">
      <w:pPr>
        <w:pStyle w:val="2"/>
        <w:ind w:left="0" w:firstLine="709"/>
      </w:pPr>
      <w:r>
        <w:t>4. Кредиторская задолженность.</w:t>
      </w:r>
    </w:p>
    <w:p w:rsidR="00BF2BFF" w:rsidRDefault="00BF2BFF" w:rsidP="00FB1CB4">
      <w:pPr>
        <w:pStyle w:val="a3"/>
        <w:ind w:firstLine="709"/>
        <w:jc w:val="both"/>
        <w:rPr>
          <w:szCs w:val="28"/>
        </w:rPr>
      </w:pPr>
      <w:r w:rsidRPr="004D0A1A">
        <w:rPr>
          <w:szCs w:val="28"/>
        </w:rPr>
        <w:t xml:space="preserve"> </w:t>
      </w:r>
      <w:proofErr w:type="gramStart"/>
      <w:r>
        <w:rPr>
          <w:szCs w:val="28"/>
        </w:rPr>
        <w:t>В соответствии с представленными балансом исполнения бюджета (ф.0503320) и сведениями о кредиторской задолженности (ф. 0503369), с</w:t>
      </w:r>
      <w:r w:rsidRPr="00202B05">
        <w:rPr>
          <w:szCs w:val="28"/>
        </w:rPr>
        <w:t xml:space="preserve">умма </w:t>
      </w:r>
      <w:r w:rsidRPr="00C6011D">
        <w:rPr>
          <w:szCs w:val="28"/>
        </w:rPr>
        <w:t>кредиторской задолженности</w:t>
      </w:r>
      <w:r w:rsidRPr="00202B05">
        <w:rPr>
          <w:szCs w:val="28"/>
        </w:rPr>
        <w:t xml:space="preserve"> бюджета </w:t>
      </w:r>
      <w:r>
        <w:rPr>
          <w:szCs w:val="28"/>
        </w:rPr>
        <w:t>Кантемировского</w:t>
      </w:r>
      <w:r w:rsidRPr="00202B05">
        <w:rPr>
          <w:szCs w:val="28"/>
        </w:rPr>
        <w:t xml:space="preserve"> муниципального района </w:t>
      </w:r>
      <w:r>
        <w:rPr>
          <w:szCs w:val="28"/>
        </w:rPr>
        <w:t>на начало отчетного периода составляла 24741259,47 рублей, на конец отчетного года составила 4588684,65 рублей.</w:t>
      </w:r>
      <w:proofErr w:type="gramEnd"/>
      <w:r>
        <w:rPr>
          <w:szCs w:val="28"/>
        </w:rPr>
        <w:t xml:space="preserve"> На конец </w:t>
      </w:r>
      <w:r>
        <w:rPr>
          <w:szCs w:val="28"/>
        </w:rPr>
        <w:lastRenderedPageBreak/>
        <w:t>отчетного периода кредиторская задолженность бюджета снизилась на 20152574,82 рублей</w:t>
      </w:r>
      <w:r w:rsidR="00D10AC3">
        <w:rPr>
          <w:szCs w:val="28"/>
        </w:rPr>
        <w:t xml:space="preserve"> или на </w:t>
      </w:r>
      <w:r w:rsidR="008C611E">
        <w:rPr>
          <w:szCs w:val="28"/>
        </w:rPr>
        <w:t>81,5%</w:t>
      </w:r>
      <w:r>
        <w:rPr>
          <w:szCs w:val="28"/>
        </w:rPr>
        <w:t>.</w:t>
      </w:r>
    </w:p>
    <w:p w:rsidR="00BF2BFF" w:rsidRPr="00BF2BFF" w:rsidRDefault="00BF2BFF" w:rsidP="00FB1CB4">
      <w:pPr>
        <w:spacing w:before="12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F2BFF">
        <w:rPr>
          <w:rFonts w:ascii="Times New Roman" w:hAnsi="Times New Roman" w:cs="Times New Roman"/>
          <w:bCs/>
          <w:sz w:val="28"/>
          <w:szCs w:val="28"/>
        </w:rPr>
        <w:t>Дебиторская задолженность</w:t>
      </w:r>
    </w:p>
    <w:p w:rsidR="00BF2BFF" w:rsidRDefault="00BF2BFF" w:rsidP="00FB1CB4">
      <w:pPr>
        <w:pStyle w:val="2"/>
        <w:ind w:left="0" w:firstLine="709"/>
        <w:rPr>
          <w:szCs w:val="28"/>
        </w:rPr>
      </w:pPr>
      <w:r w:rsidRPr="002E4ACB">
        <w:rPr>
          <w:bCs/>
        </w:rPr>
        <w:t>В соответствии с представленным</w:t>
      </w:r>
      <w:r>
        <w:rPr>
          <w:bCs/>
        </w:rPr>
        <w:t xml:space="preserve"> </w:t>
      </w:r>
      <w:r w:rsidRPr="008F46FC">
        <w:rPr>
          <w:szCs w:val="28"/>
        </w:rPr>
        <w:t>балансом исполнения бюджета (ф.0503320)</w:t>
      </w:r>
      <w:r>
        <w:rPr>
          <w:szCs w:val="28"/>
        </w:rPr>
        <w:t xml:space="preserve"> и</w:t>
      </w:r>
      <w:r w:rsidRPr="002E4ACB">
        <w:rPr>
          <w:bCs/>
        </w:rPr>
        <w:t xml:space="preserve"> сведениями о </w:t>
      </w:r>
      <w:r>
        <w:rPr>
          <w:bCs/>
        </w:rPr>
        <w:t>дебит</w:t>
      </w:r>
      <w:r w:rsidRPr="002E4ACB">
        <w:rPr>
          <w:bCs/>
        </w:rPr>
        <w:t xml:space="preserve">орской задолженности (ф. 0503369), сумма </w:t>
      </w:r>
      <w:r>
        <w:rPr>
          <w:bCs/>
        </w:rPr>
        <w:t>дебито</w:t>
      </w:r>
      <w:r w:rsidRPr="002E4ACB">
        <w:rPr>
          <w:bCs/>
        </w:rPr>
        <w:t xml:space="preserve">рской задолженности бюджета Кантемировского муниципального района на начало года  составляла </w:t>
      </w:r>
      <w:r>
        <w:rPr>
          <w:bCs/>
        </w:rPr>
        <w:t>180580,92 рублей</w:t>
      </w:r>
      <w:r w:rsidRPr="002E4ACB">
        <w:rPr>
          <w:bCs/>
        </w:rPr>
        <w:t xml:space="preserve">, на конец отчетного года сумма </w:t>
      </w:r>
      <w:r>
        <w:rPr>
          <w:bCs/>
        </w:rPr>
        <w:t xml:space="preserve">дебиторской </w:t>
      </w:r>
      <w:r w:rsidRPr="002E4ACB">
        <w:rPr>
          <w:bCs/>
        </w:rPr>
        <w:t xml:space="preserve">задолженности </w:t>
      </w:r>
      <w:r w:rsidR="008C611E" w:rsidRPr="002E4ACB">
        <w:rPr>
          <w:bCs/>
        </w:rPr>
        <w:t>состав</w:t>
      </w:r>
      <w:r w:rsidR="008C611E">
        <w:rPr>
          <w:bCs/>
        </w:rPr>
        <w:t>и</w:t>
      </w:r>
      <w:r w:rsidR="008C611E" w:rsidRPr="002E4ACB">
        <w:rPr>
          <w:bCs/>
        </w:rPr>
        <w:t>л</w:t>
      </w:r>
      <w:r w:rsidR="008C611E">
        <w:rPr>
          <w:bCs/>
        </w:rPr>
        <w:t>а</w:t>
      </w:r>
      <w:r w:rsidR="008C611E" w:rsidRPr="002E4ACB">
        <w:rPr>
          <w:bCs/>
        </w:rPr>
        <w:t xml:space="preserve"> </w:t>
      </w:r>
      <w:r w:rsidR="008C611E">
        <w:rPr>
          <w:bCs/>
        </w:rPr>
        <w:t xml:space="preserve">1399648,32 </w:t>
      </w:r>
      <w:r w:rsidR="008C611E" w:rsidRPr="002E4ACB">
        <w:rPr>
          <w:bCs/>
        </w:rPr>
        <w:t>рублей</w:t>
      </w:r>
      <w:proofErr w:type="gramStart"/>
      <w:r w:rsidR="008C611E">
        <w:rPr>
          <w:bCs/>
        </w:rPr>
        <w:t>.</w:t>
      </w:r>
      <w:proofErr w:type="gramEnd"/>
      <w:r w:rsidR="008C611E" w:rsidRPr="002E4ACB">
        <w:rPr>
          <w:bCs/>
        </w:rPr>
        <w:t xml:space="preserve"> </w:t>
      </w:r>
      <w:r w:rsidR="008C611E">
        <w:rPr>
          <w:bCs/>
        </w:rPr>
        <w:t>У</w:t>
      </w:r>
      <w:r w:rsidRPr="002E4ACB">
        <w:rPr>
          <w:bCs/>
        </w:rPr>
        <w:t>велич</w:t>
      </w:r>
      <w:r w:rsidR="008C611E">
        <w:rPr>
          <w:bCs/>
        </w:rPr>
        <w:t xml:space="preserve">ение </w:t>
      </w:r>
      <w:r w:rsidRPr="002E4ACB">
        <w:rPr>
          <w:bCs/>
        </w:rPr>
        <w:t xml:space="preserve"> </w:t>
      </w:r>
      <w:r w:rsidR="008C611E">
        <w:rPr>
          <w:bCs/>
        </w:rPr>
        <w:t>составило</w:t>
      </w:r>
      <w:r w:rsidRPr="002E4ACB">
        <w:rPr>
          <w:bCs/>
        </w:rPr>
        <w:t xml:space="preserve"> </w:t>
      </w:r>
      <w:r>
        <w:rPr>
          <w:bCs/>
        </w:rPr>
        <w:t>1219067,4 рублей</w:t>
      </w:r>
      <w:r w:rsidRPr="002E4ACB">
        <w:rPr>
          <w:bCs/>
        </w:rPr>
        <w:t>.</w:t>
      </w:r>
    </w:p>
    <w:p w:rsidR="00FB1CB4" w:rsidRPr="00FB1CB4" w:rsidRDefault="00FB1CB4" w:rsidP="00FB1CB4">
      <w:pPr>
        <w:spacing w:before="120"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507E">
        <w:rPr>
          <w:rFonts w:ascii="Times New Roman" w:hAnsi="Times New Roman" w:cs="Times New Roman"/>
          <w:sz w:val="28"/>
          <w:szCs w:val="28"/>
        </w:rPr>
        <w:t xml:space="preserve"> </w:t>
      </w:r>
      <w:r w:rsidRPr="00FB1CB4">
        <w:rPr>
          <w:rFonts w:ascii="Times New Roman" w:hAnsi="Times New Roman" w:cs="Times New Roman"/>
          <w:bCs/>
          <w:sz w:val="28"/>
          <w:szCs w:val="28"/>
        </w:rPr>
        <w:t>Исполнение муниципальных программ</w:t>
      </w:r>
      <w:r w:rsidRPr="00FB1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611E" w:rsidRDefault="00FB1CB4" w:rsidP="00FB1CB4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B4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бюджет Кантемировского муниципального района на 2016 год сформирован и исполнен на основе муниципальных программ</w:t>
      </w:r>
      <w:r w:rsidR="008C611E">
        <w:rPr>
          <w:rFonts w:ascii="Times New Roman" w:hAnsi="Times New Roman" w:cs="Times New Roman"/>
          <w:sz w:val="28"/>
          <w:szCs w:val="28"/>
        </w:rPr>
        <w:t>, утвержденных СНД Кантемировского муниципального района</w:t>
      </w:r>
      <w:r w:rsidRPr="00FB1CB4">
        <w:rPr>
          <w:rFonts w:ascii="Times New Roman" w:hAnsi="Times New Roman" w:cs="Times New Roman"/>
          <w:sz w:val="28"/>
          <w:szCs w:val="28"/>
        </w:rPr>
        <w:t>.</w:t>
      </w:r>
    </w:p>
    <w:p w:rsidR="008C611E" w:rsidRDefault="00FB1CB4" w:rsidP="00FB1CB4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B4">
        <w:rPr>
          <w:rFonts w:ascii="Times New Roman" w:hAnsi="Times New Roman" w:cs="Times New Roman"/>
          <w:sz w:val="28"/>
          <w:szCs w:val="28"/>
        </w:rPr>
        <w:t xml:space="preserve"> Перечень муниципальных программ, утвержден распоряжением администрации Кантемировского муниципального района от 27.09.2013 года № 323-р «Об утверждении перечня муниципальных программ Кантемировского муниципального района Воронежской области». </w:t>
      </w:r>
    </w:p>
    <w:p w:rsidR="00B50F27" w:rsidRDefault="00FB1CB4" w:rsidP="00FB1CB4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B4">
        <w:rPr>
          <w:rFonts w:ascii="Times New Roman" w:hAnsi="Times New Roman" w:cs="Times New Roman"/>
          <w:sz w:val="28"/>
          <w:szCs w:val="28"/>
        </w:rPr>
        <w:t>Решением Совета народных депутатов Кантемировского муниципального района от 29 декабря 2015 года №297 «О районном бюджете на 2016 год» с учетом изменений и дополнений</w:t>
      </w:r>
      <w:r w:rsidR="008C611E">
        <w:rPr>
          <w:rFonts w:ascii="Times New Roman" w:hAnsi="Times New Roman" w:cs="Times New Roman"/>
          <w:sz w:val="28"/>
          <w:szCs w:val="28"/>
        </w:rPr>
        <w:t>,</w:t>
      </w:r>
      <w:r w:rsidRPr="00FB1CB4">
        <w:rPr>
          <w:rFonts w:ascii="Times New Roman" w:hAnsi="Times New Roman" w:cs="Times New Roman"/>
          <w:sz w:val="28"/>
          <w:szCs w:val="28"/>
        </w:rPr>
        <w:t xml:space="preserve">  внесенных в решение «О районном бюджете в 2016 году» предусмотрено финансирование 14 муниципальных программ. </w:t>
      </w:r>
    </w:p>
    <w:p w:rsidR="00FB1CB4" w:rsidRPr="00FB1CB4" w:rsidRDefault="00FB1CB4" w:rsidP="00FB1CB4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B4">
        <w:rPr>
          <w:rFonts w:ascii="Times New Roman" w:hAnsi="Times New Roman" w:cs="Times New Roman"/>
          <w:sz w:val="28"/>
          <w:szCs w:val="28"/>
        </w:rPr>
        <w:t xml:space="preserve">На их исполнение запланированы средства районного бюджета в сумме 665762,0 тыс. рублей, что на 89193,6 тыс. рублей или на15,5% больше, чем в 2015 году. Фактическое исполнение расходов по утвержденным муниципальным программам, в соответствии с </w:t>
      </w:r>
      <w:r w:rsidR="00B50F27">
        <w:rPr>
          <w:rFonts w:ascii="Times New Roman" w:hAnsi="Times New Roman" w:cs="Times New Roman"/>
          <w:sz w:val="28"/>
          <w:szCs w:val="28"/>
        </w:rPr>
        <w:t>годовым отчетом</w:t>
      </w:r>
      <w:r w:rsidRPr="00FB1CB4">
        <w:rPr>
          <w:rFonts w:ascii="Times New Roman" w:hAnsi="Times New Roman" w:cs="Times New Roman"/>
          <w:sz w:val="28"/>
          <w:szCs w:val="28"/>
        </w:rPr>
        <w:t xml:space="preserve"> «Об исполнении районного бюджета в 2016 году» со</w:t>
      </w:r>
      <w:r>
        <w:rPr>
          <w:rFonts w:ascii="Times New Roman" w:hAnsi="Times New Roman" w:cs="Times New Roman"/>
          <w:sz w:val="28"/>
          <w:szCs w:val="28"/>
        </w:rPr>
        <w:t>ставило 97,9% от плановых назначений бюджета.</w:t>
      </w:r>
    </w:p>
    <w:p w:rsidR="00FB1CB4" w:rsidRPr="00FB1CB4" w:rsidRDefault="00FB1CB4" w:rsidP="00FB1CB4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B4">
        <w:rPr>
          <w:rFonts w:ascii="Times New Roman" w:hAnsi="Times New Roman" w:cs="Times New Roman"/>
          <w:sz w:val="28"/>
          <w:szCs w:val="28"/>
        </w:rPr>
        <w:t xml:space="preserve">Все муниципальные программы соответствуют поставленным целям и задачам. </w:t>
      </w:r>
    </w:p>
    <w:p w:rsidR="00FB1CB4" w:rsidRPr="00FB1CB4" w:rsidRDefault="00FB1CB4" w:rsidP="00FB1CB4">
      <w:pPr>
        <w:pStyle w:val="20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B4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FB1CB4" w:rsidRPr="00FB1CB4" w:rsidRDefault="00FB1CB4" w:rsidP="00FB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B4">
        <w:rPr>
          <w:rFonts w:ascii="Times New Roman" w:hAnsi="Times New Roman" w:cs="Times New Roman"/>
          <w:sz w:val="28"/>
          <w:szCs w:val="28"/>
        </w:rPr>
        <w:t xml:space="preserve">Обобщив материалы заключения, контрольно- счетная комиссия отмечает,  что при исполнении бюджета  Кантемировского муниципального района в 2016 году нормы бюджетного законодательства соблюдены, бюджетная отчетность главных администраторов и получателей бюджетных средств и отчет об исполнении районного </w:t>
      </w:r>
      <w:hyperlink r:id="rId5" w:history="1">
        <w:r w:rsidRPr="00FB1CB4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FB1CB4">
        <w:rPr>
          <w:rFonts w:ascii="Times New Roman" w:hAnsi="Times New Roman" w:cs="Times New Roman"/>
          <w:sz w:val="28"/>
          <w:szCs w:val="28"/>
        </w:rPr>
        <w:t xml:space="preserve"> достоверны. </w:t>
      </w:r>
    </w:p>
    <w:p w:rsidR="00FB1CB4" w:rsidRDefault="00FB1CB4" w:rsidP="00FB1C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B4">
        <w:rPr>
          <w:rFonts w:ascii="Times New Roman" w:hAnsi="Times New Roman" w:cs="Times New Roman"/>
          <w:sz w:val="28"/>
          <w:szCs w:val="28"/>
        </w:rPr>
        <w:t xml:space="preserve">Причин для отклонения отчета </w:t>
      </w:r>
      <w:r w:rsidRPr="00FB1CB4">
        <w:rPr>
          <w:rFonts w:ascii="Times New Roman" w:hAnsi="Times New Roman" w:cs="Times New Roman"/>
          <w:sz w:val="28"/>
        </w:rPr>
        <w:t>об исполнении бюджета района за 2016 год контрольно-счетная комиссия не усматривает</w:t>
      </w:r>
      <w:r w:rsidRPr="00FB1CB4">
        <w:rPr>
          <w:rFonts w:ascii="Times New Roman" w:hAnsi="Times New Roman" w:cs="Times New Roman"/>
          <w:sz w:val="28"/>
          <w:szCs w:val="28"/>
        </w:rPr>
        <w:t xml:space="preserve"> и считает возможным рекомендовать к рассмотрению и утверждению Советом народных депутатов Кантемировского муниципального района.</w:t>
      </w:r>
    </w:p>
    <w:p w:rsidR="00B50F27" w:rsidRPr="00FB1CB4" w:rsidRDefault="00B50F27" w:rsidP="00B50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А.А. Скрынник</w:t>
      </w:r>
    </w:p>
    <w:sectPr w:rsidR="00B50F27" w:rsidRPr="00FB1CB4" w:rsidSect="00C9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5CA"/>
    <w:multiLevelType w:val="hybridMultilevel"/>
    <w:tmpl w:val="92C281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42F1"/>
    <w:rsid w:val="000242F1"/>
    <w:rsid w:val="0005507E"/>
    <w:rsid w:val="00081B20"/>
    <w:rsid w:val="0009274D"/>
    <w:rsid w:val="000E678D"/>
    <w:rsid w:val="0015433F"/>
    <w:rsid w:val="00162318"/>
    <w:rsid w:val="00250B7E"/>
    <w:rsid w:val="0033606E"/>
    <w:rsid w:val="004223BA"/>
    <w:rsid w:val="004527CB"/>
    <w:rsid w:val="005203B7"/>
    <w:rsid w:val="005F48C6"/>
    <w:rsid w:val="005F76D6"/>
    <w:rsid w:val="00612340"/>
    <w:rsid w:val="00613D1B"/>
    <w:rsid w:val="0065504B"/>
    <w:rsid w:val="00664528"/>
    <w:rsid w:val="006C28EB"/>
    <w:rsid w:val="00771838"/>
    <w:rsid w:val="007B5B3A"/>
    <w:rsid w:val="0089390B"/>
    <w:rsid w:val="008C611E"/>
    <w:rsid w:val="008E17A2"/>
    <w:rsid w:val="0099106F"/>
    <w:rsid w:val="009A7548"/>
    <w:rsid w:val="009F519A"/>
    <w:rsid w:val="00A54DE9"/>
    <w:rsid w:val="00A65BD1"/>
    <w:rsid w:val="00A85411"/>
    <w:rsid w:val="00A8697E"/>
    <w:rsid w:val="00A936E7"/>
    <w:rsid w:val="00A97C5D"/>
    <w:rsid w:val="00B50F27"/>
    <w:rsid w:val="00B60BF3"/>
    <w:rsid w:val="00BD271F"/>
    <w:rsid w:val="00BF2BFF"/>
    <w:rsid w:val="00C07299"/>
    <w:rsid w:val="00C16376"/>
    <w:rsid w:val="00C26B71"/>
    <w:rsid w:val="00C36538"/>
    <w:rsid w:val="00C404CD"/>
    <w:rsid w:val="00C43ECA"/>
    <w:rsid w:val="00C505C2"/>
    <w:rsid w:val="00C919F4"/>
    <w:rsid w:val="00D10AC3"/>
    <w:rsid w:val="00D8330C"/>
    <w:rsid w:val="00D86468"/>
    <w:rsid w:val="00E56981"/>
    <w:rsid w:val="00E90737"/>
    <w:rsid w:val="00E931D6"/>
    <w:rsid w:val="00EC768B"/>
    <w:rsid w:val="00EF59FC"/>
    <w:rsid w:val="00FB129E"/>
    <w:rsid w:val="00F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242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,Основной текст 1,Нумерованный список !!,Iniiaiie oaeno 1,Ioia?iaaiiue nienie !!,Iaaei noeeu,Iaaei noeeu Знак Знак"/>
    <w:basedOn w:val="a"/>
    <w:link w:val="a4"/>
    <w:rsid w:val="000242F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Iaaei noeeu Знак Знак Знак"/>
    <w:basedOn w:val="a0"/>
    <w:link w:val="a3"/>
    <w:rsid w:val="000242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0242F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242F1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F76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???????? ????? ? ???????? 2"/>
    <w:basedOn w:val="a"/>
    <w:rsid w:val="005F76D6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F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71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06E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BF2BFF"/>
    <w:rPr>
      <w:rFonts w:ascii="StarSymbol" w:hAnsi="StarSymbol"/>
    </w:rPr>
  </w:style>
  <w:style w:type="paragraph" w:styleId="a9">
    <w:name w:val="Body Text"/>
    <w:basedOn w:val="a"/>
    <w:link w:val="aa"/>
    <w:uiPriority w:val="99"/>
    <w:semiHidden/>
    <w:unhideWhenUsed/>
    <w:rsid w:val="00FB1C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B1CB4"/>
  </w:style>
  <w:style w:type="paragraph" w:styleId="20">
    <w:name w:val="Body Text Indent 2"/>
    <w:basedOn w:val="a"/>
    <w:link w:val="21"/>
    <w:uiPriority w:val="99"/>
    <w:semiHidden/>
    <w:unhideWhenUsed/>
    <w:rsid w:val="00FB1CB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B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2229DFD1ED34CA3FC43EDFB064A3E211B03B0FC0D2C77C689D0346DC7C9C61b2w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Скрынник Андрей Андреевич</cp:lastModifiedBy>
  <cp:revision>24</cp:revision>
  <cp:lastPrinted>2017-04-27T06:35:00Z</cp:lastPrinted>
  <dcterms:created xsi:type="dcterms:W3CDTF">2015-05-05T05:59:00Z</dcterms:created>
  <dcterms:modified xsi:type="dcterms:W3CDTF">2017-04-27T11:58:00Z</dcterms:modified>
</cp:coreProperties>
</file>