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88" w:rsidRDefault="004D5788">
      <w:pPr>
        <w:pStyle w:val="ConsPlusNormal"/>
        <w:jc w:val="both"/>
        <w:outlineLvl w:val="0"/>
      </w:pPr>
    </w:p>
    <w:p w:rsidR="004D5788" w:rsidRDefault="004D5788">
      <w:pPr>
        <w:pStyle w:val="ConsPlusNormal"/>
        <w:jc w:val="both"/>
        <w:outlineLvl w:val="0"/>
      </w:pPr>
    </w:p>
    <w:p w:rsidR="004D5788" w:rsidRDefault="004D5788">
      <w:pPr>
        <w:pStyle w:val="ConsPlusNormal"/>
        <w:jc w:val="both"/>
        <w:outlineLvl w:val="0"/>
      </w:pPr>
    </w:p>
    <w:p w:rsidR="004D5788" w:rsidRDefault="004D5788">
      <w:pPr>
        <w:pStyle w:val="ConsPlusNormal"/>
        <w:jc w:val="both"/>
        <w:outlineLvl w:val="0"/>
      </w:pPr>
    </w:p>
    <w:p w:rsidR="004D5788" w:rsidRPr="004D5788" w:rsidRDefault="004D5788" w:rsidP="004D5788">
      <w:pPr>
        <w:autoSpaceDE w:val="0"/>
        <w:autoSpaceDN w:val="0"/>
        <w:adjustRightInd w:val="0"/>
        <w:spacing w:line="240" w:lineRule="auto"/>
        <w:ind w:firstLine="0"/>
        <w:jc w:val="center"/>
        <w:outlineLvl w:val="0"/>
        <w:rPr>
          <w:rFonts w:ascii="Calibri" w:hAnsi="Calibri" w:cs="Calibri"/>
        </w:rPr>
      </w:pPr>
    </w:p>
    <w:p w:rsidR="004D5788" w:rsidRPr="004D5788" w:rsidRDefault="004D5788" w:rsidP="004D5788">
      <w:pPr>
        <w:autoSpaceDE w:val="0"/>
        <w:autoSpaceDN w:val="0"/>
        <w:adjustRightInd w:val="0"/>
        <w:spacing w:line="240" w:lineRule="auto"/>
        <w:ind w:firstLine="0"/>
        <w:jc w:val="center"/>
        <w:outlineLvl w:val="0"/>
        <w:rPr>
          <w:rFonts w:ascii="Calibri" w:hAnsi="Calibri" w:cs="Calibri"/>
          <w:b/>
          <w:bCs/>
        </w:rPr>
      </w:pPr>
      <w:r w:rsidRPr="004D5788">
        <w:rPr>
          <w:rFonts w:ascii="Calibri" w:hAnsi="Calibri" w:cs="Calibri"/>
          <w:b/>
          <w:bCs/>
        </w:rPr>
        <w:t>ПРАВИТЕЛЬСТВО РОССИЙСКОЙ ФЕДЕРАЦИИ</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ПОСТАНОВЛЕНИЕ</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от 14 июля 2012 г. N 717</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О ГОСУДАРСТВЕННОЙ ПРОГРАММЕ</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РАЗВИТИЯ СЕЛЬСКОГО ХОЗЯЙСТВА И РЕГУЛИРОВАНИЯ РЫНКОВ</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СЕЛЬСКОХОЗЯЙСТВЕННОЙ ПРОДУКЦИИ, СЫРЬЯ И ПРОДОВОЛЬСТВИЯ</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НА 2013 - 2020 ГОДЫ</w:t>
      </w:r>
    </w:p>
    <w:p w:rsidR="004D5788" w:rsidRPr="004D5788" w:rsidRDefault="004D5788" w:rsidP="004D5788">
      <w:pPr>
        <w:autoSpaceDE w:val="0"/>
        <w:autoSpaceDN w:val="0"/>
        <w:adjustRightInd w:val="0"/>
        <w:spacing w:line="240" w:lineRule="auto"/>
        <w:ind w:firstLine="0"/>
        <w:jc w:val="left"/>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D5788" w:rsidRPr="004D5788">
        <w:trPr>
          <w:jc w:val="center"/>
        </w:trPr>
        <w:tc>
          <w:tcPr>
            <w:tcW w:w="9294" w:type="dxa"/>
            <w:tcBorders>
              <w:left w:val="single" w:sz="24" w:space="0" w:color="CED3F1"/>
              <w:right w:val="single" w:sz="24" w:space="0" w:color="F4F3F8"/>
            </w:tcBorders>
            <w:shd w:val="clear" w:color="auto" w:fill="F4F3F8"/>
          </w:tcPr>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Список изменяющих документов</w:t>
            </w:r>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proofErr w:type="gramStart"/>
            <w:r w:rsidRPr="004D5788">
              <w:rPr>
                <w:rFonts w:ascii="Calibri" w:hAnsi="Calibri" w:cs="Calibri"/>
                <w:color w:val="392C69"/>
              </w:rPr>
              <w:t xml:space="preserve">(в ред. Постановлений Правительства РФ от 15.07.2013 </w:t>
            </w:r>
            <w:hyperlink r:id="rId5" w:history="1">
              <w:r w:rsidRPr="004D5788">
                <w:rPr>
                  <w:rFonts w:ascii="Calibri" w:hAnsi="Calibri" w:cs="Calibri"/>
                  <w:color w:val="0000FF"/>
                </w:rPr>
                <w:t>N 598</w:t>
              </w:r>
            </w:hyperlink>
            <w:r w:rsidRPr="004D5788">
              <w:rPr>
                <w:rFonts w:ascii="Calibri" w:hAnsi="Calibri" w:cs="Calibri"/>
                <w:color w:val="392C69"/>
              </w:rPr>
              <w:t>,</w:t>
            </w:r>
            <w:proofErr w:type="gramEnd"/>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 xml:space="preserve">от 15.04.2014 </w:t>
            </w:r>
            <w:hyperlink r:id="rId6" w:history="1">
              <w:r w:rsidRPr="004D5788">
                <w:rPr>
                  <w:rFonts w:ascii="Calibri" w:hAnsi="Calibri" w:cs="Calibri"/>
                  <w:color w:val="0000FF"/>
                </w:rPr>
                <w:t>N 315</w:t>
              </w:r>
            </w:hyperlink>
            <w:r w:rsidRPr="004D5788">
              <w:rPr>
                <w:rFonts w:ascii="Calibri" w:hAnsi="Calibri" w:cs="Calibri"/>
                <w:color w:val="392C69"/>
              </w:rPr>
              <w:t xml:space="preserve">, от 19.12.2014 </w:t>
            </w:r>
            <w:hyperlink r:id="rId7" w:history="1">
              <w:r w:rsidRPr="004D5788">
                <w:rPr>
                  <w:rFonts w:ascii="Calibri" w:hAnsi="Calibri" w:cs="Calibri"/>
                  <w:color w:val="0000FF"/>
                </w:rPr>
                <w:t>N 1421</w:t>
              </w:r>
            </w:hyperlink>
            <w:r w:rsidRPr="004D5788">
              <w:rPr>
                <w:rFonts w:ascii="Calibri" w:hAnsi="Calibri" w:cs="Calibri"/>
                <w:color w:val="392C69"/>
              </w:rPr>
              <w:t xml:space="preserve">, от 13.01.2017 </w:t>
            </w:r>
            <w:hyperlink r:id="rId8" w:history="1">
              <w:r w:rsidRPr="004D5788">
                <w:rPr>
                  <w:rFonts w:ascii="Calibri" w:hAnsi="Calibri" w:cs="Calibri"/>
                  <w:color w:val="0000FF"/>
                </w:rPr>
                <w:t>N 7</w:t>
              </w:r>
            </w:hyperlink>
            <w:r w:rsidRPr="004D5788">
              <w:rPr>
                <w:rFonts w:ascii="Calibri" w:hAnsi="Calibri" w:cs="Calibri"/>
                <w:color w:val="392C69"/>
              </w:rPr>
              <w:t>,</w:t>
            </w:r>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 xml:space="preserve">от 31.03.2017 </w:t>
            </w:r>
            <w:hyperlink r:id="rId9" w:history="1">
              <w:r w:rsidRPr="004D5788">
                <w:rPr>
                  <w:rFonts w:ascii="Calibri" w:hAnsi="Calibri" w:cs="Calibri"/>
                  <w:color w:val="0000FF"/>
                </w:rPr>
                <w:t>N 396</w:t>
              </w:r>
            </w:hyperlink>
            <w:r w:rsidRPr="004D5788">
              <w:rPr>
                <w:rFonts w:ascii="Calibri" w:hAnsi="Calibri" w:cs="Calibri"/>
                <w:color w:val="392C69"/>
              </w:rPr>
              <w:t xml:space="preserve">, от 29.07.2017 </w:t>
            </w:r>
            <w:hyperlink r:id="rId10" w:history="1">
              <w:r w:rsidRPr="004D5788">
                <w:rPr>
                  <w:rFonts w:ascii="Calibri" w:hAnsi="Calibri" w:cs="Calibri"/>
                  <w:color w:val="0000FF"/>
                </w:rPr>
                <w:t>N 902</w:t>
              </w:r>
            </w:hyperlink>
            <w:r w:rsidRPr="004D5788">
              <w:rPr>
                <w:rFonts w:ascii="Calibri" w:hAnsi="Calibri" w:cs="Calibri"/>
                <w:color w:val="392C69"/>
              </w:rPr>
              <w:t xml:space="preserve">, от 10.11.2017 </w:t>
            </w:r>
            <w:hyperlink r:id="rId11" w:history="1">
              <w:r w:rsidRPr="004D5788">
                <w:rPr>
                  <w:rFonts w:ascii="Calibri" w:hAnsi="Calibri" w:cs="Calibri"/>
                  <w:color w:val="0000FF"/>
                </w:rPr>
                <w:t>N 1347</w:t>
              </w:r>
            </w:hyperlink>
            <w:r w:rsidRPr="004D5788">
              <w:rPr>
                <w:rFonts w:ascii="Calibri" w:hAnsi="Calibri" w:cs="Calibri"/>
                <w:color w:val="392C69"/>
              </w:rPr>
              <w:t>,</w:t>
            </w:r>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 xml:space="preserve">от 13.12.2017 </w:t>
            </w:r>
            <w:hyperlink r:id="rId12" w:history="1">
              <w:r w:rsidRPr="004D5788">
                <w:rPr>
                  <w:rFonts w:ascii="Calibri" w:hAnsi="Calibri" w:cs="Calibri"/>
                  <w:color w:val="0000FF"/>
                </w:rPr>
                <w:t>N 1544</w:t>
              </w:r>
            </w:hyperlink>
            <w:r w:rsidRPr="004D5788">
              <w:rPr>
                <w:rFonts w:ascii="Calibri" w:hAnsi="Calibri" w:cs="Calibri"/>
                <w:color w:val="392C69"/>
              </w:rPr>
              <w:t xml:space="preserve">, от 01.03.2018 </w:t>
            </w:r>
            <w:hyperlink r:id="rId13" w:history="1">
              <w:r w:rsidRPr="004D5788">
                <w:rPr>
                  <w:rFonts w:ascii="Calibri" w:hAnsi="Calibri" w:cs="Calibri"/>
                  <w:color w:val="0000FF"/>
                </w:rPr>
                <w:t>N 214</w:t>
              </w:r>
            </w:hyperlink>
            <w:r w:rsidRPr="004D5788">
              <w:rPr>
                <w:rFonts w:ascii="Calibri" w:hAnsi="Calibri" w:cs="Calibri"/>
                <w:color w:val="392C69"/>
              </w:rPr>
              <w:t>)</w:t>
            </w:r>
          </w:p>
        </w:tc>
      </w:tr>
    </w:tbl>
    <w:p w:rsidR="004D5788" w:rsidRPr="004D5788" w:rsidRDefault="004D5788" w:rsidP="004D5788">
      <w:pPr>
        <w:autoSpaceDE w:val="0"/>
        <w:autoSpaceDN w:val="0"/>
        <w:adjustRightInd w:val="0"/>
        <w:spacing w:line="240" w:lineRule="auto"/>
        <w:ind w:firstLine="0"/>
        <w:jc w:val="center"/>
        <w:rPr>
          <w:rFonts w:ascii="Calibri" w:hAnsi="Calibri" w:cs="Calibri"/>
        </w:rPr>
      </w:pPr>
    </w:p>
    <w:p w:rsidR="004D5788" w:rsidRPr="004D5788" w:rsidRDefault="004D5788" w:rsidP="004D5788">
      <w:pPr>
        <w:autoSpaceDE w:val="0"/>
        <w:autoSpaceDN w:val="0"/>
        <w:adjustRightInd w:val="0"/>
        <w:spacing w:line="240" w:lineRule="auto"/>
        <w:ind w:firstLine="540"/>
        <w:rPr>
          <w:rFonts w:ascii="Calibri" w:hAnsi="Calibri" w:cs="Calibri"/>
        </w:rPr>
      </w:pPr>
      <w:r w:rsidRPr="004D5788">
        <w:rPr>
          <w:rFonts w:ascii="Calibri" w:hAnsi="Calibri" w:cs="Calibri"/>
        </w:rPr>
        <w:t xml:space="preserve">В целях реализации Федерального </w:t>
      </w:r>
      <w:hyperlink r:id="rId14" w:history="1">
        <w:r w:rsidRPr="004D5788">
          <w:rPr>
            <w:rFonts w:ascii="Calibri" w:hAnsi="Calibri" w:cs="Calibri"/>
            <w:color w:val="0000FF"/>
          </w:rPr>
          <w:t>закона</w:t>
        </w:r>
      </w:hyperlink>
      <w:r w:rsidRPr="004D5788">
        <w:rPr>
          <w:rFonts w:ascii="Calibri" w:hAnsi="Calibri" w:cs="Calibri"/>
        </w:rPr>
        <w:t xml:space="preserve"> "О развитии сельского хозяйства" Правительство Российской Федерации постановляет:</w:t>
      </w:r>
    </w:p>
    <w:p w:rsidR="004D5788" w:rsidRPr="004D5788" w:rsidRDefault="004D5788" w:rsidP="004D5788">
      <w:pPr>
        <w:autoSpaceDE w:val="0"/>
        <w:autoSpaceDN w:val="0"/>
        <w:adjustRightInd w:val="0"/>
        <w:spacing w:before="220" w:line="240" w:lineRule="auto"/>
        <w:ind w:firstLine="540"/>
        <w:rPr>
          <w:rFonts w:ascii="Calibri" w:hAnsi="Calibri" w:cs="Calibri"/>
        </w:rPr>
      </w:pPr>
      <w:r w:rsidRPr="004D5788">
        <w:rPr>
          <w:rFonts w:ascii="Calibri" w:hAnsi="Calibri" w:cs="Calibri"/>
        </w:rPr>
        <w:t xml:space="preserve">1. Утвердить прилагаемую Государственную </w:t>
      </w:r>
      <w:hyperlink w:anchor="Par36" w:history="1">
        <w:r w:rsidRPr="004D5788">
          <w:rPr>
            <w:rFonts w:ascii="Calibri" w:hAnsi="Calibri" w:cs="Calibri"/>
            <w:color w:val="0000FF"/>
          </w:rPr>
          <w:t>программу</w:t>
        </w:r>
      </w:hyperlink>
      <w:r w:rsidRPr="004D5788">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4D5788" w:rsidRPr="004D5788" w:rsidRDefault="004D5788" w:rsidP="004D5788">
      <w:pPr>
        <w:autoSpaceDE w:val="0"/>
        <w:autoSpaceDN w:val="0"/>
        <w:adjustRightInd w:val="0"/>
        <w:spacing w:before="220" w:line="240" w:lineRule="auto"/>
        <w:ind w:firstLine="540"/>
        <w:rPr>
          <w:rFonts w:ascii="Calibri" w:hAnsi="Calibri" w:cs="Calibri"/>
        </w:rPr>
      </w:pPr>
      <w:r w:rsidRPr="004D5788">
        <w:rPr>
          <w:rFonts w:ascii="Calibri" w:hAnsi="Calibri" w:cs="Calibri"/>
        </w:rPr>
        <w:t xml:space="preserve">2. </w:t>
      </w:r>
      <w:proofErr w:type="gramStart"/>
      <w:r w:rsidRPr="004D5788">
        <w:rPr>
          <w:rFonts w:ascii="Calibri" w:hAnsi="Calibri" w:cs="Calibri"/>
        </w:rP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15" w:history="1">
        <w:r w:rsidRPr="004D5788">
          <w:rPr>
            <w:rFonts w:ascii="Calibri" w:hAnsi="Calibri" w:cs="Calibri"/>
            <w:color w:val="0000FF"/>
          </w:rPr>
          <w:t>Устойчивое</w:t>
        </w:r>
      </w:hyperlink>
      <w:r w:rsidRPr="004D5788">
        <w:rPr>
          <w:rFonts w:ascii="Calibri" w:hAnsi="Calibri" w:cs="Calibri"/>
        </w:rPr>
        <w:t xml:space="preserve"> развитие сельских территорий на 2014 - 2017 годы и на период до 2020 года" и "</w:t>
      </w:r>
      <w:hyperlink r:id="rId16" w:history="1">
        <w:r w:rsidRPr="004D5788">
          <w:rPr>
            <w:rFonts w:ascii="Calibri" w:hAnsi="Calibri" w:cs="Calibri"/>
            <w:color w:val="0000FF"/>
          </w:rPr>
          <w:t>Развитие</w:t>
        </w:r>
      </w:hyperlink>
      <w:r w:rsidRPr="004D5788">
        <w:rPr>
          <w:rFonts w:ascii="Calibri" w:hAnsi="Calibri" w:cs="Calibri"/>
        </w:rPr>
        <w:t xml:space="preserve"> мелиорации земель сельскохозяйственного назначения России на</w:t>
      </w:r>
      <w:proofErr w:type="gramEnd"/>
      <w:r w:rsidRPr="004D5788">
        <w:rPr>
          <w:rFonts w:ascii="Calibri" w:hAnsi="Calibri" w:cs="Calibri"/>
        </w:rPr>
        <w:t xml:space="preserve"> 2014 - 2020 годы".</w:t>
      </w:r>
    </w:p>
    <w:p w:rsidR="004D5788" w:rsidRPr="004D5788" w:rsidRDefault="004D5788" w:rsidP="004D5788">
      <w:pPr>
        <w:autoSpaceDE w:val="0"/>
        <w:autoSpaceDN w:val="0"/>
        <w:adjustRightInd w:val="0"/>
        <w:spacing w:before="220" w:line="240" w:lineRule="auto"/>
        <w:ind w:firstLine="540"/>
        <w:rPr>
          <w:rFonts w:ascii="Calibri" w:hAnsi="Calibri" w:cs="Calibri"/>
        </w:rPr>
      </w:pPr>
      <w:r w:rsidRPr="004D5788">
        <w:rPr>
          <w:rFonts w:ascii="Calibri" w:hAnsi="Calibri" w:cs="Calibri"/>
        </w:rPr>
        <w:t xml:space="preserve">3. </w:t>
      </w:r>
      <w:proofErr w:type="gramStart"/>
      <w:r w:rsidRPr="004D5788">
        <w:rPr>
          <w:rFonts w:ascii="Calibri" w:hAnsi="Calibri" w:cs="Calibri"/>
        </w:rPr>
        <w:t xml:space="preserve">Установить, что в ходе реализации Государственной </w:t>
      </w:r>
      <w:hyperlink w:anchor="Par36" w:history="1">
        <w:r w:rsidRPr="004D5788">
          <w:rPr>
            <w:rFonts w:ascii="Calibri" w:hAnsi="Calibri" w:cs="Calibri"/>
            <w:color w:val="0000FF"/>
          </w:rPr>
          <w:t>программы</w:t>
        </w:r>
      </w:hyperlink>
      <w:r w:rsidRPr="004D5788">
        <w:rPr>
          <w:rFonts w:ascii="Calibri" w:hAnsi="Calibri" w:cs="Calibri"/>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ar36" w:history="1">
        <w:r w:rsidRPr="004D5788">
          <w:rPr>
            <w:rFonts w:ascii="Calibri" w:hAnsi="Calibri" w:cs="Calibri"/>
            <w:color w:val="0000FF"/>
          </w:rPr>
          <w:t>программы</w:t>
        </w:r>
      </w:hyperlink>
      <w:r w:rsidRPr="004D5788">
        <w:rPr>
          <w:rFonts w:ascii="Calibri" w:hAnsi="Calibri" w:cs="Calibri"/>
        </w:rPr>
        <w:t xml:space="preserve"> без изменений общего объема ее финансирования.</w:t>
      </w:r>
      <w:proofErr w:type="gramEnd"/>
    </w:p>
    <w:p w:rsidR="004D5788" w:rsidRPr="004D5788" w:rsidRDefault="004D5788" w:rsidP="004D5788">
      <w:pPr>
        <w:autoSpaceDE w:val="0"/>
        <w:autoSpaceDN w:val="0"/>
        <w:adjustRightInd w:val="0"/>
        <w:spacing w:before="220" w:line="240" w:lineRule="auto"/>
        <w:ind w:firstLine="540"/>
        <w:rPr>
          <w:rFonts w:ascii="Calibri" w:hAnsi="Calibri" w:cs="Calibri"/>
        </w:rPr>
      </w:pPr>
      <w:r w:rsidRPr="004D5788">
        <w:rPr>
          <w:rFonts w:ascii="Calibri" w:hAnsi="Calibri" w:cs="Calibri"/>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36" w:history="1">
        <w:r w:rsidRPr="004D5788">
          <w:rPr>
            <w:rFonts w:ascii="Calibri" w:hAnsi="Calibri" w:cs="Calibri"/>
            <w:color w:val="0000FF"/>
          </w:rPr>
          <w:t>программы</w:t>
        </w:r>
      </w:hyperlink>
      <w:r w:rsidRPr="004D5788">
        <w:rPr>
          <w:rFonts w:ascii="Calibri" w:hAnsi="Calibri" w:cs="Calibri"/>
        </w:rPr>
        <w:t xml:space="preserve">, соглашения о реализации мероприятий Государственной </w:t>
      </w:r>
      <w:hyperlink w:anchor="Par36" w:history="1">
        <w:r w:rsidRPr="004D5788">
          <w:rPr>
            <w:rFonts w:ascii="Calibri" w:hAnsi="Calibri" w:cs="Calibri"/>
            <w:color w:val="0000FF"/>
          </w:rPr>
          <w:t>программы</w:t>
        </w:r>
      </w:hyperlink>
      <w:r w:rsidRPr="004D5788">
        <w:rPr>
          <w:rFonts w:ascii="Calibri" w:hAnsi="Calibri" w:cs="Calibri"/>
        </w:rPr>
        <w:t>.</w:t>
      </w:r>
    </w:p>
    <w:p w:rsidR="004D5788" w:rsidRPr="004D5788" w:rsidRDefault="004D5788" w:rsidP="004D5788">
      <w:pPr>
        <w:autoSpaceDE w:val="0"/>
        <w:autoSpaceDN w:val="0"/>
        <w:adjustRightInd w:val="0"/>
        <w:spacing w:before="220" w:line="240" w:lineRule="auto"/>
        <w:ind w:firstLine="540"/>
        <w:rPr>
          <w:rFonts w:ascii="Calibri" w:hAnsi="Calibri" w:cs="Calibri"/>
        </w:rPr>
      </w:pPr>
      <w:r w:rsidRPr="004D5788">
        <w:rPr>
          <w:rFonts w:ascii="Calibri" w:hAnsi="Calibri" w:cs="Calibri"/>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36" w:history="1">
        <w:r w:rsidRPr="004D5788">
          <w:rPr>
            <w:rFonts w:ascii="Calibri" w:hAnsi="Calibri" w:cs="Calibri"/>
            <w:color w:val="0000FF"/>
          </w:rPr>
          <w:t>программы</w:t>
        </w:r>
      </w:hyperlink>
      <w:r w:rsidRPr="004D5788">
        <w:rPr>
          <w:rFonts w:ascii="Calibri" w:hAnsi="Calibri" w:cs="Calibri"/>
        </w:rPr>
        <w:t>.</w:t>
      </w:r>
    </w:p>
    <w:p w:rsidR="004D5788" w:rsidRPr="004D5788" w:rsidRDefault="004D5788" w:rsidP="004D5788">
      <w:pPr>
        <w:autoSpaceDE w:val="0"/>
        <w:autoSpaceDN w:val="0"/>
        <w:adjustRightInd w:val="0"/>
        <w:spacing w:line="240" w:lineRule="auto"/>
        <w:ind w:firstLine="540"/>
        <w:rPr>
          <w:rFonts w:ascii="Calibri" w:hAnsi="Calibri" w:cs="Calibri"/>
        </w:rPr>
      </w:pP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lastRenderedPageBreak/>
        <w:t>Председатель Правительства</w:t>
      </w: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t>Российской Федерации</w:t>
      </w: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t>Д.МЕДВЕДЕВ</w:t>
      </w:r>
    </w:p>
    <w:p w:rsidR="004D5788" w:rsidRPr="004D5788" w:rsidRDefault="004D5788" w:rsidP="004D5788">
      <w:pPr>
        <w:autoSpaceDE w:val="0"/>
        <w:autoSpaceDN w:val="0"/>
        <w:adjustRightInd w:val="0"/>
        <w:spacing w:line="240" w:lineRule="auto"/>
        <w:ind w:firstLine="0"/>
        <w:jc w:val="right"/>
        <w:rPr>
          <w:rFonts w:ascii="Calibri" w:hAnsi="Calibri" w:cs="Calibri"/>
        </w:rPr>
      </w:pPr>
    </w:p>
    <w:p w:rsidR="004D5788" w:rsidRPr="004D5788" w:rsidRDefault="004D5788" w:rsidP="004D5788">
      <w:pPr>
        <w:autoSpaceDE w:val="0"/>
        <w:autoSpaceDN w:val="0"/>
        <w:adjustRightInd w:val="0"/>
        <w:spacing w:line="240" w:lineRule="auto"/>
        <w:ind w:firstLine="0"/>
        <w:jc w:val="right"/>
        <w:rPr>
          <w:rFonts w:ascii="Calibri" w:hAnsi="Calibri" w:cs="Calibri"/>
        </w:rPr>
      </w:pPr>
    </w:p>
    <w:p w:rsidR="004D5788" w:rsidRPr="004D5788" w:rsidRDefault="004D5788" w:rsidP="004D5788">
      <w:pPr>
        <w:autoSpaceDE w:val="0"/>
        <w:autoSpaceDN w:val="0"/>
        <w:adjustRightInd w:val="0"/>
        <w:spacing w:line="240" w:lineRule="auto"/>
        <w:ind w:firstLine="0"/>
        <w:jc w:val="right"/>
        <w:rPr>
          <w:rFonts w:ascii="Calibri" w:hAnsi="Calibri" w:cs="Calibri"/>
        </w:rPr>
      </w:pPr>
    </w:p>
    <w:p w:rsidR="004D5788" w:rsidRPr="004D5788" w:rsidRDefault="004D5788" w:rsidP="004D5788">
      <w:pPr>
        <w:autoSpaceDE w:val="0"/>
        <w:autoSpaceDN w:val="0"/>
        <w:adjustRightInd w:val="0"/>
        <w:spacing w:line="240" w:lineRule="auto"/>
        <w:ind w:firstLine="0"/>
        <w:jc w:val="right"/>
        <w:rPr>
          <w:rFonts w:ascii="Calibri" w:hAnsi="Calibri" w:cs="Calibri"/>
        </w:rPr>
      </w:pPr>
    </w:p>
    <w:p w:rsidR="004D5788" w:rsidRPr="004D5788" w:rsidRDefault="004D5788" w:rsidP="004D5788">
      <w:pPr>
        <w:autoSpaceDE w:val="0"/>
        <w:autoSpaceDN w:val="0"/>
        <w:adjustRightInd w:val="0"/>
        <w:spacing w:line="240" w:lineRule="auto"/>
        <w:ind w:firstLine="0"/>
        <w:jc w:val="right"/>
        <w:rPr>
          <w:rFonts w:ascii="Calibri" w:hAnsi="Calibri" w:cs="Calibri"/>
        </w:rPr>
      </w:pPr>
    </w:p>
    <w:p w:rsidR="004D5788" w:rsidRPr="004D5788" w:rsidRDefault="004D5788" w:rsidP="004D5788">
      <w:pPr>
        <w:autoSpaceDE w:val="0"/>
        <w:autoSpaceDN w:val="0"/>
        <w:adjustRightInd w:val="0"/>
        <w:spacing w:line="240" w:lineRule="auto"/>
        <w:ind w:firstLine="0"/>
        <w:jc w:val="right"/>
        <w:outlineLvl w:val="0"/>
        <w:rPr>
          <w:rFonts w:ascii="Calibri" w:hAnsi="Calibri" w:cs="Calibri"/>
        </w:rPr>
      </w:pPr>
      <w:r w:rsidRPr="004D5788">
        <w:rPr>
          <w:rFonts w:ascii="Calibri" w:hAnsi="Calibri" w:cs="Calibri"/>
        </w:rPr>
        <w:t>Утверждена</w:t>
      </w: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t>постановлением Правительства</w:t>
      </w: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t>Российской Федерации</w:t>
      </w:r>
    </w:p>
    <w:p w:rsidR="004D5788" w:rsidRPr="004D5788" w:rsidRDefault="004D5788" w:rsidP="004D5788">
      <w:pPr>
        <w:autoSpaceDE w:val="0"/>
        <w:autoSpaceDN w:val="0"/>
        <w:adjustRightInd w:val="0"/>
        <w:spacing w:line="240" w:lineRule="auto"/>
        <w:ind w:firstLine="0"/>
        <w:jc w:val="right"/>
        <w:rPr>
          <w:rFonts w:ascii="Calibri" w:hAnsi="Calibri" w:cs="Calibri"/>
        </w:rPr>
      </w:pPr>
      <w:r w:rsidRPr="004D5788">
        <w:rPr>
          <w:rFonts w:ascii="Calibri" w:hAnsi="Calibri" w:cs="Calibri"/>
        </w:rPr>
        <w:t>от 14 июля 2012 г. N 717</w:t>
      </w:r>
    </w:p>
    <w:p w:rsidR="004D5788" w:rsidRPr="004D5788" w:rsidRDefault="004D5788" w:rsidP="004D5788">
      <w:pPr>
        <w:autoSpaceDE w:val="0"/>
        <w:autoSpaceDN w:val="0"/>
        <w:adjustRightInd w:val="0"/>
        <w:spacing w:line="240" w:lineRule="auto"/>
        <w:ind w:firstLine="540"/>
        <w:rPr>
          <w:rFonts w:ascii="Calibri" w:hAnsi="Calibri" w:cs="Calibri"/>
        </w:rPr>
      </w:pPr>
    </w:p>
    <w:p w:rsidR="004D5788" w:rsidRPr="004D5788" w:rsidRDefault="004D5788" w:rsidP="004D5788">
      <w:pPr>
        <w:autoSpaceDE w:val="0"/>
        <w:autoSpaceDN w:val="0"/>
        <w:adjustRightInd w:val="0"/>
        <w:spacing w:line="240" w:lineRule="auto"/>
        <w:ind w:firstLine="0"/>
        <w:jc w:val="center"/>
        <w:rPr>
          <w:rFonts w:ascii="Calibri" w:hAnsi="Calibri" w:cs="Calibri"/>
          <w:b/>
          <w:bCs/>
        </w:rPr>
      </w:pPr>
      <w:bookmarkStart w:id="0" w:name="Par36"/>
      <w:bookmarkEnd w:id="0"/>
      <w:r w:rsidRPr="004D5788">
        <w:rPr>
          <w:rFonts w:ascii="Calibri" w:hAnsi="Calibri" w:cs="Calibri"/>
          <w:b/>
          <w:bCs/>
        </w:rPr>
        <w:t>ГОСУДАРСТВЕННАЯ ПРОГРАММА</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РАЗВИТИЯ СЕЛЬСКОГО ХОЗЯЙСТВА И РЕГУЛИРОВАНИЯ РЫНКОВ</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СЕЛЬСКОХОЗЯЙСТВЕННОЙ ПРОДУКЦИИ, СЫРЬЯ И ПРОДОВОЛЬСТВИЯ</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НА 2013 - 2020 ГОДЫ</w:t>
      </w:r>
    </w:p>
    <w:p w:rsidR="004D5788" w:rsidRPr="004D5788" w:rsidRDefault="004D5788" w:rsidP="004D5788">
      <w:pPr>
        <w:autoSpaceDE w:val="0"/>
        <w:autoSpaceDN w:val="0"/>
        <w:adjustRightInd w:val="0"/>
        <w:spacing w:line="240" w:lineRule="auto"/>
        <w:ind w:firstLine="0"/>
        <w:jc w:val="left"/>
        <w:rPr>
          <w:rFonts w:ascii="Calibri" w:hAnsi="Calibri"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4D5788" w:rsidRPr="004D5788">
        <w:trPr>
          <w:jc w:val="center"/>
        </w:trPr>
        <w:tc>
          <w:tcPr>
            <w:tcW w:w="9294" w:type="dxa"/>
            <w:tcBorders>
              <w:left w:val="single" w:sz="24" w:space="0" w:color="CED3F1"/>
              <w:right w:val="single" w:sz="24" w:space="0" w:color="F4F3F8"/>
            </w:tcBorders>
            <w:shd w:val="clear" w:color="auto" w:fill="F4F3F8"/>
          </w:tcPr>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Список изменяющих документов</w:t>
            </w:r>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proofErr w:type="gramStart"/>
            <w:r w:rsidRPr="004D5788">
              <w:rPr>
                <w:rFonts w:ascii="Calibri" w:hAnsi="Calibri" w:cs="Calibri"/>
                <w:color w:val="392C69"/>
              </w:rPr>
              <w:t xml:space="preserve">(в ред. Постановлений Правительства РФ от 13.12.2017 </w:t>
            </w:r>
            <w:hyperlink r:id="rId17" w:history="1">
              <w:r w:rsidRPr="004D5788">
                <w:rPr>
                  <w:rFonts w:ascii="Calibri" w:hAnsi="Calibri" w:cs="Calibri"/>
                  <w:color w:val="0000FF"/>
                </w:rPr>
                <w:t>N 1544</w:t>
              </w:r>
            </w:hyperlink>
            <w:r w:rsidRPr="004D5788">
              <w:rPr>
                <w:rFonts w:ascii="Calibri" w:hAnsi="Calibri" w:cs="Calibri"/>
                <w:color w:val="392C69"/>
              </w:rPr>
              <w:t>,</w:t>
            </w:r>
            <w:proofErr w:type="gramEnd"/>
          </w:p>
          <w:p w:rsidR="004D5788" w:rsidRPr="004D5788" w:rsidRDefault="004D5788" w:rsidP="004D5788">
            <w:pPr>
              <w:autoSpaceDE w:val="0"/>
              <w:autoSpaceDN w:val="0"/>
              <w:adjustRightInd w:val="0"/>
              <w:spacing w:line="240" w:lineRule="auto"/>
              <w:ind w:firstLine="0"/>
              <w:jc w:val="center"/>
              <w:rPr>
                <w:rFonts w:ascii="Calibri" w:hAnsi="Calibri" w:cs="Calibri"/>
                <w:color w:val="392C69"/>
              </w:rPr>
            </w:pPr>
            <w:r w:rsidRPr="004D5788">
              <w:rPr>
                <w:rFonts w:ascii="Calibri" w:hAnsi="Calibri" w:cs="Calibri"/>
                <w:color w:val="392C69"/>
              </w:rPr>
              <w:t xml:space="preserve">от 01.03.2018 </w:t>
            </w:r>
            <w:hyperlink r:id="rId18" w:history="1">
              <w:r w:rsidRPr="004D5788">
                <w:rPr>
                  <w:rFonts w:ascii="Calibri" w:hAnsi="Calibri" w:cs="Calibri"/>
                  <w:color w:val="0000FF"/>
                </w:rPr>
                <w:t>N 214</w:t>
              </w:r>
            </w:hyperlink>
            <w:r w:rsidRPr="004D5788">
              <w:rPr>
                <w:rFonts w:ascii="Calibri" w:hAnsi="Calibri" w:cs="Calibri"/>
                <w:color w:val="392C69"/>
              </w:rPr>
              <w:t>)</w:t>
            </w:r>
          </w:p>
        </w:tc>
      </w:tr>
    </w:tbl>
    <w:p w:rsidR="004D5788" w:rsidRPr="004D5788" w:rsidRDefault="004D5788" w:rsidP="004D5788">
      <w:pPr>
        <w:autoSpaceDE w:val="0"/>
        <w:autoSpaceDN w:val="0"/>
        <w:adjustRightInd w:val="0"/>
        <w:spacing w:line="240" w:lineRule="auto"/>
        <w:ind w:firstLine="540"/>
        <w:rPr>
          <w:rFonts w:ascii="Calibri" w:hAnsi="Calibri" w:cs="Calibri"/>
        </w:rPr>
      </w:pPr>
    </w:p>
    <w:p w:rsidR="004D5788" w:rsidRPr="004D5788" w:rsidRDefault="004D5788" w:rsidP="004D5788">
      <w:pPr>
        <w:autoSpaceDE w:val="0"/>
        <w:autoSpaceDN w:val="0"/>
        <w:adjustRightInd w:val="0"/>
        <w:spacing w:line="240" w:lineRule="auto"/>
        <w:ind w:firstLine="0"/>
        <w:jc w:val="center"/>
        <w:outlineLvl w:val="1"/>
        <w:rPr>
          <w:rFonts w:ascii="Calibri" w:hAnsi="Calibri" w:cs="Calibri"/>
          <w:b/>
          <w:bCs/>
        </w:rPr>
      </w:pPr>
      <w:r w:rsidRPr="004D5788">
        <w:rPr>
          <w:rFonts w:ascii="Calibri" w:hAnsi="Calibri" w:cs="Calibri"/>
          <w:b/>
          <w:bCs/>
        </w:rPr>
        <w:t>ПАСПОРТ</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Государственной программы развития сельского хозяйства</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и регулирования рынков сельскохозяйственной продукции,</w:t>
      </w:r>
    </w:p>
    <w:p w:rsidR="004D5788" w:rsidRPr="004D5788" w:rsidRDefault="004D5788" w:rsidP="004D5788">
      <w:pPr>
        <w:autoSpaceDE w:val="0"/>
        <w:autoSpaceDN w:val="0"/>
        <w:adjustRightInd w:val="0"/>
        <w:spacing w:line="240" w:lineRule="auto"/>
        <w:ind w:firstLine="0"/>
        <w:jc w:val="center"/>
        <w:rPr>
          <w:rFonts w:ascii="Calibri" w:hAnsi="Calibri" w:cs="Calibri"/>
          <w:b/>
          <w:bCs/>
        </w:rPr>
      </w:pPr>
      <w:r w:rsidRPr="004D5788">
        <w:rPr>
          <w:rFonts w:ascii="Calibri" w:hAnsi="Calibri" w:cs="Calibri"/>
          <w:b/>
          <w:bCs/>
        </w:rPr>
        <w:t>сырья и продовольствия на 2013 - 2020 годы</w:t>
      </w:r>
    </w:p>
    <w:p w:rsidR="004D5788" w:rsidRPr="004D5788" w:rsidRDefault="004D5788" w:rsidP="004D5788">
      <w:pPr>
        <w:autoSpaceDE w:val="0"/>
        <w:autoSpaceDN w:val="0"/>
        <w:adjustRightInd w:val="0"/>
        <w:spacing w:line="240" w:lineRule="auto"/>
        <w:ind w:firstLine="0"/>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2211"/>
        <w:gridCol w:w="340"/>
        <w:gridCol w:w="6576"/>
      </w:tblGrid>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Сроки и этапы реализации Государственной программы</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2013 - 2020 годы,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I этап: 1 января 2013 г. - 31 декабря 2017 г. (программный этап),</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II этап: 1 января 2018 г. - 31 декабря 2020 г.</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(проектный этап)</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Ответственный исполнитель Государственной программы</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Министерство сельского хозяйства Российской Федерации</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Параметры финансового обеспечения Государственной программы</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общий объем финансового обеспечения Государственной программы -</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2220776191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2013 год - 260960725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2014 год - 262122514,3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2015 год - 254982213,3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2016 год - 295928549,8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- 257529048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- 298317562,1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- 297180368,9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- 293755209,6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из них:</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объем бюджетных ассигнований федерального бюджета - 1696481362,3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2013 год - 158747671,4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2014 год - 170149244,6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lastRenderedPageBreak/>
              <w:t>на 2015 год - 187864108,8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2016 год - 237000000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- 215852280,4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- 241986150,6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- 242433743,3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- 242448163,2 тыс.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объем бюджетных ассигнований консолидированных бюджетов субъектов Российской Федерации - 408213064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2013 год - 75664766,6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2014 год - 73377581,6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2015 год - 53511918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2016 год - 47359549,8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- 29044437,3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- 44965748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- 42766457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- 41522605,7 тыс.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2013 год - 26548287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2014 год - 18595688,1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2015 год - 13606186,5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2016 год - 11569000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- 12632330,3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- 11365663,5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- 11980168,6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- 9784440,7 тыс.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Параметры финансового обеспечения проектов (программ)</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общий объем финансового обеспечения реализации проектов Государственной программы - 607705451,9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- 728427,1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- 202861022,6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- 201827083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- 202288919,2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из них:</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объем бюджетных ассигнований федерального бюджета - 516565843,3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2017 год - 728427,1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- 170972811,7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- 172635049,5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- 172229555 тыс.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объем бюджетных ассигнований консолидированных бюджетов субъектов Российской Федерации - 91139608,6 тыс. рублей, в том числе: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2018 год - 31888210,9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2019 год - 29192033,5 тыс.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 2020 год - 30059364,2 тыс.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lastRenderedPageBreak/>
              <w:t>Цели Государственной программы и их значения по годам реализации</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2020 году составит 108,6 - 110,8 процента к 2015 году):</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2015 году (базовый год) - 100 процентов;</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2018 году - 105,9 - 106,6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2019 году - 107 - 108,5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- 108,6 - 110,8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цель 2 - достижение значения произведенной добавленной стоимости, создаваемой в сельском хозяйстве, в 2020 году в объеме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3890 - 4050 млрд.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2015 году (базовый год) - 3200 млрд.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2018 году - 3600 - 3750 млрд.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2019 году - 3750 - 3890 млрд.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- 3890 - 4050 млрд.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цель 3 - темп роста экспорта продукции агропромышленного комплекса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составит 132 - 133,3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к 2015 году:</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2015 году (базовый год) - 100 процентов;</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2018 году - 117,3 - 123,5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2019 году - 124,6 - 128,4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- 132 - 133,3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цель 4 - индекс физического объема инвестиций в основной капитал сельского хозяйства в 2020 году составит 111,3 - 113,1 процента к 2015 году:</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2015 году (базовый год) - 100 процентов;</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2018 году - 111,1 - 111,7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2019 году - 111,2 - 112,4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- 111,3 - 113,1 процента;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2015 году (базовый год) - 16743,4 рубля;</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2018 году - 17100 - 17450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2019 году - 17460 - 17800 рублей;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в 2020 году - 17900 - 18300 рублей</w:t>
            </w:r>
          </w:p>
        </w:tc>
      </w:tr>
      <w:tr w:rsidR="004D5788" w:rsidRPr="004D5788">
        <w:tc>
          <w:tcPr>
            <w:tcW w:w="2211"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Направления (подпрограммы) Государственной программы</w:t>
            </w:r>
          </w:p>
        </w:tc>
        <w:tc>
          <w:tcPr>
            <w:tcW w:w="340"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w:t>
            </w:r>
          </w:p>
        </w:tc>
        <w:tc>
          <w:tcPr>
            <w:tcW w:w="6576" w:type="dxa"/>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 xml:space="preserve">1. "Развитие отраслей агропромышленного комплекса, обеспечивающих ускоренное </w:t>
            </w:r>
            <w:proofErr w:type="spellStart"/>
            <w:r w:rsidRPr="004D5788">
              <w:rPr>
                <w:rFonts w:ascii="Calibri" w:hAnsi="Calibri" w:cs="Calibri"/>
              </w:rPr>
              <w:t>импортозамещение</w:t>
            </w:r>
            <w:proofErr w:type="spellEnd"/>
            <w:r w:rsidRPr="004D5788">
              <w:rPr>
                <w:rFonts w:ascii="Calibri" w:hAnsi="Calibri" w:cs="Calibri"/>
              </w:rPr>
              <w:t xml:space="preserve"> основных видов сельскохозяйственной продукции, сырья и продовольствия";</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2. "Стимулирование инвестиционной деятельности в агропромышленном комплексе";</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3. "Техническая модернизация агропромышленного комплекса";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4. "Экспорт продукции агропромышленного комплекса";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5. "Развитие мелиорации земель сельскохозяйственного назначения России";</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6. "Устойчивое развитие сельских территорий";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7. "Управление реализацией Государственной программы";</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 xml:space="preserve">8. "Обеспечение общих условий функционирования отраслей </w:t>
            </w:r>
            <w:r w:rsidRPr="004D5788">
              <w:rPr>
                <w:rFonts w:ascii="Calibri" w:hAnsi="Calibri" w:cs="Calibri"/>
              </w:rPr>
              <w:lastRenderedPageBreak/>
              <w:t>агропромышленного комплекса";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9. "Научно-техническое обеспечение развития отраслей агропромышленного комплекса";</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10. "Развитие сырьевой базы для обеспечения легкой промышленности качественным сельскохозяйственным сырьем"</w:t>
            </w:r>
          </w:p>
        </w:tc>
      </w:tr>
    </w:tbl>
    <w:p w:rsidR="004D5788" w:rsidRDefault="004D5788">
      <w:pPr>
        <w:pStyle w:val="ConsPlusNormal"/>
        <w:jc w:val="both"/>
        <w:outlineLvl w:val="0"/>
      </w:pPr>
    </w:p>
    <w:p w:rsidR="004D5788" w:rsidRDefault="004D5788" w:rsidP="005F3E97">
      <w:pPr>
        <w:pStyle w:val="ConsPlusNormal"/>
        <w:outlineLvl w:val="0"/>
      </w:pPr>
    </w:p>
    <w:tbl>
      <w:tblPr>
        <w:tblW w:w="0" w:type="auto"/>
        <w:tblInd w:w="62" w:type="dxa"/>
        <w:tblLayout w:type="fixed"/>
        <w:tblCellMar>
          <w:top w:w="102" w:type="dxa"/>
          <w:left w:w="62" w:type="dxa"/>
          <w:bottom w:w="102" w:type="dxa"/>
          <w:right w:w="62" w:type="dxa"/>
        </w:tblCellMar>
        <w:tblLook w:val="0000"/>
      </w:tblPr>
      <w:tblGrid>
        <w:gridCol w:w="2211"/>
        <w:gridCol w:w="2494"/>
        <w:gridCol w:w="3288"/>
        <w:gridCol w:w="1134"/>
      </w:tblGrid>
      <w:tr w:rsidR="004D5788" w:rsidRPr="004D5788">
        <w:tc>
          <w:tcPr>
            <w:tcW w:w="9127" w:type="dxa"/>
            <w:gridSpan w:val="4"/>
            <w:tcBorders>
              <w:top w:val="single" w:sz="4" w:space="0" w:color="auto"/>
            </w:tcBorders>
          </w:tcPr>
          <w:p w:rsidR="004D5788" w:rsidRPr="004D5788" w:rsidRDefault="004D5788" w:rsidP="004D5788">
            <w:pPr>
              <w:autoSpaceDE w:val="0"/>
              <w:autoSpaceDN w:val="0"/>
              <w:adjustRightInd w:val="0"/>
              <w:spacing w:line="240" w:lineRule="auto"/>
              <w:ind w:firstLine="0"/>
              <w:jc w:val="center"/>
              <w:outlineLvl w:val="0"/>
              <w:rPr>
                <w:rFonts w:ascii="Calibri" w:hAnsi="Calibri" w:cs="Calibri"/>
              </w:rPr>
            </w:pPr>
            <w:r w:rsidRPr="004D5788">
              <w:rPr>
                <w:rFonts w:ascii="Calibri" w:hAnsi="Calibri" w:cs="Calibri"/>
              </w:rPr>
              <w:t xml:space="preserve">Направление (подпрограмма) "Устойчивое развитие сельских территорий" </w:t>
            </w:r>
            <w:hyperlink r:id="rId19" w:history="1">
              <w:r w:rsidRPr="004D5788">
                <w:rPr>
                  <w:rFonts w:ascii="Calibri" w:hAnsi="Calibri" w:cs="Calibri"/>
                  <w:color w:val="0000FF"/>
                </w:rPr>
                <w:t>&lt;3&gt;</w:t>
              </w:r>
            </w:hyperlink>
          </w:p>
        </w:tc>
      </w:tr>
      <w:tr w:rsidR="004D5788" w:rsidRPr="004D5788">
        <w:tc>
          <w:tcPr>
            <w:tcW w:w="2211" w:type="dxa"/>
            <w:tcBorders>
              <w:bottom w:val="single" w:sz="4" w:space="0" w:color="auto"/>
            </w:tcBorders>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2494" w:type="dxa"/>
            <w:tcBorders>
              <w:bottom w:val="single" w:sz="4" w:space="0" w:color="auto"/>
            </w:tcBorders>
          </w:tcPr>
          <w:p w:rsidR="004D5788" w:rsidRPr="004D5788" w:rsidRDefault="004D5788" w:rsidP="004D5788">
            <w:pPr>
              <w:autoSpaceDE w:val="0"/>
              <w:autoSpaceDN w:val="0"/>
              <w:adjustRightInd w:val="0"/>
              <w:spacing w:line="240" w:lineRule="auto"/>
              <w:ind w:firstLine="0"/>
              <w:jc w:val="left"/>
              <w:rPr>
                <w:rFonts w:ascii="Calibri" w:hAnsi="Calibri" w:cs="Calibri"/>
              </w:rPr>
            </w:pPr>
          </w:p>
        </w:tc>
        <w:tc>
          <w:tcPr>
            <w:tcW w:w="3288" w:type="dxa"/>
            <w:tcBorders>
              <w:bottom w:val="single" w:sz="4" w:space="0" w:color="auto"/>
            </w:tcBorders>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 xml:space="preserve">основное мероприятие "Поддержка реализации мероприятий по </w:t>
            </w:r>
            <w:proofErr w:type="spellStart"/>
            <w:r w:rsidRPr="004D5788">
              <w:rPr>
                <w:rFonts w:ascii="Calibri" w:hAnsi="Calibri" w:cs="Calibri"/>
              </w:rPr>
              <w:t>грантовой</w:t>
            </w:r>
            <w:proofErr w:type="spellEnd"/>
            <w:r w:rsidRPr="004D5788">
              <w:rPr>
                <w:rFonts w:ascii="Calibri" w:hAnsi="Calibri" w:cs="Calibri"/>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 xml:space="preserve">основное мероприятие </w:t>
            </w:r>
            <w:r w:rsidRPr="004D5788">
              <w:rPr>
                <w:rFonts w:ascii="Calibri" w:hAnsi="Calibri" w:cs="Calibri"/>
              </w:rPr>
              <w:lastRenderedPageBreak/>
              <w:t>"Поощрение и популяризация достижений в сфере развития сельских территорий";</w:t>
            </w:r>
          </w:p>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t>основное мероприятие "Научно-методическое обеспечение реализации подпрограммы"</w:t>
            </w:r>
          </w:p>
        </w:tc>
        <w:tc>
          <w:tcPr>
            <w:tcW w:w="1134" w:type="dxa"/>
            <w:tcBorders>
              <w:bottom w:val="single" w:sz="4" w:space="0" w:color="auto"/>
            </w:tcBorders>
          </w:tcPr>
          <w:p w:rsidR="004D5788" w:rsidRPr="004D5788" w:rsidRDefault="004D5788" w:rsidP="004D5788">
            <w:pPr>
              <w:autoSpaceDE w:val="0"/>
              <w:autoSpaceDN w:val="0"/>
              <w:adjustRightInd w:val="0"/>
              <w:spacing w:line="240" w:lineRule="auto"/>
              <w:ind w:firstLine="0"/>
              <w:jc w:val="left"/>
              <w:rPr>
                <w:rFonts w:ascii="Calibri" w:hAnsi="Calibri" w:cs="Calibri"/>
              </w:rPr>
            </w:pPr>
            <w:r w:rsidRPr="004D5788">
              <w:rPr>
                <w:rFonts w:ascii="Calibri" w:hAnsi="Calibri" w:cs="Calibri"/>
              </w:rPr>
              <w:lastRenderedPageBreak/>
              <w:t>Срок реализации: 2014 - 2020 годы</w:t>
            </w:r>
          </w:p>
        </w:tc>
      </w:tr>
    </w:tbl>
    <w:p w:rsidR="004D5788" w:rsidRDefault="004D5788">
      <w:pPr>
        <w:pStyle w:val="ConsPlusNormal"/>
        <w:jc w:val="both"/>
      </w:pPr>
    </w:p>
    <w:p w:rsidR="004D5788" w:rsidRDefault="004D5788">
      <w:pPr>
        <w:pStyle w:val="ConsPlusNormal"/>
        <w:jc w:val="both"/>
      </w:pPr>
    </w:p>
    <w:p w:rsidR="004D5788" w:rsidRDefault="004D5788">
      <w:pPr>
        <w:pStyle w:val="ConsPlusNormal"/>
        <w:jc w:val="both"/>
      </w:pPr>
    </w:p>
    <w:p w:rsidR="004D5788" w:rsidRDefault="004D5788">
      <w:pPr>
        <w:pStyle w:val="ConsPlusNormal"/>
        <w:jc w:val="right"/>
        <w:outlineLvl w:val="0"/>
      </w:pPr>
      <w:r>
        <w:t>Приложение N 13</w:t>
      </w:r>
    </w:p>
    <w:p w:rsidR="004D5788" w:rsidRDefault="004D5788">
      <w:pPr>
        <w:pStyle w:val="ConsPlusNormal"/>
        <w:jc w:val="right"/>
      </w:pPr>
      <w:r>
        <w:t>к Государственной программе развития</w:t>
      </w:r>
    </w:p>
    <w:p w:rsidR="004D5788" w:rsidRDefault="004D5788">
      <w:pPr>
        <w:pStyle w:val="ConsPlusNormal"/>
        <w:jc w:val="right"/>
      </w:pPr>
      <w:r>
        <w:t>сельского хозяйства и регулирования</w:t>
      </w:r>
    </w:p>
    <w:p w:rsidR="004D5788" w:rsidRDefault="004D5788">
      <w:pPr>
        <w:pStyle w:val="ConsPlusNormal"/>
        <w:jc w:val="right"/>
      </w:pPr>
      <w:r>
        <w:t>рынков сельскохозяйственной продукции,</w:t>
      </w:r>
    </w:p>
    <w:p w:rsidR="004D5788" w:rsidRDefault="004D5788">
      <w:pPr>
        <w:pStyle w:val="ConsPlusNormal"/>
        <w:jc w:val="right"/>
      </w:pPr>
      <w:r>
        <w:t>сырья и продовольствия</w:t>
      </w:r>
    </w:p>
    <w:p w:rsidR="004D5788" w:rsidRDefault="004D5788">
      <w:pPr>
        <w:pStyle w:val="ConsPlusNormal"/>
        <w:jc w:val="right"/>
      </w:pPr>
      <w:r>
        <w:t>на 2013 - 2020 годы</w:t>
      </w:r>
    </w:p>
    <w:p w:rsidR="004D5788" w:rsidRDefault="004D5788">
      <w:pPr>
        <w:pStyle w:val="ConsPlusNormal"/>
        <w:jc w:val="both"/>
      </w:pPr>
    </w:p>
    <w:p w:rsidR="004D5788" w:rsidRDefault="004D5788">
      <w:pPr>
        <w:pStyle w:val="ConsPlusTitle"/>
        <w:jc w:val="center"/>
      </w:pPr>
      <w:r>
        <w:t>ПРАВИЛА</w:t>
      </w:r>
    </w:p>
    <w:p w:rsidR="004D5788" w:rsidRDefault="004D5788">
      <w:pPr>
        <w:pStyle w:val="ConsPlusTitle"/>
        <w:jc w:val="center"/>
      </w:pPr>
      <w:r>
        <w:t>ПРЕДОСТАВЛЕНИЯ И РАСПРЕДЕЛЕНИЯ СУБСИДИЙ</w:t>
      </w:r>
    </w:p>
    <w:p w:rsidR="004D5788" w:rsidRDefault="004D5788">
      <w:pPr>
        <w:pStyle w:val="ConsPlusTitle"/>
        <w:jc w:val="center"/>
      </w:pPr>
      <w:r>
        <w:t xml:space="preserve">ИЗ ФЕДЕРАЛЬНОГО БЮДЖЕТА БЮДЖЕТАМ СУБЪЕКТОВ </w:t>
      </w:r>
      <w:proofErr w:type="gramStart"/>
      <w:r>
        <w:t>РОССИЙСКОЙ</w:t>
      </w:r>
      <w:proofErr w:type="gramEnd"/>
    </w:p>
    <w:p w:rsidR="004D5788" w:rsidRDefault="004D5788">
      <w:pPr>
        <w:pStyle w:val="ConsPlusTitle"/>
        <w:jc w:val="center"/>
      </w:pPr>
      <w:r>
        <w:t>ФЕДЕРАЦИИ НА УЛУЧШЕНИЕ ЖИЛИЩНЫХ УСЛОВИЙ ГРАЖДАН,</w:t>
      </w:r>
    </w:p>
    <w:p w:rsidR="004D5788" w:rsidRDefault="004D5788">
      <w:pPr>
        <w:pStyle w:val="ConsPlusTitle"/>
        <w:jc w:val="center"/>
      </w:pPr>
      <w:proofErr w:type="gramStart"/>
      <w:r>
        <w:t>ПРОЖИВАЮЩИХ</w:t>
      </w:r>
      <w:proofErr w:type="gramEnd"/>
      <w:r>
        <w:t xml:space="preserve"> В СЕЛЬСКОЙ МЕСТНОСТИ, В ТОМ ЧИСЛЕ</w:t>
      </w:r>
    </w:p>
    <w:p w:rsidR="004D5788" w:rsidRDefault="004D5788">
      <w:pPr>
        <w:pStyle w:val="ConsPlusTitle"/>
        <w:jc w:val="center"/>
      </w:pPr>
      <w:r>
        <w:t>МОЛОДЫХ СЕМЕЙ И МОЛОДЫХ СПЕЦИАЛИСТОВ</w:t>
      </w:r>
    </w:p>
    <w:p w:rsidR="004D5788" w:rsidRDefault="004D5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5788">
        <w:trPr>
          <w:jc w:val="center"/>
        </w:trPr>
        <w:tc>
          <w:tcPr>
            <w:tcW w:w="9294" w:type="dxa"/>
            <w:tcBorders>
              <w:top w:val="nil"/>
              <w:left w:val="single" w:sz="24" w:space="0" w:color="CED3F1"/>
              <w:bottom w:val="nil"/>
              <w:right w:val="single" w:sz="24" w:space="0" w:color="F4F3F8"/>
            </w:tcBorders>
            <w:shd w:val="clear" w:color="auto" w:fill="F4F3F8"/>
          </w:tcPr>
          <w:p w:rsidR="004D5788" w:rsidRDefault="004D5788">
            <w:pPr>
              <w:pStyle w:val="ConsPlusNormal"/>
              <w:jc w:val="center"/>
            </w:pPr>
            <w:r>
              <w:rPr>
                <w:color w:val="392C69"/>
              </w:rPr>
              <w:t>Список изменяющих документов</w:t>
            </w:r>
          </w:p>
          <w:p w:rsidR="004D5788" w:rsidRDefault="004D5788">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01.03.2018 N 214)</w:t>
            </w:r>
          </w:p>
        </w:tc>
      </w:tr>
    </w:tbl>
    <w:p w:rsidR="004D5788" w:rsidRDefault="004D5788">
      <w:pPr>
        <w:pStyle w:val="ConsPlusNormal"/>
        <w:jc w:val="both"/>
      </w:pPr>
    </w:p>
    <w:p w:rsidR="004D5788" w:rsidRDefault="004D5788">
      <w:pPr>
        <w:pStyle w:val="ConsPlusNormal"/>
        <w:ind w:firstLine="540"/>
        <w:jc w:val="both"/>
      </w:pPr>
      <w:r>
        <w:t xml:space="preserve">1. </w:t>
      </w:r>
      <w:proofErr w:type="gramStart"/>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агропромышленного комплекса в первую очередь с государственной поддержкой за</w:t>
      </w:r>
      <w:proofErr w:type="gramEnd"/>
      <w:r>
        <w:t xml:space="preserve"> счет средств федерального бюджета.</w:t>
      </w:r>
    </w:p>
    <w:p w:rsidR="004D5788" w:rsidRDefault="004D5788">
      <w:pPr>
        <w:pStyle w:val="ConsPlusNormal"/>
        <w:spacing w:before="220"/>
        <w:ind w:firstLine="540"/>
        <w:jc w:val="both"/>
      </w:pPr>
      <w:proofErr w:type="gramStart"/>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4D5788" w:rsidRDefault="004D5788">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4D5788" w:rsidRDefault="004D5788">
      <w:pPr>
        <w:pStyle w:val="ConsPlusNormal"/>
        <w:spacing w:before="220"/>
        <w:ind w:firstLine="540"/>
        <w:jc w:val="both"/>
      </w:pPr>
      <w:r>
        <w:t xml:space="preserve">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w:t>
      </w:r>
      <w:r>
        <w:lastRenderedPageBreak/>
        <w:t>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4D5788" w:rsidRDefault="004D5788">
      <w:pPr>
        <w:pStyle w:val="ConsPlusNormal"/>
        <w:spacing w:before="220"/>
        <w:ind w:firstLine="540"/>
        <w:jc w:val="both"/>
      </w:pPr>
      <w:bookmarkStart w:id="1" w:name="P22"/>
      <w:bookmarkEnd w:id="1"/>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предусматривающих:</w:t>
      </w:r>
      <w:proofErr w:type="gramEnd"/>
    </w:p>
    <w:p w:rsidR="004D5788" w:rsidRDefault="004D5788">
      <w:pPr>
        <w:pStyle w:val="ConsPlusNormal"/>
        <w:jc w:val="both"/>
      </w:pPr>
      <w:r>
        <w:t xml:space="preserve">(в ред. </w:t>
      </w:r>
      <w:hyperlink r:id="rId21"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proofErr w:type="gramStart"/>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P96" w:history="1">
        <w:r>
          <w:rPr>
            <w:color w:val="0000FF"/>
          </w:rPr>
          <w:t>приложению N 1</w:t>
        </w:r>
      </w:hyperlink>
      <w:r>
        <w:t>;</w:t>
      </w:r>
      <w:proofErr w:type="gramEnd"/>
    </w:p>
    <w:p w:rsidR="004D5788" w:rsidRDefault="004D5788">
      <w:pPr>
        <w:pStyle w:val="ConsPlusNormal"/>
        <w:spacing w:before="220"/>
        <w:ind w:firstLine="540"/>
        <w:jc w:val="both"/>
      </w:pPr>
      <w:proofErr w:type="gramStart"/>
      <w:r>
        <w:t xml:space="preserve">б) предоставление субсидии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w:t>
      </w:r>
      <w:hyperlink r:id="rId22" w:history="1">
        <w:r>
          <w:rPr>
            <w:color w:val="0000FF"/>
          </w:rPr>
          <w:t>приложению N 2</w:t>
        </w:r>
      </w:hyperlink>
      <w:r>
        <w:t>.</w:t>
      </w:r>
      <w:proofErr w:type="gramEnd"/>
    </w:p>
    <w:p w:rsidR="004D5788" w:rsidRDefault="004D5788">
      <w:pPr>
        <w:pStyle w:val="ConsPlusNormal"/>
        <w:spacing w:before="220"/>
        <w:ind w:firstLine="540"/>
        <w:jc w:val="both"/>
      </w:pPr>
      <w:bookmarkStart w:id="2" w:name="P26"/>
      <w:bookmarkEnd w:id="2"/>
      <w:r>
        <w:t xml:space="preserve">3. Субсидии предоставляются при соблюдении условий, предусмотренных </w:t>
      </w:r>
      <w:hyperlink r:id="rId23"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D5788" w:rsidRDefault="004D5788">
      <w:pPr>
        <w:pStyle w:val="ConsPlusNormal"/>
        <w:jc w:val="both"/>
      </w:pPr>
      <w:r>
        <w:t xml:space="preserve">(п. 3 в ред. </w:t>
      </w:r>
      <w:hyperlink r:id="rId24"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 xml:space="preserve">4. </w:t>
      </w:r>
      <w:proofErr w:type="gramStart"/>
      <w:r>
        <w:t xml:space="preserve">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22" w:history="1">
        <w:r>
          <w:rPr>
            <w:color w:val="0000FF"/>
          </w:rPr>
          <w:t>пункте 2</w:t>
        </w:r>
      </w:hyperlink>
      <w:r>
        <w:t xml:space="preserve"> настоящих Правил:</w:t>
      </w:r>
      <w:proofErr w:type="gramEnd"/>
    </w:p>
    <w:p w:rsidR="004D5788" w:rsidRDefault="004D5788">
      <w:pPr>
        <w:pStyle w:val="ConsPlusNormal"/>
        <w:spacing w:before="220"/>
        <w:ind w:firstLine="540"/>
        <w:jc w:val="both"/>
      </w:pPr>
      <w:r>
        <w:t xml:space="preserve">а) при соблюдении условий, указанных в </w:t>
      </w:r>
      <w:hyperlink w:anchor="P26" w:history="1">
        <w:r>
          <w:rPr>
            <w:color w:val="0000FF"/>
          </w:rPr>
          <w:t>пункте 3</w:t>
        </w:r>
      </w:hyperlink>
      <w:r>
        <w:t xml:space="preserve"> настоящих Правил;</w:t>
      </w:r>
    </w:p>
    <w:p w:rsidR="004D5788" w:rsidRDefault="004D5788">
      <w:pPr>
        <w:pStyle w:val="ConsPlusNormal"/>
        <w:spacing w:before="220"/>
        <w:ind w:firstLine="540"/>
        <w:jc w:val="both"/>
      </w:pPr>
      <w:r>
        <w:t>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форма которых утверждается Министерством сельского хозяйства Российской Федерации (далее - сводные списки);</w:t>
      </w:r>
    </w:p>
    <w:p w:rsidR="004D5788" w:rsidRDefault="004D5788">
      <w:pPr>
        <w:pStyle w:val="ConsPlusNormal"/>
        <w:spacing w:before="220"/>
        <w:ind w:firstLine="540"/>
        <w:jc w:val="both"/>
      </w:pPr>
      <w:r>
        <w:t>в) при наличии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(далее - заявка).</w:t>
      </w:r>
    </w:p>
    <w:p w:rsidR="004D5788" w:rsidRDefault="004D5788">
      <w:pPr>
        <w:pStyle w:val="ConsPlusNormal"/>
        <w:jc w:val="both"/>
      </w:pPr>
      <w:r>
        <w:t xml:space="preserve">(п. 4 в ред. </w:t>
      </w:r>
      <w:hyperlink r:id="rId25"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lastRenderedPageBreak/>
        <w:t xml:space="preserve">4(1). </w:t>
      </w:r>
      <w:proofErr w:type="gramStart"/>
      <w: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4D5788" w:rsidRDefault="004D5788">
      <w:pPr>
        <w:pStyle w:val="ConsPlusNormal"/>
        <w:jc w:val="both"/>
      </w:pPr>
      <w:r>
        <w:t xml:space="preserve">(п. 4(1) </w:t>
      </w:r>
      <w:proofErr w:type="gramStart"/>
      <w:r>
        <w:t>введен</w:t>
      </w:r>
      <w:proofErr w:type="gramEnd"/>
      <w:r>
        <w:t xml:space="preserve"> </w:t>
      </w:r>
      <w:hyperlink r:id="rId26" w:history="1">
        <w:r>
          <w:rPr>
            <w:color w:val="0000FF"/>
          </w:rPr>
          <w:t>Постановлением</w:t>
        </w:r>
      </w:hyperlink>
      <w:r>
        <w:t xml:space="preserve"> Правительства РФ от 01.03.2018 N 214)</w:t>
      </w:r>
    </w:p>
    <w:p w:rsidR="004D5788" w:rsidRDefault="004D5788">
      <w:pPr>
        <w:pStyle w:val="ConsPlusNormal"/>
        <w:spacing w:before="220"/>
        <w:ind w:firstLine="540"/>
        <w:jc w:val="both"/>
      </w:pPr>
      <w:bookmarkStart w:id="3" w:name="P35"/>
      <w:bookmarkEnd w:id="3"/>
      <w:r>
        <w:t>5. Размер субсидии бюджету i-го субъекта Российской Федерации на соответствующий финансовый год (</w:t>
      </w:r>
      <w:proofErr w:type="spellStart"/>
      <w:r>
        <w:t>C</w:t>
      </w:r>
      <w:r>
        <w:rPr>
          <w:vertAlign w:val="subscript"/>
        </w:rPr>
        <w:t>i</w:t>
      </w:r>
      <w:proofErr w:type="spellEnd"/>
      <w:r>
        <w:t>) определяется по формуле:</w:t>
      </w:r>
    </w:p>
    <w:p w:rsidR="004D5788" w:rsidRDefault="004D5788">
      <w:pPr>
        <w:pStyle w:val="ConsPlusNormal"/>
        <w:jc w:val="both"/>
      </w:pPr>
    </w:p>
    <w:p w:rsidR="004D5788" w:rsidRDefault="00154DCC">
      <w:pPr>
        <w:pStyle w:val="ConsPlusNormal"/>
        <w:jc w:val="center"/>
      </w:pPr>
      <w:r w:rsidRPr="00154DCC">
        <w:rPr>
          <w:position w:val="-55"/>
        </w:rPr>
        <w:pict>
          <v:shape id="_x0000_i1025" style="width:267.75pt;height:66pt" coordsize="" o:spt="100" adj="0,,0" path="" filled="f" stroked="f">
            <v:stroke joinstyle="miter"/>
            <v:imagedata r:id="rId27" o:title="base_32851_292483_32810"/>
            <v:formulas/>
            <v:path o:connecttype="segments"/>
          </v:shape>
        </w:pict>
      </w:r>
      <w:r w:rsidR="004D5788">
        <w:t>,</w:t>
      </w:r>
    </w:p>
    <w:p w:rsidR="004D5788" w:rsidRDefault="004D5788">
      <w:pPr>
        <w:pStyle w:val="ConsPlusNormal"/>
      </w:pPr>
      <w:r>
        <w:t xml:space="preserve">(в ред. </w:t>
      </w:r>
      <w:hyperlink r:id="rId28" w:history="1">
        <w:r>
          <w:rPr>
            <w:color w:val="0000FF"/>
          </w:rPr>
          <w:t>Постановления</w:t>
        </w:r>
      </w:hyperlink>
      <w:r>
        <w:t xml:space="preserve"> Правительства РФ от 01.03.2018 N 214)</w:t>
      </w:r>
    </w:p>
    <w:p w:rsidR="004D5788" w:rsidRDefault="004D5788">
      <w:pPr>
        <w:pStyle w:val="ConsPlusNormal"/>
        <w:jc w:val="both"/>
      </w:pPr>
    </w:p>
    <w:p w:rsidR="004D5788" w:rsidRDefault="004D5788">
      <w:pPr>
        <w:pStyle w:val="ConsPlusNormal"/>
        <w:ind w:firstLine="540"/>
        <w:jc w:val="both"/>
      </w:pPr>
      <w:r>
        <w:t>где:</w:t>
      </w:r>
    </w:p>
    <w:p w:rsidR="004D5788" w:rsidRDefault="004D5788">
      <w:pPr>
        <w:pStyle w:val="ConsPlusNormal"/>
        <w:spacing w:before="220"/>
        <w:ind w:firstLine="540"/>
        <w:jc w:val="both"/>
      </w:pPr>
      <w:proofErr w:type="spellStart"/>
      <w:proofErr w:type="gramStart"/>
      <w:r>
        <w:t>V</w:t>
      </w:r>
      <w:proofErr w:type="gramEnd"/>
      <w:r>
        <w:rPr>
          <w:vertAlign w:val="subscript"/>
        </w:rPr>
        <w:t>мин</w:t>
      </w:r>
      <w:proofErr w:type="spellEnd"/>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4D5788" w:rsidRDefault="004D5788">
      <w:pPr>
        <w:pStyle w:val="ConsPlusNormal"/>
        <w:jc w:val="both"/>
      </w:pPr>
      <w:r>
        <w:t xml:space="preserve">(в ред. </w:t>
      </w:r>
      <w:hyperlink r:id="rId29"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proofErr w:type="spellStart"/>
      <w:proofErr w:type="gramStart"/>
      <w:r>
        <w:t>V</w:t>
      </w:r>
      <w:proofErr w:type="gramEnd"/>
      <w:r>
        <w:rPr>
          <w:vertAlign w:val="subscript"/>
        </w:rPr>
        <w:t>фб</w:t>
      </w:r>
      <w:proofErr w:type="spellEnd"/>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улучшение жилищных условий граждан, в том числе молодых семей и молодых специалистов;</w:t>
      </w:r>
    </w:p>
    <w:p w:rsidR="004D5788" w:rsidRDefault="004D5788">
      <w:pPr>
        <w:pStyle w:val="ConsPlusNormal"/>
        <w:spacing w:before="220"/>
        <w:ind w:firstLine="540"/>
        <w:jc w:val="both"/>
      </w:pPr>
      <w:proofErr w:type="spellStart"/>
      <w:r>
        <w:t>n</w:t>
      </w:r>
      <w:proofErr w:type="spellEnd"/>
      <w:r>
        <w:t xml:space="preserve"> - количество субъектов Российской Федерации, представивших заявки на мероприятия, указанные в </w:t>
      </w:r>
      <w:hyperlink w:anchor="P22" w:history="1">
        <w:r>
          <w:rPr>
            <w:color w:val="0000FF"/>
          </w:rPr>
          <w:t>пункте 2</w:t>
        </w:r>
      </w:hyperlink>
      <w:r>
        <w:t xml:space="preserve"> настоящих Правил;</w:t>
      </w:r>
    </w:p>
    <w:p w:rsidR="004D5788" w:rsidRDefault="004D5788">
      <w:pPr>
        <w:pStyle w:val="ConsPlusNormal"/>
        <w:spacing w:before="220"/>
        <w:ind w:firstLine="540"/>
        <w:jc w:val="both"/>
      </w:pPr>
      <w:proofErr w:type="spellStart"/>
      <w:r>
        <w:t>ДНУ</w:t>
      </w:r>
      <w:proofErr w:type="gramStart"/>
      <w:r>
        <w:rPr>
          <w:vertAlign w:val="subscript"/>
        </w:rPr>
        <w:t>i</w:t>
      </w:r>
      <w:proofErr w:type="spellEnd"/>
      <w:proofErr w:type="gramEnd"/>
      <w: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Российской Федерации, определяемая по данным органов исполнительной власти на соответствующий финансовый год;</w:t>
      </w:r>
    </w:p>
    <w:p w:rsidR="004D5788" w:rsidRDefault="004D57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0" w:history="1">
        <w:r>
          <w:rPr>
            <w:color w:val="0000FF"/>
          </w:rPr>
          <w:t>пунктом 13</w:t>
        </w:r>
      </w:hyperlink>
      <w:r>
        <w:t xml:space="preserve"> Правил формирования субсидий.</w:t>
      </w:r>
    </w:p>
    <w:p w:rsidR="004D5788" w:rsidRDefault="004D5788">
      <w:pPr>
        <w:pStyle w:val="ConsPlusNormal"/>
        <w:jc w:val="both"/>
      </w:pPr>
      <w:r>
        <w:t xml:space="preserve">(в ред. </w:t>
      </w:r>
      <w:hyperlink r:id="rId31"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 xml:space="preserve">6. Размер субсидии, определяемый в соответствии с </w:t>
      </w:r>
      <w:hyperlink w:anchor="P35" w:history="1">
        <w:r>
          <w:rPr>
            <w:color w:val="0000FF"/>
          </w:rPr>
          <w:t>пунктом 5</w:t>
        </w:r>
      </w:hyperlink>
      <w:r>
        <w:t xml:space="preserve"> настоящих Правил, на соответствующий финансовый год уточняется согласно заявкам.</w:t>
      </w:r>
    </w:p>
    <w:p w:rsidR="004D5788" w:rsidRDefault="004D5788">
      <w:pPr>
        <w:pStyle w:val="ConsPlusNormal"/>
        <w:jc w:val="both"/>
      </w:pPr>
      <w:r>
        <w:t xml:space="preserve">(в ред. </w:t>
      </w:r>
      <w:hyperlink r:id="rId32"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 xml:space="preserve">В случае если размер субсидии, определяемый в соответствии с </w:t>
      </w:r>
      <w:hyperlink w:anchor="P35" w:history="1">
        <w:r>
          <w:rPr>
            <w:color w:val="0000FF"/>
          </w:rPr>
          <w:t>пунктом 5</w:t>
        </w:r>
      </w:hyperlink>
      <w:r>
        <w:t xml:space="preserve">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4D5788" w:rsidRDefault="004D5788">
      <w:pPr>
        <w:pStyle w:val="ConsPlusNormal"/>
        <w:spacing w:before="220"/>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w:t>
      </w:r>
      <w:r>
        <w:lastRenderedPageBreak/>
        <w:t xml:space="preserve">право на получение субсидий в соответствии с настоящими Правилами, пропорционально размеру субсидий, определяемому в соответствии с </w:t>
      </w:r>
      <w:hyperlink w:anchor="P35" w:history="1">
        <w:r>
          <w:rPr>
            <w:color w:val="0000FF"/>
          </w:rPr>
          <w:t>пунктом 5</w:t>
        </w:r>
      </w:hyperlink>
      <w:r>
        <w:t xml:space="preserve"> настоящих Правил.</w:t>
      </w:r>
    </w:p>
    <w:p w:rsidR="004D5788" w:rsidRDefault="004D5788">
      <w:pPr>
        <w:pStyle w:val="ConsPlusNormal"/>
        <w:spacing w:before="220"/>
        <w:ind w:firstLine="540"/>
        <w:jc w:val="both"/>
      </w:pPr>
      <w:proofErr w:type="gramStart"/>
      <w:r>
        <w:t xml:space="preserve">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5" w:history="1">
        <w:r>
          <w:rPr>
            <w:color w:val="0000FF"/>
          </w:rPr>
          <w:t>пунктом 5</w:t>
        </w:r>
      </w:hyperlink>
      <w:r>
        <w:t xml:space="preserve"> настоящих Правил.</w:t>
      </w:r>
      <w:proofErr w:type="gramEnd"/>
    </w:p>
    <w:p w:rsidR="004D5788" w:rsidRDefault="004D5788">
      <w:pPr>
        <w:pStyle w:val="ConsPlusNormal"/>
        <w:spacing w:before="220"/>
        <w:ind w:firstLine="540"/>
        <w:jc w:val="both"/>
      </w:pPr>
      <w:r>
        <w:t>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4D5788" w:rsidRDefault="004D5788">
      <w:pPr>
        <w:pStyle w:val="ConsPlusNormal"/>
        <w:spacing w:before="220"/>
        <w:ind w:firstLine="540"/>
        <w:jc w:val="both"/>
      </w:pPr>
      <w:r>
        <w:t>8. Размер субсидии, направляемой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4D5788" w:rsidRDefault="004D5788">
      <w:pPr>
        <w:pStyle w:val="ConsPlusNormal"/>
        <w:spacing w:before="220"/>
        <w:ind w:firstLine="540"/>
        <w:jc w:val="both"/>
      </w:pPr>
      <w:r>
        <w:t xml:space="preserve">9. </w:t>
      </w:r>
      <w:proofErr w:type="gramStart"/>
      <w: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2"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t xml:space="preserve"> с типовой формой, утвержденной Министерством финансов Российской Федерации (далее - соглашение).</w:t>
      </w:r>
    </w:p>
    <w:p w:rsidR="004D5788" w:rsidRDefault="004D5788">
      <w:pPr>
        <w:pStyle w:val="ConsPlusNormal"/>
        <w:spacing w:before="220"/>
        <w:ind w:firstLine="540"/>
        <w:jc w:val="both"/>
      </w:pPr>
      <w: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D5788" w:rsidRDefault="004D5788">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22" w:history="1">
        <w:r>
          <w:rPr>
            <w:color w:val="0000FF"/>
          </w:rPr>
          <w:t>пункте 2</w:t>
        </w:r>
      </w:hyperlink>
      <w:r>
        <w:t xml:space="preserve"> настоящих Правил, в том числе в целях </w:t>
      </w:r>
      <w:proofErr w:type="gramStart"/>
      <w:r>
        <w:t>достижения значений показателей результативности использования</w:t>
      </w:r>
      <w:proofErr w:type="gramEnd"/>
      <w:r>
        <w:t xml:space="preserve"> субсидий, предусмотренных соглашением, что не повлечет за собой обязательств по увеличению размера предоставляемой субсидии.</w:t>
      </w:r>
    </w:p>
    <w:p w:rsidR="004D5788" w:rsidRDefault="004D5788">
      <w:pPr>
        <w:pStyle w:val="ConsPlusNormal"/>
        <w:jc w:val="both"/>
      </w:pPr>
      <w:r>
        <w:t xml:space="preserve">(п. 9 в ред. </w:t>
      </w:r>
      <w:hyperlink r:id="rId33"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10. Орган исполнительной власти представляет в Министерство сельского хозяйства Российской Федерации:</w:t>
      </w:r>
    </w:p>
    <w:p w:rsidR="004D5788" w:rsidRDefault="004D5788">
      <w:pPr>
        <w:pStyle w:val="ConsPlusNormal"/>
        <w:spacing w:before="220"/>
        <w:ind w:firstLine="540"/>
        <w:jc w:val="both"/>
      </w:pPr>
      <w:r>
        <w:t>а) отчет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4D5788" w:rsidRDefault="004D5788">
      <w:pPr>
        <w:pStyle w:val="ConsPlusNormal"/>
        <w:jc w:val="both"/>
      </w:pPr>
      <w:r>
        <w:t>(</w:t>
      </w:r>
      <w:proofErr w:type="spellStart"/>
      <w:r>
        <w:t>пп</w:t>
      </w:r>
      <w:proofErr w:type="spellEnd"/>
      <w:r>
        <w:t xml:space="preserve">. "а" в ред. </w:t>
      </w:r>
      <w:hyperlink r:id="rId34"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
    <w:p w:rsidR="004D5788" w:rsidRDefault="004D5788">
      <w:pPr>
        <w:pStyle w:val="ConsPlusNormal"/>
        <w:spacing w:before="220"/>
        <w:ind w:firstLine="540"/>
        <w:jc w:val="both"/>
      </w:pPr>
      <w:r>
        <w:t xml:space="preserve">11. Утратил силу. - </w:t>
      </w:r>
      <w:hyperlink r:id="rId35" w:history="1">
        <w:r>
          <w:rPr>
            <w:color w:val="0000FF"/>
          </w:rPr>
          <w:t>Постановление</w:t>
        </w:r>
      </w:hyperlink>
      <w:r>
        <w:t xml:space="preserve"> Правительства РФ от 01.03.2018 N 214.</w:t>
      </w:r>
    </w:p>
    <w:p w:rsidR="004D5788" w:rsidRDefault="004D5788">
      <w:pPr>
        <w:pStyle w:val="ConsPlusNormal"/>
        <w:spacing w:before="220"/>
        <w:ind w:firstLine="540"/>
        <w:jc w:val="both"/>
      </w:pPr>
      <w:r>
        <w:t xml:space="preserve">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w:t>
      </w:r>
      <w:r>
        <w:lastRenderedPageBreak/>
        <w:t>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4D5788" w:rsidRDefault="004D5788">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D5788" w:rsidRDefault="004D5788">
      <w:pPr>
        <w:pStyle w:val="ConsPlusNormal"/>
        <w:jc w:val="both"/>
      </w:pPr>
      <w:r>
        <w:t xml:space="preserve">(п. 13 в ред. </w:t>
      </w:r>
      <w:hyperlink r:id="rId36"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 xml:space="preserve">14. Утратил силу. - </w:t>
      </w:r>
      <w:hyperlink r:id="rId37" w:history="1">
        <w:r>
          <w:rPr>
            <w:color w:val="0000FF"/>
          </w:rPr>
          <w:t>Постановление</w:t>
        </w:r>
      </w:hyperlink>
      <w:r>
        <w:t xml:space="preserve"> Правительства РФ от 01.03.2018 N 214.</w:t>
      </w:r>
    </w:p>
    <w:p w:rsidR="004D5788" w:rsidRDefault="004D5788">
      <w:pPr>
        <w:pStyle w:val="ConsPlusNormal"/>
        <w:spacing w:before="220"/>
        <w:ind w:firstLine="540"/>
        <w:jc w:val="both"/>
      </w:pPr>
      <w:bookmarkStart w:id="4" w:name="P68"/>
      <w:bookmarkEnd w:id="4"/>
      <w:r>
        <w:t xml:space="preserve">15.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8"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субсидии, указанных в </w:t>
      </w:r>
      <w:hyperlink w:anchor="P71" w:history="1">
        <w:r>
          <w:rPr>
            <w:color w:val="0000FF"/>
          </w:rPr>
          <w:t>пункте 17</w:t>
        </w:r>
      </w:hyperlink>
      <w:r>
        <w:t xml:space="preserve"> настоящих Правил, в соответствии с соглашением в году, следующем за годом предоставления субсидии, указанные нарушения</w:t>
      </w:r>
      <w:proofErr w:type="gramEnd"/>
      <w:r>
        <w:t xml:space="preserve">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9" w:history="1">
        <w:r>
          <w:rPr>
            <w:color w:val="0000FF"/>
          </w:rPr>
          <w:t>Правилами</w:t>
        </w:r>
      </w:hyperlink>
      <w:r>
        <w:t xml:space="preserve"> формирования субсидий.</w:t>
      </w:r>
    </w:p>
    <w:p w:rsidR="004D5788" w:rsidRDefault="004D5788">
      <w:pPr>
        <w:pStyle w:val="ConsPlusNormal"/>
        <w:jc w:val="both"/>
      </w:pPr>
      <w:r>
        <w:t xml:space="preserve">(в ред. </w:t>
      </w:r>
      <w:hyperlink r:id="rId40"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68" w:history="1">
        <w:r>
          <w:rPr>
            <w:color w:val="0000FF"/>
          </w:rPr>
          <w:t>пунктом 15</w:t>
        </w:r>
      </w:hyperlink>
      <w:r>
        <w:t xml:space="preserve"> настоящих Правил, возврат и перераспределение средств, подлежащих возврату в доход федерального бюджета, осуществляются в соответствии с </w:t>
      </w:r>
      <w:hyperlink r:id="rId41" w:history="1">
        <w:r>
          <w:rPr>
            <w:color w:val="0000FF"/>
          </w:rPr>
          <w:t>пунктами 16</w:t>
        </w:r>
      </w:hyperlink>
      <w:r>
        <w:t xml:space="preserve"> - </w:t>
      </w:r>
      <w:hyperlink r:id="rId42" w:history="1">
        <w:r>
          <w:rPr>
            <w:color w:val="0000FF"/>
          </w:rPr>
          <w:t>18</w:t>
        </w:r>
      </w:hyperlink>
      <w:r>
        <w:t xml:space="preserve"> и </w:t>
      </w:r>
      <w:hyperlink r:id="rId43" w:history="1">
        <w:r>
          <w:rPr>
            <w:color w:val="0000FF"/>
          </w:rPr>
          <w:t>20</w:t>
        </w:r>
      </w:hyperlink>
      <w:r>
        <w:t xml:space="preserve"> Правил формирования субсидий.</w:t>
      </w:r>
    </w:p>
    <w:p w:rsidR="004D5788" w:rsidRDefault="004D5788">
      <w:pPr>
        <w:pStyle w:val="ConsPlusNormal"/>
        <w:spacing w:before="220"/>
        <w:ind w:firstLine="540"/>
        <w:jc w:val="both"/>
      </w:pPr>
      <w:bookmarkStart w:id="5" w:name="P71"/>
      <w:bookmarkEnd w:id="5"/>
      <w:r>
        <w:t>17.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4D5788" w:rsidRDefault="004D5788">
      <w:pPr>
        <w:pStyle w:val="ConsPlusNormal"/>
        <w:spacing w:before="220"/>
        <w:ind w:firstLine="540"/>
        <w:jc w:val="both"/>
      </w:pPr>
      <w:r>
        <w:t>а) объем ввода (приобретения) жилья для граждан, кроме молодых семей и молодых специалистов, в рамках подпрограммы;</w:t>
      </w:r>
    </w:p>
    <w:p w:rsidR="004D5788" w:rsidRDefault="004D5788">
      <w:pPr>
        <w:pStyle w:val="ConsPlusNormal"/>
        <w:spacing w:before="220"/>
        <w:ind w:firstLine="540"/>
        <w:jc w:val="both"/>
      </w:pPr>
      <w:r>
        <w:t>б) объем ввода (приобретения) жилья для молодых семей и молодых специалистов в рамках подпрограммы.</w:t>
      </w:r>
    </w:p>
    <w:p w:rsidR="004D5788" w:rsidRDefault="004D5788">
      <w:pPr>
        <w:pStyle w:val="ConsPlusNormal"/>
        <w:spacing w:before="220"/>
        <w:ind w:firstLine="540"/>
        <w:jc w:val="both"/>
      </w:pPr>
      <w:r>
        <w:t>18.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4D5788" w:rsidRDefault="004D5788">
      <w:pPr>
        <w:pStyle w:val="ConsPlusNormal"/>
        <w:spacing w:before="220"/>
        <w:ind w:firstLine="540"/>
        <w:jc w:val="both"/>
      </w:pPr>
      <w:r>
        <w:t xml:space="preserve">19. Утратил силу. - </w:t>
      </w:r>
      <w:hyperlink r:id="rId44" w:history="1">
        <w:r>
          <w:rPr>
            <w:color w:val="0000FF"/>
          </w:rPr>
          <w:t>Постановление</w:t>
        </w:r>
      </w:hyperlink>
      <w:r>
        <w:t xml:space="preserve"> Правительства РФ от 01.03.2018 N 214.</w:t>
      </w:r>
    </w:p>
    <w:p w:rsidR="004D5788" w:rsidRDefault="004D5788">
      <w:pPr>
        <w:pStyle w:val="ConsPlusNormal"/>
        <w:spacing w:before="220"/>
        <w:ind w:firstLine="540"/>
        <w:jc w:val="both"/>
      </w:pPr>
      <w:r>
        <w:t xml:space="preserve">20. В случае нецелевого использования субсидии и (или) нарушения субъектом Российской Федерации условий ее предоставления, в том числе </w:t>
      </w:r>
      <w:proofErr w:type="spellStart"/>
      <w:r>
        <w:t>невозврата</w:t>
      </w:r>
      <w:proofErr w:type="spellEnd"/>
      <w:r>
        <w:t xml:space="preserve"> субъектом Российской Федерации сре</w:t>
      </w:r>
      <w:proofErr w:type="gramStart"/>
      <w:r>
        <w:t>дств в ф</w:t>
      </w:r>
      <w:proofErr w:type="gramEnd"/>
      <w:r>
        <w:t xml:space="preserve">едеральный бюджет в соответствии с порядком и на условиях, которые установлены </w:t>
      </w:r>
      <w:hyperlink r:id="rId45"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4D5788" w:rsidRDefault="004D5788">
      <w:pPr>
        <w:pStyle w:val="ConsPlusNormal"/>
        <w:jc w:val="both"/>
      </w:pPr>
      <w:r>
        <w:t xml:space="preserve">(в ред. </w:t>
      </w:r>
      <w:hyperlink r:id="rId46" w:history="1">
        <w:r>
          <w:rPr>
            <w:color w:val="0000FF"/>
          </w:rPr>
          <w:t>Постановления</w:t>
        </w:r>
      </w:hyperlink>
      <w:r>
        <w:t xml:space="preserve"> Правительства РФ от 01.03.2018 N 214)</w:t>
      </w:r>
    </w:p>
    <w:p w:rsidR="004D5788" w:rsidRDefault="004D5788">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D5788" w:rsidRDefault="004D5788">
      <w:pPr>
        <w:pStyle w:val="ConsPlusNormal"/>
        <w:spacing w:before="220"/>
        <w:ind w:firstLine="540"/>
        <w:jc w:val="both"/>
      </w:pPr>
      <w:r>
        <w:lastRenderedPageBreak/>
        <w:t xml:space="preserve">22.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D5788" w:rsidRDefault="004D5788">
      <w:pPr>
        <w:pStyle w:val="ConsPlusNormal"/>
        <w:jc w:val="both"/>
      </w:pPr>
    </w:p>
    <w:p w:rsidR="004D5788" w:rsidRDefault="004D5788">
      <w:pPr>
        <w:pStyle w:val="ConsPlusNormal"/>
        <w:jc w:val="both"/>
      </w:pPr>
    </w:p>
    <w:p w:rsidR="004D5788" w:rsidRDefault="004D5788">
      <w:pPr>
        <w:pStyle w:val="ConsPlusNormal"/>
        <w:jc w:val="both"/>
      </w:pPr>
    </w:p>
    <w:p w:rsidR="004D5788" w:rsidRDefault="004D5788">
      <w:pPr>
        <w:pStyle w:val="ConsPlusNormal"/>
        <w:jc w:val="both"/>
      </w:pPr>
    </w:p>
    <w:p w:rsidR="005F3E97" w:rsidRDefault="005F3E97">
      <w:pPr>
        <w:pStyle w:val="ConsPlusNormal"/>
        <w:jc w:val="both"/>
      </w:pPr>
    </w:p>
    <w:p w:rsidR="004D5788" w:rsidRDefault="004D5788">
      <w:pPr>
        <w:pStyle w:val="ConsPlusNormal"/>
        <w:jc w:val="both"/>
      </w:pPr>
    </w:p>
    <w:p w:rsidR="004D5788" w:rsidRDefault="004D5788">
      <w:pPr>
        <w:pStyle w:val="ConsPlusNormal"/>
        <w:jc w:val="right"/>
        <w:outlineLvl w:val="1"/>
      </w:pPr>
      <w:r>
        <w:t>Приложение N 1</w:t>
      </w:r>
    </w:p>
    <w:p w:rsidR="004D5788" w:rsidRDefault="004D5788">
      <w:pPr>
        <w:pStyle w:val="ConsPlusNormal"/>
        <w:jc w:val="right"/>
      </w:pPr>
      <w:r>
        <w:t>к Правилам предоставления</w:t>
      </w:r>
    </w:p>
    <w:p w:rsidR="004D5788" w:rsidRDefault="004D5788">
      <w:pPr>
        <w:pStyle w:val="ConsPlusNormal"/>
        <w:jc w:val="right"/>
      </w:pPr>
      <w:r>
        <w:t>и распределения субсидий</w:t>
      </w:r>
    </w:p>
    <w:p w:rsidR="004D5788" w:rsidRDefault="004D5788">
      <w:pPr>
        <w:pStyle w:val="ConsPlusNormal"/>
        <w:jc w:val="right"/>
      </w:pPr>
      <w:r>
        <w:t>из федерального бюджета</w:t>
      </w:r>
    </w:p>
    <w:p w:rsidR="004D5788" w:rsidRDefault="004D5788">
      <w:pPr>
        <w:pStyle w:val="ConsPlusNormal"/>
        <w:jc w:val="right"/>
      </w:pPr>
      <w:r>
        <w:t xml:space="preserve">бюджетам субъектов </w:t>
      </w:r>
      <w:proofErr w:type="gramStart"/>
      <w:r>
        <w:t>Российской</w:t>
      </w:r>
      <w:proofErr w:type="gramEnd"/>
    </w:p>
    <w:p w:rsidR="004D5788" w:rsidRDefault="004D5788">
      <w:pPr>
        <w:pStyle w:val="ConsPlusNormal"/>
        <w:jc w:val="right"/>
      </w:pPr>
      <w:r>
        <w:t xml:space="preserve">Федерации на улучшение </w:t>
      </w:r>
      <w:proofErr w:type="gramStart"/>
      <w:r>
        <w:t>жилищных</w:t>
      </w:r>
      <w:proofErr w:type="gramEnd"/>
    </w:p>
    <w:p w:rsidR="004D5788" w:rsidRDefault="004D5788">
      <w:pPr>
        <w:pStyle w:val="ConsPlusNormal"/>
        <w:jc w:val="right"/>
      </w:pPr>
      <w:r>
        <w:t>условий граждан, проживающих</w:t>
      </w:r>
    </w:p>
    <w:p w:rsidR="004D5788" w:rsidRDefault="004D5788">
      <w:pPr>
        <w:pStyle w:val="ConsPlusNormal"/>
        <w:jc w:val="right"/>
      </w:pPr>
      <w:r>
        <w:t>в сельской местности,</w:t>
      </w:r>
    </w:p>
    <w:p w:rsidR="004D5788" w:rsidRDefault="004D5788">
      <w:pPr>
        <w:pStyle w:val="ConsPlusNormal"/>
        <w:jc w:val="right"/>
      </w:pPr>
      <w:r>
        <w:t>в том числе молодых семей</w:t>
      </w:r>
    </w:p>
    <w:p w:rsidR="004D5788" w:rsidRDefault="004D5788">
      <w:pPr>
        <w:pStyle w:val="ConsPlusNormal"/>
        <w:jc w:val="right"/>
      </w:pPr>
      <w:r>
        <w:t>и молодых специалистов</w:t>
      </w:r>
    </w:p>
    <w:p w:rsidR="004D5788" w:rsidRDefault="004D5788">
      <w:pPr>
        <w:pStyle w:val="ConsPlusNormal"/>
        <w:jc w:val="both"/>
      </w:pPr>
    </w:p>
    <w:p w:rsidR="004D5788" w:rsidRDefault="004D5788">
      <w:pPr>
        <w:pStyle w:val="ConsPlusTitle"/>
        <w:jc w:val="center"/>
      </w:pPr>
      <w:bookmarkStart w:id="6" w:name="P96"/>
      <w:bookmarkEnd w:id="6"/>
      <w:r>
        <w:t>ТИПОВОЕ ПОЛОЖЕНИЕ</w:t>
      </w:r>
    </w:p>
    <w:p w:rsidR="004D5788" w:rsidRDefault="004D5788">
      <w:pPr>
        <w:pStyle w:val="ConsPlusTitle"/>
        <w:jc w:val="center"/>
      </w:pPr>
      <w:r>
        <w:t>О ПРЕДОСТАВЛЕНИИ СОЦИАЛЬНЫХ ВЫПЛАТ НА СТРОИТЕЛЬСТВО</w:t>
      </w:r>
    </w:p>
    <w:p w:rsidR="004D5788" w:rsidRDefault="004D5788">
      <w:pPr>
        <w:pStyle w:val="ConsPlusTitle"/>
        <w:jc w:val="center"/>
      </w:pPr>
      <w:r>
        <w:t>(ПРИОБРЕТЕНИЕ) ЖИЛЬЯ ГРАЖДАНАМ РОССИЙСКОЙ ФЕДЕРАЦИИ,</w:t>
      </w:r>
    </w:p>
    <w:p w:rsidR="004D5788" w:rsidRDefault="004D5788">
      <w:pPr>
        <w:pStyle w:val="ConsPlusTitle"/>
        <w:jc w:val="center"/>
      </w:pPr>
      <w:r>
        <w:t>ПРОЖИВАЮЩИМ В СЕЛЬСКОЙ МЕСТНОСТИ, В ТОМ ЧИСЛЕ МОЛОДЫМ</w:t>
      </w:r>
    </w:p>
    <w:p w:rsidR="004D5788" w:rsidRDefault="004D5788">
      <w:pPr>
        <w:pStyle w:val="ConsPlusTitle"/>
        <w:jc w:val="center"/>
      </w:pPr>
      <w:r>
        <w:t>СЕМЬЯМ И МОЛОДЫМ СПЕЦИАЛИСТАМ</w:t>
      </w:r>
    </w:p>
    <w:p w:rsidR="004D5788" w:rsidRDefault="004D5788">
      <w:pPr>
        <w:pStyle w:val="ConsPlusNormal"/>
        <w:jc w:val="both"/>
      </w:pPr>
    </w:p>
    <w:p w:rsidR="004D5788" w:rsidRDefault="004D5788">
      <w:pPr>
        <w:pStyle w:val="ConsPlusTitle"/>
        <w:jc w:val="center"/>
        <w:outlineLvl w:val="2"/>
      </w:pPr>
      <w:r>
        <w:t>I. Общие положения</w:t>
      </w:r>
    </w:p>
    <w:p w:rsidR="004D5788" w:rsidRDefault="004D5788">
      <w:pPr>
        <w:pStyle w:val="ConsPlusNormal"/>
        <w:jc w:val="both"/>
      </w:pPr>
    </w:p>
    <w:p w:rsidR="004D5788" w:rsidRDefault="004D5788">
      <w:pPr>
        <w:pStyle w:val="ConsPlusNormal"/>
        <w:ind w:firstLine="540"/>
        <w:jc w:val="both"/>
      </w:pPr>
      <w:r>
        <w:t xml:space="preserve">1. </w:t>
      </w:r>
      <w:proofErr w:type="gramStart"/>
      <w: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roofErr w:type="gramEnd"/>
    </w:p>
    <w:p w:rsidR="004D5788" w:rsidRDefault="004D5788">
      <w:pPr>
        <w:pStyle w:val="ConsPlusNormal"/>
        <w:spacing w:before="220"/>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4D5788" w:rsidRDefault="004D5788">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4D5788" w:rsidRDefault="004D5788">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D5788" w:rsidRDefault="004D5788">
      <w:pPr>
        <w:pStyle w:val="ConsPlusNormal"/>
        <w:jc w:val="both"/>
      </w:pPr>
    </w:p>
    <w:p w:rsidR="004D5788" w:rsidRDefault="004D5788">
      <w:pPr>
        <w:pStyle w:val="ConsPlusTitle"/>
        <w:jc w:val="center"/>
        <w:outlineLvl w:val="2"/>
      </w:pPr>
      <w:r>
        <w:t>II. Порядок предоставления социальных выплат гражданам</w:t>
      </w:r>
    </w:p>
    <w:p w:rsidR="004D5788" w:rsidRDefault="004D5788">
      <w:pPr>
        <w:pStyle w:val="ConsPlusNormal"/>
        <w:jc w:val="both"/>
      </w:pPr>
    </w:p>
    <w:p w:rsidR="004D5788" w:rsidRDefault="004D5788">
      <w:pPr>
        <w:pStyle w:val="ConsPlusNormal"/>
        <w:ind w:firstLine="540"/>
        <w:jc w:val="both"/>
      </w:pPr>
      <w:bookmarkStart w:id="7" w:name="P111"/>
      <w:bookmarkEnd w:id="7"/>
      <w:r>
        <w:t>4. Гражданин имеет право на получение социальной выплаты при соблюдении в совокупности следующих условий:</w:t>
      </w:r>
    </w:p>
    <w:p w:rsidR="004D5788" w:rsidRDefault="004D5788">
      <w:pPr>
        <w:pStyle w:val="ConsPlusNormal"/>
        <w:spacing w:before="220"/>
        <w:ind w:firstLine="540"/>
        <w:jc w:val="both"/>
      </w:pPr>
      <w:r>
        <w:lastRenderedPageBreak/>
        <w:t xml:space="preserve">а) </w:t>
      </w:r>
      <w:r w:rsidRPr="005F3E97">
        <w:rPr>
          <w:b/>
        </w:rPr>
        <w:t>постоянное проживание в сельской местности (регистрация по месту жительства);</w:t>
      </w:r>
    </w:p>
    <w:p w:rsidR="004D5788" w:rsidRDefault="004D5788">
      <w:pPr>
        <w:pStyle w:val="ConsPlusNormal"/>
        <w:spacing w:before="220"/>
        <w:ind w:firstLine="540"/>
        <w:jc w:val="both"/>
      </w:pPr>
      <w:r>
        <w:t xml:space="preserve">б) </w:t>
      </w:r>
      <w:r w:rsidRPr="005F3E97">
        <w:rPr>
          <w:b/>
        </w:rPr>
        <w:t>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w:t>
      </w:r>
      <w:r>
        <w:t xml:space="preserve">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4D5788" w:rsidRDefault="004D5788">
      <w:pPr>
        <w:pStyle w:val="ConsPlusNormal"/>
        <w:spacing w:before="220"/>
        <w:ind w:firstLine="540"/>
        <w:jc w:val="both"/>
      </w:pPr>
      <w:bookmarkStart w:id="8" w:name="P114"/>
      <w:bookmarkEnd w:id="8"/>
      <w:r>
        <w:t xml:space="preserve">в) </w:t>
      </w:r>
      <w:r w:rsidRPr="005F3E97">
        <w:rPr>
          <w:b/>
        </w:rPr>
        <w:t>наличие собственных и (или) заемных сре</w:t>
      </w:r>
      <w:proofErr w:type="gramStart"/>
      <w:r w:rsidRPr="005F3E97">
        <w:rPr>
          <w:b/>
        </w:rPr>
        <w:t>дств в р</w:t>
      </w:r>
      <w:proofErr w:type="gramEnd"/>
      <w:r w:rsidRPr="005F3E97">
        <w:rPr>
          <w:b/>
        </w:rPr>
        <w:t>азмере не менее 30 процентов</w:t>
      </w:r>
      <w:r>
        <w:t xml:space="preserve"> расчетной стоимости строительства (приобретения) жилья, определяемой в соответствии с </w:t>
      </w:r>
      <w:hyperlink w:anchor="P144"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151" w:history="1">
        <w:r>
          <w:rPr>
            <w:color w:val="0000FF"/>
          </w:rPr>
          <w:t>пунктом 18</w:t>
        </w:r>
      </w:hyperlink>
      <w: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4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4D5788" w:rsidRDefault="004D5788">
      <w:pPr>
        <w:pStyle w:val="ConsPlusNormal"/>
        <w:spacing w:before="220"/>
        <w:ind w:firstLine="540"/>
        <w:jc w:val="both"/>
      </w:pPr>
      <w:r>
        <w:t xml:space="preserve">г) </w:t>
      </w:r>
      <w:r w:rsidRPr="005F3E97">
        <w:rPr>
          <w:b/>
        </w:rPr>
        <w:t xml:space="preserve">признание </w:t>
      </w:r>
      <w:proofErr w:type="gramStart"/>
      <w:r w:rsidRPr="005F3E97">
        <w:rPr>
          <w:b/>
        </w:rPr>
        <w:t>нуждающимся</w:t>
      </w:r>
      <w:proofErr w:type="gramEnd"/>
      <w:r w:rsidRPr="005F3E97">
        <w:rPr>
          <w:b/>
        </w:rPr>
        <w:t xml:space="preserve"> в улучшении жилищных условий. </w:t>
      </w:r>
      <w:proofErr w:type="gramStart"/>
      <w:r>
        <w:t xml:space="preserve">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48" w:history="1">
        <w:r>
          <w:rPr>
            <w:color w:val="0000FF"/>
          </w:rPr>
          <w:t>статьей 51</w:t>
        </w:r>
      </w:hyperlink>
      <w:r>
        <w:t xml:space="preserve">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D5788" w:rsidRDefault="004D5788">
      <w:pPr>
        <w:pStyle w:val="ConsPlusNormal"/>
        <w:spacing w:before="220"/>
        <w:ind w:firstLine="540"/>
        <w:jc w:val="both"/>
      </w:pPr>
      <w:bookmarkStart w:id="9" w:name="P116"/>
      <w:bookmarkEnd w:id="9"/>
      <w:r>
        <w:t>5. Предоставление гражданам социальных выплат осуществляется согласно следующей очередности:</w:t>
      </w:r>
    </w:p>
    <w:p w:rsidR="004D5788" w:rsidRDefault="004D5788">
      <w:pPr>
        <w:pStyle w:val="ConsPlusNormal"/>
        <w:spacing w:before="220"/>
        <w:ind w:firstLine="540"/>
        <w:jc w:val="both"/>
      </w:pPr>
      <w:bookmarkStart w:id="10" w:name="P117"/>
      <w:bookmarkEnd w:id="10"/>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bookmarkStart w:id="11" w:name="P118"/>
      <w:bookmarkEnd w:id="11"/>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4D5788" w:rsidRDefault="004D5788">
      <w:pPr>
        <w:pStyle w:val="ConsPlusNormal"/>
        <w:spacing w:before="220"/>
        <w:ind w:firstLine="540"/>
        <w:jc w:val="both"/>
      </w:pPr>
      <w:bookmarkStart w:id="12" w:name="P120"/>
      <w:bookmarkEnd w:id="12"/>
      <w:r>
        <w:t xml:space="preserve">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w:t>
      </w:r>
      <w:r>
        <w:lastRenderedPageBreak/>
        <w:t>желание улучшить жилищные условия путем приобретения жилых помещений;</w:t>
      </w:r>
    </w:p>
    <w:p w:rsidR="004D5788" w:rsidRDefault="004D5788">
      <w:pPr>
        <w:pStyle w:val="ConsPlusNormal"/>
        <w:spacing w:before="220"/>
        <w:ind w:firstLine="540"/>
        <w:jc w:val="both"/>
      </w:pPr>
      <w:bookmarkStart w:id="13" w:name="P121"/>
      <w:bookmarkEnd w:id="13"/>
      <w:proofErr w:type="spellStart"/>
      <w:r>
        <w:t>д</w:t>
      </w:r>
      <w:proofErr w:type="spellEnd"/>
      <w:r>
        <w:t xml:space="preserve">) гражданам, осуществляющим трудовую деятельность в сельской местности (за исключением граждан, указанных в </w:t>
      </w:r>
      <w:hyperlink w:anchor="P117" w:history="1">
        <w:r>
          <w:rPr>
            <w:color w:val="0000FF"/>
          </w:rPr>
          <w:t>подпунктах "а"</w:t>
        </w:r>
      </w:hyperlink>
      <w:r>
        <w:t xml:space="preserve"> - </w:t>
      </w:r>
      <w:hyperlink w:anchor="P120"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117" w:history="1">
        <w:r>
          <w:rPr>
            <w:color w:val="0000FF"/>
          </w:rPr>
          <w:t>подпунктах "а"</w:t>
        </w:r>
      </w:hyperlink>
      <w:r>
        <w:t xml:space="preserve"> - </w:t>
      </w:r>
      <w:hyperlink w:anchor="P120"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4D5788" w:rsidRDefault="004D5788">
      <w:pPr>
        <w:pStyle w:val="ConsPlusNormal"/>
        <w:spacing w:before="220"/>
        <w:ind w:firstLine="540"/>
        <w:jc w:val="both"/>
      </w:pPr>
      <w:r>
        <w:t xml:space="preserve">6. </w:t>
      </w:r>
      <w:proofErr w:type="gramStart"/>
      <w:r>
        <w:t xml:space="preserve">В каждой из указанных в </w:t>
      </w:r>
      <w:hyperlink w:anchor="P116"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152" w:history="1">
        <w:r>
          <w:rPr>
            <w:color w:val="0000FF"/>
          </w:rPr>
          <w:t>пунктом 19</w:t>
        </w:r>
      </w:hyperlink>
      <w:r>
        <w:t xml:space="preserve"> настоящего Типового положения с учетом первоочередного предоставления социальных выплат в следующей последовательности:</w:t>
      </w:r>
      <w:proofErr w:type="gramEnd"/>
    </w:p>
    <w:p w:rsidR="004D5788" w:rsidRDefault="004D5788">
      <w:pPr>
        <w:pStyle w:val="ConsPlusNormal"/>
        <w:spacing w:before="220"/>
        <w:ind w:firstLine="540"/>
        <w:jc w:val="both"/>
      </w:pPr>
      <w:r>
        <w:t>а) гражданам, имеющим 3 и более детей;</w:t>
      </w:r>
    </w:p>
    <w:p w:rsidR="004D5788" w:rsidRDefault="004D5788">
      <w:pPr>
        <w:pStyle w:val="ConsPlusNormal"/>
        <w:spacing w:before="220"/>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4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4D5788" w:rsidRDefault="004D5788">
      <w:pPr>
        <w:pStyle w:val="ConsPlusNormal"/>
        <w:spacing w:before="220"/>
        <w:ind w:firstLine="540"/>
        <w:jc w:val="both"/>
      </w:pPr>
      <w:proofErr w:type="gramStart"/>
      <w: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50"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t xml:space="preserve"> </w:t>
      </w:r>
      <w:proofErr w:type="gramStart"/>
      <w: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4D5788" w:rsidRDefault="004D5788">
      <w:pPr>
        <w:pStyle w:val="ConsPlusNormal"/>
        <w:spacing w:before="220"/>
        <w:ind w:firstLine="540"/>
        <w:jc w:val="both"/>
      </w:pPr>
      <w:proofErr w:type="gramStart"/>
      <w: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17" w:history="1">
        <w:r>
          <w:rPr>
            <w:color w:val="0000FF"/>
          </w:rPr>
          <w:t>подпунктах "а"</w:t>
        </w:r>
      </w:hyperlink>
      <w:r>
        <w:t xml:space="preserve">, </w:t>
      </w:r>
      <w:hyperlink w:anchor="P118" w:history="1">
        <w:r>
          <w:rPr>
            <w:color w:val="0000FF"/>
          </w:rPr>
          <w:t>"б"</w:t>
        </w:r>
      </w:hyperlink>
      <w:r>
        <w:t xml:space="preserve"> и </w:t>
      </w:r>
      <w:hyperlink w:anchor="P121" w:history="1">
        <w:r>
          <w:rPr>
            <w:color w:val="0000FF"/>
          </w:rPr>
          <w:t>"</w:t>
        </w:r>
        <w:proofErr w:type="spellStart"/>
        <w:r>
          <w:rPr>
            <w:color w:val="0000FF"/>
          </w:rPr>
          <w:t>д</w:t>
        </w:r>
        <w:proofErr w:type="spellEnd"/>
        <w:r>
          <w:rPr>
            <w:color w:val="0000FF"/>
          </w:rPr>
          <w:t>" пункта 5</w:t>
        </w:r>
      </w:hyperlink>
      <w:r>
        <w:t xml:space="preserve"> настоящего Типового положения).</w:t>
      </w:r>
      <w:proofErr w:type="gramEnd"/>
    </w:p>
    <w:p w:rsidR="004D5788" w:rsidRPr="005F3E97" w:rsidRDefault="004D5788">
      <w:pPr>
        <w:pStyle w:val="ConsPlusNormal"/>
        <w:spacing w:before="220"/>
        <w:ind w:firstLine="540"/>
        <w:jc w:val="both"/>
        <w:rPr>
          <w:b/>
        </w:rPr>
      </w:pPr>
      <w:r>
        <w:t xml:space="preserve">7. </w:t>
      </w:r>
      <w:r w:rsidRPr="005F3E97">
        <w:rPr>
          <w:b/>
        </w:rPr>
        <w:t>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D5788" w:rsidRDefault="004D5788">
      <w:pPr>
        <w:pStyle w:val="ConsPlusNormal"/>
        <w:spacing w:before="220"/>
        <w:ind w:firstLine="540"/>
        <w:jc w:val="both"/>
      </w:pPr>
      <w:bookmarkStart w:id="14" w:name="P129"/>
      <w:bookmarkEnd w:id="14"/>
      <w:r>
        <w:t>8. Гражданин, которому предоставляется социальная выплата (далее - получатель социальной выплаты), вправе ее использовать:</w:t>
      </w:r>
    </w:p>
    <w:p w:rsidR="004D5788" w:rsidRPr="005F3E97" w:rsidRDefault="004D5788">
      <w:pPr>
        <w:pStyle w:val="ConsPlusNormal"/>
        <w:spacing w:before="220"/>
        <w:ind w:firstLine="540"/>
        <w:jc w:val="both"/>
        <w:rPr>
          <w:b/>
        </w:rPr>
      </w:pPr>
      <w:r>
        <w:t>а</w:t>
      </w:r>
      <w:r w:rsidRPr="005F3E97">
        <w:rPr>
          <w:b/>
        </w:rPr>
        <w:t xml:space="preserve">)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F3E97">
        <w:rPr>
          <w:b/>
        </w:rPr>
        <w:t>неполнородных</w:t>
      </w:r>
      <w:proofErr w:type="spellEnd"/>
      <w:r w:rsidRPr="005F3E97">
        <w:rPr>
          <w:b/>
        </w:rPr>
        <w:t xml:space="preserve"> братьев и сестер), а также на приобретение жилого помещения, в котором гражданин постоянно проживает;</w:t>
      </w:r>
    </w:p>
    <w:p w:rsidR="004D5788" w:rsidRDefault="004D5788">
      <w:pPr>
        <w:pStyle w:val="ConsPlusNormal"/>
        <w:spacing w:before="220"/>
        <w:ind w:firstLine="540"/>
        <w:jc w:val="both"/>
      </w:pPr>
      <w:r>
        <w:lastRenderedPageBreak/>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4D5788" w:rsidRDefault="004D5788">
      <w:pPr>
        <w:pStyle w:val="ConsPlusNormal"/>
        <w:spacing w:before="220"/>
        <w:ind w:firstLine="540"/>
        <w:jc w:val="both"/>
      </w:pPr>
      <w:r>
        <w:t>в) на участие в долевом строительстве жилых домов (квартир) в сельской местности.</w:t>
      </w:r>
    </w:p>
    <w:p w:rsidR="004D5788" w:rsidRDefault="004D5788">
      <w:pPr>
        <w:pStyle w:val="ConsPlusNormal"/>
        <w:spacing w:before="220"/>
        <w:ind w:firstLine="540"/>
        <w:jc w:val="both"/>
      </w:pPr>
      <w:bookmarkStart w:id="15" w:name="P133"/>
      <w:bookmarkEnd w:id="15"/>
      <w:r>
        <w:t>9. Жилое помещение (жилой дом), на приобретение (строительство) которого предоставляется социальная выплата, должно быть:</w:t>
      </w:r>
    </w:p>
    <w:p w:rsidR="004D5788" w:rsidRDefault="004D5788">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4D5788" w:rsidRDefault="004D5788">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4D5788" w:rsidRDefault="004D5788">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4D5788" w:rsidRDefault="004D5788">
      <w:pPr>
        <w:pStyle w:val="ConsPlusNormal"/>
        <w:spacing w:before="220"/>
        <w:ind w:firstLine="540"/>
        <w:jc w:val="both"/>
      </w:pPr>
      <w:r>
        <w:t xml:space="preserve">10. </w:t>
      </w:r>
      <w:proofErr w:type="gramStart"/>
      <w:r>
        <w:t xml:space="preserve">Соответствие жилого помещения указанным в </w:t>
      </w:r>
      <w:hyperlink w:anchor="P133"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51"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D5788" w:rsidRDefault="004D5788">
      <w:pPr>
        <w:pStyle w:val="ConsPlusNormal"/>
        <w:spacing w:before="220"/>
        <w:ind w:firstLine="540"/>
        <w:jc w:val="both"/>
      </w:pPr>
      <w:r>
        <w:t xml:space="preserve">11.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11" w:history="1">
        <w:r>
          <w:rPr>
            <w:color w:val="0000FF"/>
          </w:rPr>
          <w:t>пунктом</w:t>
        </w:r>
        <w:proofErr w:type="gramEnd"/>
        <w:r>
          <w:rPr>
            <w:color w:val="0000FF"/>
          </w:rPr>
          <w:t xml:space="preserve">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D5788" w:rsidRDefault="004D5788">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D5788" w:rsidRDefault="004D578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D5788" w:rsidRDefault="004D578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D5788" w:rsidRDefault="004D5788">
      <w:pPr>
        <w:pStyle w:val="ConsPlusNormal"/>
        <w:spacing w:before="220"/>
        <w:ind w:firstLine="540"/>
        <w:jc w:val="both"/>
      </w:pPr>
      <w: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272" w:history="1">
        <w:r>
          <w:rPr>
            <w:color w:val="0000FF"/>
          </w:rPr>
          <w:t>приложению N 1</w:t>
        </w:r>
      </w:hyperlink>
      <w:r>
        <w:t xml:space="preserve"> (далее - свидетельство). Срок действия свидетельства составляет 1 год </w:t>
      </w:r>
      <w:proofErr w:type="gramStart"/>
      <w:r>
        <w:t>с даты выдачи</w:t>
      </w:r>
      <w:proofErr w:type="gramEnd"/>
      <w:r>
        <w:t>, указанной в свидетельстве.</w:t>
      </w:r>
    </w:p>
    <w:p w:rsidR="004D5788" w:rsidRDefault="004D5788">
      <w:pPr>
        <w:pStyle w:val="ConsPlusNormal"/>
        <w:spacing w:before="220"/>
        <w:ind w:firstLine="540"/>
        <w:jc w:val="both"/>
      </w:pPr>
      <w:r>
        <w:t xml:space="preserve">Выдача свидетельства получателю социальной выплаты осуществляется органом исполнительной власти, уполномоченным высшим исполнительным органом государственной </w:t>
      </w:r>
      <w:r>
        <w:lastRenderedPageBreak/>
        <w:t>власти субъекта Российской Федерации (далее - орган исполнительной власти).</w:t>
      </w:r>
    </w:p>
    <w:p w:rsidR="004D5788" w:rsidRDefault="004D5788">
      <w:pPr>
        <w:pStyle w:val="ConsPlusNormal"/>
        <w:spacing w:before="220"/>
        <w:ind w:firstLine="540"/>
        <w:jc w:val="both"/>
      </w:pPr>
      <w:bookmarkStart w:id="16" w:name="P144"/>
      <w:bookmarkEnd w:id="16"/>
      <w:r>
        <w:t xml:space="preserve">13.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t>власти</w:t>
      </w:r>
      <w:proofErr w:type="gramEnd"/>
      <w:r>
        <w:t xml:space="preserve"> на очередной финансовый год исходя из фактической стоимости строительства (приобретения) жилья в рамках мероприятий, указанных в </w:t>
      </w:r>
      <w:hyperlink w:anchor="P22"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w:t>
      </w:r>
      <w:proofErr w:type="gramStart"/>
      <w:r>
        <w:t>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4D5788" w:rsidRDefault="004D5788">
      <w:pPr>
        <w:pStyle w:val="ConsPlusNormal"/>
        <w:spacing w:before="22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4D5788" w:rsidRPr="005F3E97" w:rsidRDefault="004D5788">
      <w:pPr>
        <w:pStyle w:val="ConsPlusNormal"/>
        <w:spacing w:before="220"/>
        <w:ind w:firstLine="540"/>
        <w:jc w:val="both"/>
        <w:rPr>
          <w:b/>
        </w:rPr>
      </w:pPr>
      <w:r w:rsidRPr="005F3E97">
        <w:rPr>
          <w:b/>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4D5788" w:rsidRPr="005F3E97" w:rsidRDefault="004D5788">
      <w:pPr>
        <w:pStyle w:val="ConsPlusNormal"/>
        <w:spacing w:before="220"/>
        <w:ind w:firstLine="540"/>
        <w:jc w:val="both"/>
        <w:rPr>
          <w:b/>
        </w:rPr>
      </w:pPr>
      <w:r w:rsidRPr="005F3E97">
        <w:rPr>
          <w:b/>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4D5788" w:rsidRDefault="004D5788">
      <w:pPr>
        <w:pStyle w:val="ConsPlusNormal"/>
        <w:spacing w:before="220"/>
        <w:ind w:firstLine="540"/>
        <w:jc w:val="both"/>
      </w:pPr>
      <w:bookmarkStart w:id="17" w:name="P148"/>
      <w:bookmarkEnd w:id="17"/>
      <w:r>
        <w:t xml:space="preserve">16.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D5788" w:rsidRDefault="004D5788">
      <w:pPr>
        <w:pStyle w:val="ConsPlusNormal"/>
        <w:spacing w:before="220"/>
        <w:ind w:firstLine="540"/>
        <w:jc w:val="both"/>
      </w:pPr>
      <w: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w:t>
      </w:r>
      <w:hyperlink w:anchor="P111" w:history="1">
        <w:r>
          <w:rPr>
            <w:color w:val="0000FF"/>
          </w:rPr>
          <w:t>пунктом 4</w:t>
        </w:r>
      </w:hyperlink>
      <w:r>
        <w:t xml:space="preserve"> настоящего Типового положения.</w:t>
      </w:r>
    </w:p>
    <w:p w:rsidR="004D5788" w:rsidRDefault="004D5788">
      <w:pPr>
        <w:pStyle w:val="ConsPlusNormal"/>
        <w:spacing w:before="220"/>
        <w:ind w:firstLine="540"/>
        <w:jc w:val="both"/>
      </w:pPr>
      <w:r>
        <w:t xml:space="preserve">17. Определение размера социальной выплаты производится органом исполнительной власти в соответствии с </w:t>
      </w:r>
      <w:hyperlink w:anchor="P144" w:history="1">
        <w:r>
          <w:rPr>
            <w:color w:val="0000FF"/>
          </w:rPr>
          <w:t>пунктами 13</w:t>
        </w:r>
      </w:hyperlink>
      <w:r>
        <w:t xml:space="preserve"> - </w:t>
      </w:r>
      <w:hyperlink w:anchor="P148" w:history="1">
        <w:r>
          <w:rPr>
            <w:color w:val="0000FF"/>
          </w:rPr>
          <w:t>16</w:t>
        </w:r>
      </w:hyperlink>
      <w:r>
        <w:t xml:space="preserve"> настоящего Типового положения.</w:t>
      </w:r>
    </w:p>
    <w:p w:rsidR="004D5788" w:rsidRDefault="004D5788">
      <w:pPr>
        <w:pStyle w:val="ConsPlusNormal"/>
        <w:spacing w:before="220"/>
        <w:ind w:firstLine="540"/>
        <w:jc w:val="both"/>
      </w:pPr>
      <w:bookmarkStart w:id="18" w:name="P151"/>
      <w:bookmarkEnd w:id="18"/>
      <w:r>
        <w:t xml:space="preserve">18. Получатель социальной выплаты вправе осуществить строительство (приобретение) жилья сверх установленного </w:t>
      </w:r>
      <w:hyperlink w:anchor="P144"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4D5788" w:rsidRDefault="004D5788">
      <w:pPr>
        <w:pStyle w:val="ConsPlusNormal"/>
        <w:spacing w:before="220"/>
        <w:ind w:firstLine="540"/>
        <w:jc w:val="both"/>
      </w:pPr>
      <w:bookmarkStart w:id="19" w:name="P152"/>
      <w:bookmarkEnd w:id="19"/>
      <w: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44" w:history="1">
        <w:r>
          <w:rPr>
            <w:color w:val="0000FF"/>
          </w:rPr>
          <w:t xml:space="preserve">приложению </w:t>
        </w:r>
        <w:r>
          <w:rPr>
            <w:color w:val="0000FF"/>
          </w:rPr>
          <w:lastRenderedPageBreak/>
          <w:t>N 2</w:t>
        </w:r>
      </w:hyperlink>
      <w:r>
        <w:t xml:space="preserve"> (далее - заявление) с приложением:</w:t>
      </w:r>
    </w:p>
    <w:p w:rsidR="004D5788" w:rsidRDefault="004D5788">
      <w:pPr>
        <w:pStyle w:val="ConsPlusNormal"/>
        <w:spacing w:before="220"/>
        <w:ind w:firstLine="540"/>
        <w:jc w:val="both"/>
      </w:pPr>
      <w:r>
        <w:t>а) копий документов, удостоверяющих личность заявителя и членов его семьи;</w:t>
      </w:r>
    </w:p>
    <w:p w:rsidR="004D5788" w:rsidRDefault="004D5788">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4D5788" w:rsidRDefault="004D5788">
      <w:pPr>
        <w:pStyle w:val="ConsPlusNormal"/>
        <w:spacing w:before="220"/>
        <w:ind w:firstLine="540"/>
        <w:jc w:val="both"/>
      </w:pPr>
      <w:r>
        <w:t>в) копий документов, подтверждающих наличие у заявителя и (или) членов его семьи собственных и (или) заемных сре</w:t>
      </w:r>
      <w:proofErr w:type="gramStart"/>
      <w:r>
        <w:t>дств в р</w:t>
      </w:r>
      <w:proofErr w:type="gramEnd"/>
      <w:r>
        <w:t xml:space="preserve">азмере, установленном </w:t>
      </w:r>
      <w:hyperlink w:anchor="P114"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4D5788" w:rsidRDefault="004D5788">
      <w:pPr>
        <w:pStyle w:val="ConsPlusNormal"/>
        <w:spacing w:before="220"/>
        <w:ind w:firstLine="540"/>
        <w:jc w:val="both"/>
      </w:pPr>
      <w:r>
        <w:t xml:space="preserve">г) документа, подтверждающего признание гражданина </w:t>
      </w:r>
      <w:proofErr w:type="gramStart"/>
      <w:r>
        <w:t>нуждающимся</w:t>
      </w:r>
      <w:proofErr w:type="gramEnd"/>
      <w:r>
        <w:t xml:space="preserve"> в улучшении жилищных условий;</w:t>
      </w:r>
    </w:p>
    <w:p w:rsidR="004D5788" w:rsidRDefault="004D5788">
      <w:pPr>
        <w:pStyle w:val="ConsPlusNormal"/>
        <w:spacing w:before="220"/>
        <w:ind w:firstLine="540"/>
        <w:jc w:val="both"/>
      </w:pPr>
      <w:proofErr w:type="spellStart"/>
      <w:r>
        <w:t>д</w:t>
      </w:r>
      <w:proofErr w:type="spellEnd"/>
      <w: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D5788" w:rsidRDefault="004D5788">
      <w:pPr>
        <w:pStyle w:val="ConsPlusNormal"/>
        <w:spacing w:before="220"/>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D5788" w:rsidRDefault="004D5788">
      <w:pPr>
        <w:pStyle w:val="ConsPlusNormal"/>
        <w:spacing w:before="220"/>
        <w:ind w:firstLine="540"/>
        <w:jc w:val="both"/>
      </w:pPr>
      <w:r>
        <w:t xml:space="preserve">20. Копии документов, указанных в </w:t>
      </w:r>
      <w:hyperlink w:anchor="P152"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D5788" w:rsidRDefault="004D5788">
      <w:pPr>
        <w:pStyle w:val="ConsPlusNormal"/>
        <w:spacing w:before="220"/>
        <w:ind w:firstLine="540"/>
        <w:jc w:val="both"/>
      </w:pPr>
      <w:bookmarkStart w:id="20" w:name="P160"/>
      <w:bookmarkEnd w:id="20"/>
      <w:r>
        <w:t xml:space="preserve">21. </w:t>
      </w:r>
      <w:proofErr w:type="gramStart"/>
      <w:r>
        <w:t xml:space="preserve">Органы местного самоуправления проверяют правильность оформления документов, указанных в </w:t>
      </w:r>
      <w:hyperlink w:anchor="P152"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4D5788" w:rsidRDefault="004D5788">
      <w:pPr>
        <w:pStyle w:val="ConsPlusNormal"/>
        <w:spacing w:before="220"/>
        <w:ind w:firstLine="540"/>
        <w:jc w:val="both"/>
      </w:pPr>
      <w:r>
        <w:t xml:space="preserve">22. </w:t>
      </w:r>
      <w:proofErr w:type="gramStart"/>
      <w:r>
        <w:t xml:space="preserve">Орган исполнительной власти на основании представленных органами местного самоуправления списков, указанных в </w:t>
      </w:r>
      <w:hyperlink w:anchor="P160"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4D5788" w:rsidRDefault="004D5788">
      <w:pPr>
        <w:pStyle w:val="ConsPlusNormal"/>
        <w:spacing w:before="220"/>
        <w:ind w:firstLine="540"/>
        <w:jc w:val="both"/>
      </w:pPr>
      <w:proofErr w:type="gramStart"/>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2"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t xml:space="preserve"> молодых специалистов, предусмотренных приложением N 13 к Государственной программе.</w:t>
      </w:r>
    </w:p>
    <w:p w:rsidR="004D5788" w:rsidRDefault="004D5788">
      <w:pPr>
        <w:pStyle w:val="ConsPlusNormal"/>
        <w:spacing w:before="220"/>
        <w:ind w:firstLine="540"/>
        <w:jc w:val="both"/>
      </w:pPr>
      <w:r>
        <w:t xml:space="preserve">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w:t>
      </w:r>
      <w:r>
        <w:lastRenderedPageBreak/>
        <w:t>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4D5788" w:rsidRDefault="004D5788">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4D5788" w:rsidRDefault="004D5788">
      <w:pPr>
        <w:pStyle w:val="ConsPlusNormal"/>
        <w:spacing w:before="220"/>
        <w:ind w:firstLine="540"/>
        <w:jc w:val="both"/>
      </w:pPr>
      <w:bookmarkStart w:id="21" w:name="P165"/>
      <w:bookmarkEnd w:id="21"/>
      <w:r>
        <w:t xml:space="preserve">23.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4D5788" w:rsidRDefault="004D5788">
      <w:pPr>
        <w:pStyle w:val="ConsPlusNormal"/>
        <w:spacing w:before="220"/>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D5788" w:rsidRDefault="004D5788">
      <w:pPr>
        <w:pStyle w:val="ConsPlusNormal"/>
        <w:spacing w:before="22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4D5788" w:rsidRDefault="004D5788">
      <w:pPr>
        <w:pStyle w:val="ConsPlusNormal"/>
        <w:spacing w:before="220"/>
        <w:ind w:firstLine="540"/>
        <w:jc w:val="both"/>
      </w:pPr>
      <w:bookmarkStart w:id="22" w:name="P168"/>
      <w:bookmarkEnd w:id="22"/>
      <w:r>
        <w:t>26. Перечисление социальных выплат с банковских счетов получателей социальных выплат производится кредитной организацией:</w:t>
      </w:r>
    </w:p>
    <w:p w:rsidR="004D5788" w:rsidRDefault="004D5788">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D5788" w:rsidRDefault="004D5788">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D5788" w:rsidRDefault="004D5788">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52"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5788" w:rsidRDefault="004D5788">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D5788" w:rsidRDefault="004D5788">
      <w:pPr>
        <w:pStyle w:val="ConsPlusNormal"/>
        <w:spacing w:before="220"/>
        <w:ind w:firstLine="540"/>
        <w:jc w:val="both"/>
      </w:pPr>
      <w:proofErr w:type="spellStart"/>
      <w:r>
        <w:t>д</w:t>
      </w:r>
      <w:proofErr w:type="spellEnd"/>
      <w:r>
        <w:t xml:space="preserve">)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D5788" w:rsidRDefault="004D5788">
      <w:pPr>
        <w:pStyle w:val="ConsPlusNormal"/>
        <w:spacing w:before="220"/>
        <w:ind w:firstLine="540"/>
        <w:jc w:val="both"/>
      </w:pPr>
      <w:r>
        <w:t xml:space="preserve">27. Указанные в </w:t>
      </w:r>
      <w:hyperlink w:anchor="P168" w:history="1">
        <w:r>
          <w:rPr>
            <w:color w:val="0000FF"/>
          </w:rPr>
          <w:t>пункте 26</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4D5788" w:rsidRDefault="004D5788">
      <w:pPr>
        <w:pStyle w:val="ConsPlusNormal"/>
        <w:spacing w:before="22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168" w:history="1">
        <w:r>
          <w:rPr>
            <w:color w:val="0000FF"/>
          </w:rPr>
          <w:t>пункте 26</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4D5788" w:rsidRDefault="004D5788">
      <w:pPr>
        <w:pStyle w:val="ConsPlusNormal"/>
        <w:spacing w:before="220"/>
        <w:ind w:firstLine="540"/>
        <w:jc w:val="both"/>
      </w:pPr>
      <w:r>
        <w:t>Свидетельство подлежит хранению в течение 5 лет.</w:t>
      </w:r>
    </w:p>
    <w:p w:rsidR="004D5788" w:rsidRDefault="004D5788">
      <w:pPr>
        <w:pStyle w:val="ConsPlusNormal"/>
        <w:spacing w:before="220"/>
        <w:ind w:firstLine="540"/>
        <w:jc w:val="both"/>
      </w:pPr>
      <w:r>
        <w:lastRenderedPageBreak/>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4D5788" w:rsidRDefault="004D5788">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4D5788" w:rsidRDefault="004D5788">
      <w:pPr>
        <w:pStyle w:val="ConsPlusNormal"/>
        <w:spacing w:before="220"/>
        <w:ind w:firstLine="540"/>
        <w:jc w:val="both"/>
      </w:pPr>
      <w:proofErr w:type="gramStart"/>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4D5788" w:rsidRDefault="004D5788">
      <w:pPr>
        <w:pStyle w:val="ConsPlusNormal"/>
        <w:spacing w:before="220"/>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4D5788" w:rsidRDefault="004D5788">
      <w:pPr>
        <w:pStyle w:val="ConsPlusNormal"/>
        <w:spacing w:before="220"/>
        <w:ind w:firstLine="540"/>
        <w:jc w:val="both"/>
      </w:pPr>
      <w:r>
        <w:t>30. Орган исполнительной власти ведет реестры выданных свидетельств по форме, установленной правовым актом субъекта Российской Федерации.</w:t>
      </w:r>
    </w:p>
    <w:p w:rsidR="004D5788" w:rsidRDefault="004D5788">
      <w:pPr>
        <w:pStyle w:val="ConsPlusNormal"/>
        <w:spacing w:before="220"/>
        <w:ind w:firstLine="540"/>
        <w:jc w:val="both"/>
      </w:pPr>
      <w:bookmarkStart w:id="23" w:name="P182"/>
      <w:bookmarkEnd w:id="23"/>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4D5788" w:rsidRDefault="004D5788">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4D5788" w:rsidRDefault="004D5788">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D5788" w:rsidRDefault="004D5788">
      <w:pPr>
        <w:pStyle w:val="ConsPlusNormal"/>
        <w:spacing w:before="220"/>
        <w:ind w:firstLine="540"/>
        <w:jc w:val="both"/>
      </w:pPr>
      <w:r>
        <w:t xml:space="preserve">в) заключение с кредитными организациями соглашений, предусмотренных </w:t>
      </w:r>
      <w:hyperlink w:anchor="P165"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4D5788" w:rsidRDefault="004D5788">
      <w:pPr>
        <w:pStyle w:val="ConsPlusNormal"/>
        <w:spacing w:before="220"/>
        <w:ind w:firstLine="540"/>
        <w:jc w:val="both"/>
      </w:pPr>
      <w:r>
        <w:t xml:space="preserve">г) проверка указанных в </w:t>
      </w:r>
      <w:hyperlink w:anchor="P168" w:history="1">
        <w:r>
          <w:rPr>
            <w:color w:val="0000FF"/>
          </w:rPr>
          <w:t>пункте 26</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4D5788" w:rsidRDefault="004D5788">
      <w:pPr>
        <w:pStyle w:val="ConsPlusNormal"/>
        <w:spacing w:before="220"/>
        <w:ind w:firstLine="540"/>
        <w:jc w:val="both"/>
      </w:pPr>
      <w:proofErr w:type="spellStart"/>
      <w:r>
        <w:t>д</w:t>
      </w:r>
      <w:proofErr w:type="spellEnd"/>
      <w:r>
        <w:t>) ведение реестров выданных свидетельств;</w:t>
      </w:r>
    </w:p>
    <w:p w:rsidR="009E6535" w:rsidRDefault="004D5788" w:rsidP="005F3E97">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9E6535" w:rsidRDefault="009E6535">
      <w:pPr>
        <w:pStyle w:val="ConsPlusTitle"/>
        <w:jc w:val="center"/>
        <w:outlineLvl w:val="2"/>
      </w:pPr>
    </w:p>
    <w:p w:rsidR="009E6535" w:rsidRDefault="009E6535">
      <w:pPr>
        <w:pStyle w:val="ConsPlusTitle"/>
        <w:jc w:val="center"/>
        <w:outlineLvl w:val="2"/>
      </w:pPr>
    </w:p>
    <w:p w:rsidR="009E6535" w:rsidRDefault="009E6535" w:rsidP="005F3E97">
      <w:pPr>
        <w:pStyle w:val="ConsPlusTitle"/>
        <w:outlineLvl w:val="2"/>
      </w:pPr>
    </w:p>
    <w:p w:rsidR="009E6535" w:rsidRDefault="009E6535">
      <w:pPr>
        <w:pStyle w:val="ConsPlusTitle"/>
        <w:jc w:val="center"/>
        <w:outlineLvl w:val="2"/>
      </w:pPr>
    </w:p>
    <w:p w:rsidR="004D5788" w:rsidRDefault="004D5788">
      <w:pPr>
        <w:pStyle w:val="ConsPlusTitle"/>
        <w:jc w:val="center"/>
        <w:outlineLvl w:val="2"/>
      </w:pPr>
      <w:r>
        <w:lastRenderedPageBreak/>
        <w:t>III. Порядок предоставления социальных выплат молодым</w:t>
      </w:r>
    </w:p>
    <w:p w:rsidR="004D5788" w:rsidRDefault="004D5788">
      <w:pPr>
        <w:pStyle w:val="ConsPlusTitle"/>
        <w:jc w:val="center"/>
      </w:pPr>
      <w:r>
        <w:t>семьям и молодым специалистам</w:t>
      </w:r>
    </w:p>
    <w:p w:rsidR="004D5788" w:rsidRDefault="004D5788">
      <w:pPr>
        <w:pStyle w:val="ConsPlusNormal"/>
        <w:jc w:val="both"/>
      </w:pPr>
    </w:p>
    <w:p w:rsidR="004D5788" w:rsidRDefault="004D5788">
      <w:pPr>
        <w:pStyle w:val="ConsPlusNormal"/>
        <w:ind w:firstLine="540"/>
        <w:jc w:val="both"/>
      </w:pPr>
      <w:bookmarkStart w:id="24" w:name="P193"/>
      <w:bookmarkEnd w:id="24"/>
      <w:r>
        <w:t>32. Право на получение социальных выплат на условиях, предусмотренных настоящим разделом, имеют:</w:t>
      </w:r>
    </w:p>
    <w:p w:rsidR="004D5788" w:rsidRDefault="004D5788">
      <w:pPr>
        <w:pStyle w:val="ConsPlusNormal"/>
        <w:spacing w:before="220"/>
        <w:ind w:firstLine="540"/>
        <w:jc w:val="both"/>
      </w:pPr>
      <w:proofErr w:type="gramStart"/>
      <w:r>
        <w:t xml:space="preserve">а) </w:t>
      </w:r>
      <w:r w:rsidRPr="005F3E97">
        <w:rPr>
          <w:b/>
        </w:rPr>
        <w:t xml:space="preserve">молодая семья, под которой понимаются состоящие в зарегистрированном браке лица в возрасте на дату подачи заявления в соответствии с </w:t>
      </w:r>
      <w:hyperlink w:anchor="P229" w:history="1">
        <w:r w:rsidRPr="005F3E97">
          <w:rPr>
            <w:b/>
            <w:color w:val="0000FF"/>
          </w:rPr>
          <w:t>пунктом 38</w:t>
        </w:r>
      </w:hyperlink>
      <w:r w:rsidRPr="005F3E97">
        <w:rPr>
          <w:b/>
        </w:rPr>
        <w:t xml:space="preserve"> настоящего Типового положения не старше 35 лет или неполная семья, которая состоит из одного родителя</w:t>
      </w:r>
      <w:r>
        <w:t>, чей возраст на дату подачи заявления не превышает 35 лет, и одного или более детей, в том числе усыновленных, в случае если соблюдаются</w:t>
      </w:r>
      <w:proofErr w:type="gramEnd"/>
      <w:r>
        <w:t xml:space="preserve"> в совокупности следующие условия:</w:t>
      </w:r>
    </w:p>
    <w:p w:rsidR="004D5788" w:rsidRPr="005F3E97" w:rsidRDefault="004D5788">
      <w:pPr>
        <w:pStyle w:val="ConsPlusNormal"/>
        <w:spacing w:before="220"/>
        <w:ind w:firstLine="540"/>
        <w:jc w:val="both"/>
        <w:rPr>
          <w:b/>
        </w:rPr>
      </w:pPr>
      <w:r w:rsidRPr="005F3E97">
        <w:rPr>
          <w:b/>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D5788" w:rsidRDefault="004D5788">
      <w:pPr>
        <w:pStyle w:val="ConsPlusNormal"/>
        <w:spacing w:before="220"/>
        <w:ind w:firstLine="540"/>
        <w:jc w:val="both"/>
      </w:pPr>
      <w:r w:rsidRPr="005F3E97">
        <w:rPr>
          <w:b/>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r>
        <w:t>;</w:t>
      </w:r>
    </w:p>
    <w:p w:rsidR="004D5788" w:rsidRDefault="004D5788">
      <w:pPr>
        <w:pStyle w:val="ConsPlusNormal"/>
        <w:spacing w:before="220"/>
        <w:ind w:firstLine="540"/>
        <w:jc w:val="both"/>
      </w:pPr>
      <w:r w:rsidRPr="005F3E97">
        <w:rPr>
          <w:b/>
        </w:rPr>
        <w:t>признание молодой семьи нуждающейся в улучшении жилищных условий</w:t>
      </w:r>
      <w:r>
        <w:t xml:space="preserve"> в соответствии с </w:t>
      </w:r>
      <w:hyperlink w:anchor="P111" w:history="1">
        <w:r>
          <w:rPr>
            <w:color w:val="0000FF"/>
          </w:rPr>
          <w:t>пунктом 4</w:t>
        </w:r>
      </w:hyperlink>
      <w:r>
        <w:t xml:space="preserve"> настоящего Типового положения;</w:t>
      </w:r>
    </w:p>
    <w:p w:rsidR="004D5788" w:rsidRDefault="004D5788">
      <w:pPr>
        <w:pStyle w:val="ConsPlusNormal"/>
        <w:spacing w:before="220"/>
        <w:ind w:firstLine="540"/>
        <w:jc w:val="both"/>
      </w:pPr>
      <w:r w:rsidRPr="005F3E97">
        <w:rPr>
          <w:b/>
        </w:rPr>
        <w:t>наличие у молодой семьи собственных и (или) заемных сре</w:t>
      </w:r>
      <w:proofErr w:type="gramStart"/>
      <w:r w:rsidRPr="005F3E97">
        <w:rPr>
          <w:b/>
        </w:rPr>
        <w:t>дств в с</w:t>
      </w:r>
      <w:proofErr w:type="gramEnd"/>
      <w:r w:rsidRPr="005F3E97">
        <w:rPr>
          <w:b/>
        </w:rPr>
        <w:t>оответс</w:t>
      </w:r>
      <w:r>
        <w:t xml:space="preserve">твии с </w:t>
      </w:r>
      <w:hyperlink w:anchor="P111" w:history="1">
        <w:r>
          <w:rPr>
            <w:color w:val="0000FF"/>
          </w:rPr>
          <w:t>пунктом 4</w:t>
        </w:r>
      </w:hyperlink>
      <w:r>
        <w:t xml:space="preserve"> настоящего Типового положения;</w:t>
      </w:r>
    </w:p>
    <w:p w:rsidR="004D5788" w:rsidRDefault="004D5788">
      <w:pPr>
        <w:pStyle w:val="ConsPlusNormal"/>
        <w:spacing w:before="220"/>
        <w:ind w:firstLine="540"/>
        <w:jc w:val="both"/>
      </w:pPr>
      <w:r>
        <w:t xml:space="preserve">б) </w:t>
      </w:r>
      <w:r w:rsidRPr="005F3E97">
        <w:rPr>
          <w:b/>
        </w:rPr>
        <w:t>молодой специалист,</w:t>
      </w:r>
      <w:r>
        <w:t xml:space="preserve">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4D5788" w:rsidRDefault="004D5788">
      <w:pPr>
        <w:pStyle w:val="ConsPlusNormal"/>
        <w:spacing w:before="220"/>
        <w:ind w:firstLine="540"/>
        <w:jc w:val="both"/>
      </w:pPr>
      <w:r w:rsidRPr="005F3E97">
        <w:rPr>
          <w:b/>
        </w:rPr>
        <w:t>работа по трудовому договору или осуществление индивидуальной предпринимательской</w:t>
      </w:r>
      <w:r>
        <w:t xml:space="preserve">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4D5788" w:rsidRDefault="004D5788">
      <w:pPr>
        <w:pStyle w:val="ConsPlusNormal"/>
        <w:spacing w:before="220"/>
        <w:ind w:firstLine="540"/>
        <w:jc w:val="both"/>
      </w:pPr>
      <w:r w:rsidRPr="005F3E97">
        <w:rPr>
          <w:b/>
        </w:rPr>
        <w:t>постоянное проживание молодого специалиста (и членов его семьи) в сельской местности</w:t>
      </w:r>
      <w:r>
        <w:t>,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D5788" w:rsidRDefault="004D5788">
      <w:pPr>
        <w:pStyle w:val="ConsPlusNormal"/>
        <w:spacing w:before="220"/>
        <w:ind w:firstLine="540"/>
        <w:jc w:val="both"/>
      </w:pPr>
      <w:proofErr w:type="gramStart"/>
      <w:r w:rsidRPr="005F3E97">
        <w:rPr>
          <w:b/>
        </w:rPr>
        <w:t>признание молодого специалиста (и членов его семьи) нуждающимся в улучшении</w:t>
      </w:r>
      <w:r>
        <w:t xml:space="preserve"> жилищных условий в соответствии с </w:t>
      </w:r>
      <w:hyperlink w:anchor="P111" w:history="1">
        <w:r>
          <w:rPr>
            <w:color w:val="0000FF"/>
          </w:rPr>
          <w:t>пунктом 4</w:t>
        </w:r>
      </w:hyperlink>
      <w:r>
        <w:t xml:space="preserve"> настоящего Типового положения;</w:t>
      </w:r>
      <w:proofErr w:type="gramEnd"/>
    </w:p>
    <w:p w:rsidR="004D5788" w:rsidRDefault="004D5788">
      <w:pPr>
        <w:pStyle w:val="ConsPlusNormal"/>
        <w:spacing w:before="220"/>
        <w:ind w:firstLine="540"/>
        <w:jc w:val="both"/>
      </w:pPr>
      <w:r w:rsidRPr="001655B3">
        <w:rPr>
          <w:b/>
        </w:rPr>
        <w:t>наличие у молодого специалиста (и членов его семьи) собственных и (или) заемных сре</w:t>
      </w:r>
      <w:proofErr w:type="gramStart"/>
      <w:r w:rsidRPr="001655B3">
        <w:rPr>
          <w:b/>
        </w:rPr>
        <w:t>дств</w:t>
      </w:r>
      <w:r>
        <w:t xml:space="preserve"> в с</w:t>
      </w:r>
      <w:proofErr w:type="gramEnd"/>
      <w:r>
        <w:t xml:space="preserve">оответствии с </w:t>
      </w:r>
      <w:hyperlink w:anchor="P111" w:history="1">
        <w:r>
          <w:rPr>
            <w:color w:val="0000FF"/>
          </w:rPr>
          <w:t>пунктом 4</w:t>
        </w:r>
      </w:hyperlink>
      <w:r>
        <w:t xml:space="preserve"> настоящего Типового положения.</w:t>
      </w:r>
    </w:p>
    <w:p w:rsidR="004D5788" w:rsidRDefault="004D5788">
      <w:pPr>
        <w:pStyle w:val="ConsPlusNormal"/>
        <w:spacing w:before="220"/>
        <w:ind w:firstLine="540"/>
        <w:jc w:val="both"/>
      </w:pPr>
      <w:bookmarkStart w:id="25" w:name="P204"/>
      <w:bookmarkEnd w:id="25"/>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D5788" w:rsidRDefault="004D5788">
      <w:pPr>
        <w:pStyle w:val="ConsPlusNormal"/>
        <w:spacing w:before="220"/>
        <w:ind w:firstLine="540"/>
        <w:jc w:val="both"/>
      </w:pPr>
      <w:r>
        <w:t xml:space="preserve">34. Под молодыми семьями и молодыми специалистами, указанными в </w:t>
      </w:r>
      <w:hyperlink w:anchor="P204" w:history="1">
        <w:r>
          <w:rPr>
            <w:color w:val="0000FF"/>
          </w:rPr>
          <w:t>пункте 33</w:t>
        </w:r>
      </w:hyperlink>
      <w:r>
        <w:t xml:space="preserve"> настоящего Типового положения, понимаются:</w:t>
      </w:r>
    </w:p>
    <w:p w:rsidR="004D5788" w:rsidRDefault="004D5788">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4D5788" w:rsidRDefault="004D5788">
      <w:pPr>
        <w:pStyle w:val="ConsPlusNormal"/>
        <w:spacing w:before="220"/>
        <w:ind w:firstLine="540"/>
        <w:jc w:val="both"/>
      </w:pPr>
      <w:proofErr w:type="gramStart"/>
      <w:r>
        <w:lastRenderedPageBreak/>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4D5788" w:rsidRDefault="004D5788">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4D5788" w:rsidRDefault="004D5788">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4D5788" w:rsidRDefault="004D5788">
      <w:pPr>
        <w:pStyle w:val="ConsPlusNormal"/>
        <w:spacing w:before="220"/>
        <w:ind w:firstLine="540"/>
        <w:jc w:val="both"/>
      </w:pPr>
      <w: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D5788" w:rsidRDefault="004D5788">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4D5788" w:rsidRDefault="004D5788">
      <w:pPr>
        <w:pStyle w:val="ConsPlusNormal"/>
        <w:spacing w:before="220"/>
        <w:ind w:firstLine="540"/>
        <w:jc w:val="both"/>
      </w:pPr>
      <w:r>
        <w:t>35. В настоящем Типовом положении:</w:t>
      </w:r>
    </w:p>
    <w:p w:rsidR="004D5788" w:rsidRDefault="004D5788">
      <w:pPr>
        <w:pStyle w:val="ConsPlusNormal"/>
        <w:spacing w:before="220"/>
        <w:ind w:firstLine="540"/>
        <w:jc w:val="both"/>
      </w:pPr>
      <w:proofErr w:type="gramStart"/>
      <w:r>
        <w:t xml:space="preserve">а) </w:t>
      </w:r>
      <w:r w:rsidRPr="001655B3">
        <w:rPr>
          <w:b/>
        </w:rPr>
        <w:t xml:space="preserve">под агропромышленным комплексом понимаются сельскохозяйственные товаропроизводители, признанные таковыми в соответствии со </w:t>
      </w:r>
      <w:hyperlink r:id="rId54" w:history="1">
        <w:r w:rsidRPr="001655B3">
          <w:rPr>
            <w:b/>
            <w:color w:val="0000FF"/>
          </w:rPr>
          <w:t>статьей 3</w:t>
        </w:r>
      </w:hyperlink>
      <w:r w:rsidRPr="001655B3">
        <w:rPr>
          <w:b/>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sidRPr="001655B3">
        <w:rPr>
          <w:b/>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r>
        <w:t>;</w:t>
      </w:r>
    </w:p>
    <w:p w:rsidR="004D5788" w:rsidRPr="001655B3" w:rsidRDefault="004D5788">
      <w:pPr>
        <w:pStyle w:val="ConsPlusNormal"/>
        <w:spacing w:before="220"/>
        <w:ind w:firstLine="540"/>
        <w:jc w:val="both"/>
        <w:rPr>
          <w:b/>
        </w:rPr>
      </w:pPr>
      <w:r>
        <w:t xml:space="preserve">б) </w:t>
      </w:r>
      <w:r w:rsidRPr="001655B3">
        <w:rPr>
          <w:b/>
        </w:rPr>
        <w:t>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4D5788" w:rsidRDefault="004D5788">
      <w:pPr>
        <w:pStyle w:val="ConsPlusNormal"/>
        <w:spacing w:before="220"/>
        <w:ind w:firstLine="540"/>
        <w:jc w:val="both"/>
      </w:pPr>
      <w:bookmarkStart w:id="26" w:name="P215"/>
      <w:bookmarkEnd w:id="26"/>
      <w:r>
        <w:t>36. Предоставление молодым семьям и молодым специалистам социальных выплат осуществляется согласно следующей очередности:</w:t>
      </w:r>
    </w:p>
    <w:p w:rsidR="004D5788" w:rsidRDefault="004D5788">
      <w:pPr>
        <w:pStyle w:val="ConsPlusNormal"/>
        <w:spacing w:before="220"/>
        <w:ind w:firstLine="540"/>
        <w:jc w:val="both"/>
      </w:pPr>
      <w:bookmarkStart w:id="27" w:name="P216"/>
      <w:bookmarkEnd w:id="27"/>
      <w:r>
        <w:t xml:space="preserve">а) молодым семьям и молодым специалистам, указанным в </w:t>
      </w:r>
      <w:hyperlink w:anchor="P204"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bookmarkStart w:id="28" w:name="P217"/>
      <w:bookmarkEnd w:id="28"/>
      <w:r>
        <w:t xml:space="preserve">б) молодым семьям и молодым специалистам, указанным в </w:t>
      </w:r>
      <w:hyperlink w:anchor="P204"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w:t>
      </w:r>
      <w:r>
        <w:lastRenderedPageBreak/>
        <w:t>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bookmarkStart w:id="29" w:name="P218"/>
      <w:bookmarkEnd w:id="29"/>
      <w:r>
        <w:t xml:space="preserve">в) молодым семьям и молодым специалистам, указанным в </w:t>
      </w:r>
      <w:hyperlink w:anchor="P193"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bookmarkStart w:id="30" w:name="P219"/>
      <w:bookmarkEnd w:id="30"/>
      <w:r>
        <w:t xml:space="preserve">г) молодым семьям и молодым специалистам, указанным в </w:t>
      </w:r>
      <w:hyperlink w:anchor="P193"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4D5788" w:rsidRDefault="004D5788">
      <w:pPr>
        <w:pStyle w:val="ConsPlusNormal"/>
        <w:spacing w:before="220"/>
        <w:ind w:firstLine="540"/>
        <w:jc w:val="both"/>
      </w:pPr>
      <w:proofErr w:type="spellStart"/>
      <w:r>
        <w:t>д</w:t>
      </w:r>
      <w:proofErr w:type="spellEnd"/>
      <w:r>
        <w:t xml:space="preserve">) молодым семьям и молодым специалистам, указанным в </w:t>
      </w:r>
      <w:hyperlink w:anchor="P204" w:history="1">
        <w:r>
          <w:rPr>
            <w:color w:val="0000FF"/>
          </w:rPr>
          <w:t>пункте 33</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4D5788" w:rsidRDefault="004D5788">
      <w:pPr>
        <w:pStyle w:val="ConsPlusNormal"/>
        <w:spacing w:before="220"/>
        <w:ind w:firstLine="540"/>
        <w:jc w:val="both"/>
      </w:pPr>
      <w:r>
        <w:t xml:space="preserve">е) молодым семьям и молодым специалистам, указанным в </w:t>
      </w:r>
      <w:hyperlink w:anchor="P204" w:history="1">
        <w:r>
          <w:rPr>
            <w:color w:val="0000FF"/>
          </w:rPr>
          <w:t>пункте 33</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4D5788" w:rsidRDefault="004D5788">
      <w:pPr>
        <w:pStyle w:val="ConsPlusNormal"/>
        <w:spacing w:before="220"/>
        <w:ind w:firstLine="540"/>
        <w:jc w:val="both"/>
      </w:pPr>
      <w:r>
        <w:t xml:space="preserve">ж) молодым семьям и молодым специалистам, указанным в </w:t>
      </w:r>
      <w:hyperlink w:anchor="P193"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D5788" w:rsidRDefault="004D5788">
      <w:pPr>
        <w:pStyle w:val="ConsPlusNormal"/>
        <w:spacing w:before="220"/>
        <w:ind w:firstLine="540"/>
        <w:jc w:val="both"/>
      </w:pPr>
      <w:proofErr w:type="spellStart"/>
      <w:r>
        <w:t>з</w:t>
      </w:r>
      <w:proofErr w:type="spellEnd"/>
      <w:r>
        <w:t xml:space="preserve">) молодым семьям и молодым специалистам, указанным в </w:t>
      </w:r>
      <w:hyperlink w:anchor="P193" w:history="1">
        <w:r>
          <w:rPr>
            <w:color w:val="0000FF"/>
          </w:rPr>
          <w:t>пункте 32</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4D5788" w:rsidRDefault="004D5788">
      <w:pPr>
        <w:pStyle w:val="ConsPlusNormal"/>
        <w:spacing w:before="220"/>
        <w:ind w:firstLine="540"/>
        <w:jc w:val="both"/>
      </w:pPr>
      <w:r>
        <w:t xml:space="preserve">37. </w:t>
      </w:r>
      <w:proofErr w:type="gramStart"/>
      <w:r>
        <w:t xml:space="preserve">В каждой из указанных в </w:t>
      </w:r>
      <w:hyperlink w:anchor="P215" w:history="1">
        <w:r>
          <w:rPr>
            <w:color w:val="0000FF"/>
          </w:rPr>
          <w:t>пункте 36</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229" w:history="1">
        <w:r>
          <w:rPr>
            <w:color w:val="0000FF"/>
          </w:rPr>
          <w:t>пунктом 38</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4D5788" w:rsidRDefault="004D5788">
      <w:pPr>
        <w:pStyle w:val="ConsPlusNormal"/>
        <w:spacing w:before="220"/>
        <w:ind w:firstLine="540"/>
        <w:jc w:val="both"/>
      </w:pPr>
      <w:r>
        <w:t xml:space="preserve">а) </w:t>
      </w:r>
      <w:proofErr w:type="gramStart"/>
      <w:r>
        <w:t>имеющим</w:t>
      </w:r>
      <w:proofErr w:type="gramEnd"/>
      <w:r>
        <w:t xml:space="preserve"> трех и более детей;</w:t>
      </w:r>
    </w:p>
    <w:p w:rsidR="004D5788" w:rsidRDefault="004D5788">
      <w:pPr>
        <w:pStyle w:val="ConsPlusNormal"/>
        <w:spacing w:before="220"/>
        <w:ind w:firstLine="540"/>
        <w:jc w:val="both"/>
      </w:pPr>
      <w:proofErr w:type="gramStart"/>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55"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4D5788" w:rsidRDefault="004D5788">
      <w:pPr>
        <w:pStyle w:val="ConsPlusNormal"/>
        <w:spacing w:before="220"/>
        <w:ind w:firstLine="540"/>
        <w:jc w:val="both"/>
      </w:pPr>
      <w:proofErr w:type="gramStart"/>
      <w: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r:id="rId56"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t xml:space="preserve"> Государственной программе;</w:t>
      </w:r>
    </w:p>
    <w:p w:rsidR="004D5788" w:rsidRDefault="004D5788">
      <w:pPr>
        <w:pStyle w:val="ConsPlusNormal"/>
        <w:spacing w:before="220"/>
        <w:ind w:firstLine="540"/>
        <w:jc w:val="both"/>
      </w:pPr>
      <w:proofErr w:type="gramStart"/>
      <w:r>
        <w:lastRenderedPageBreak/>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216" w:history="1">
        <w:r>
          <w:rPr>
            <w:color w:val="0000FF"/>
          </w:rPr>
          <w:t>подпунктах "а"</w:t>
        </w:r>
      </w:hyperlink>
      <w:r>
        <w:t xml:space="preserve">, </w:t>
      </w:r>
      <w:hyperlink w:anchor="P217" w:history="1">
        <w:r>
          <w:rPr>
            <w:color w:val="0000FF"/>
          </w:rPr>
          <w:t>"б"</w:t>
        </w:r>
      </w:hyperlink>
      <w:r>
        <w:t xml:space="preserve">, </w:t>
      </w:r>
      <w:hyperlink w:anchor="P218" w:history="1">
        <w:r>
          <w:rPr>
            <w:color w:val="0000FF"/>
          </w:rPr>
          <w:t>"в"</w:t>
        </w:r>
      </w:hyperlink>
      <w:r>
        <w:t xml:space="preserve"> и </w:t>
      </w:r>
      <w:hyperlink w:anchor="P219" w:history="1">
        <w:r>
          <w:rPr>
            <w:color w:val="0000FF"/>
          </w:rPr>
          <w:t>"г" пункта 36</w:t>
        </w:r>
      </w:hyperlink>
      <w:r>
        <w:t xml:space="preserve"> настоящего Типового положения).</w:t>
      </w:r>
      <w:proofErr w:type="gramEnd"/>
    </w:p>
    <w:p w:rsidR="004D5788" w:rsidRDefault="004D5788">
      <w:pPr>
        <w:pStyle w:val="ConsPlusNormal"/>
        <w:spacing w:before="220"/>
        <w:ind w:firstLine="540"/>
        <w:jc w:val="both"/>
      </w:pPr>
      <w:bookmarkStart w:id="31" w:name="P229"/>
      <w:bookmarkEnd w:id="31"/>
      <w:r>
        <w:t>38. Молодые семьи и молодые специалисты представляют в органы местного самоуправления заявление с приложением:</w:t>
      </w:r>
    </w:p>
    <w:p w:rsidR="004D5788" w:rsidRDefault="004D5788">
      <w:pPr>
        <w:pStyle w:val="ConsPlusNormal"/>
        <w:spacing w:before="220"/>
        <w:ind w:firstLine="540"/>
        <w:jc w:val="both"/>
      </w:pPr>
      <w:r>
        <w:t>а) копий документов, удостоверяющих личность заявителя и членов его семьи;</w:t>
      </w:r>
    </w:p>
    <w:p w:rsidR="004D5788" w:rsidRDefault="004D5788">
      <w:pPr>
        <w:pStyle w:val="ConsPlusNormal"/>
        <w:spacing w:before="220"/>
        <w:ind w:firstLine="540"/>
        <w:jc w:val="both"/>
      </w:pPr>
      <w:r>
        <w:t>б) копии документа об образовании молодого специалиста либо справки из образовательной организац</w:t>
      </w:r>
      <w:proofErr w:type="gramStart"/>
      <w:r>
        <w:t>ии о е</w:t>
      </w:r>
      <w:proofErr w:type="gramEnd"/>
      <w:r>
        <w:t>го обучении на последнем курсе этой образовательной организации;</w:t>
      </w:r>
    </w:p>
    <w:p w:rsidR="004D5788" w:rsidRDefault="004D5788">
      <w:pPr>
        <w:pStyle w:val="ConsPlusNormal"/>
        <w:spacing w:before="220"/>
        <w:ind w:firstLine="540"/>
        <w:jc w:val="both"/>
      </w:pPr>
      <w:r>
        <w:t>в) копии свидетельства о браке (для лиц, состоящих в браке);</w:t>
      </w:r>
    </w:p>
    <w:p w:rsidR="004D5788" w:rsidRDefault="004D5788">
      <w:pPr>
        <w:pStyle w:val="ConsPlusNormal"/>
        <w:spacing w:before="220"/>
        <w:ind w:firstLine="540"/>
        <w:jc w:val="both"/>
      </w:pPr>
      <w:r>
        <w:t>г) копии свидетельства о рождении (или об усыновлении) ребенка (детей);</w:t>
      </w:r>
    </w:p>
    <w:p w:rsidR="004D5788" w:rsidRDefault="004D5788">
      <w:pPr>
        <w:pStyle w:val="ConsPlusNormal"/>
        <w:spacing w:before="220"/>
        <w:ind w:firstLine="540"/>
        <w:jc w:val="both"/>
      </w:pPr>
      <w:proofErr w:type="spellStart"/>
      <w:r>
        <w:t>д</w:t>
      </w:r>
      <w:proofErr w:type="spellEnd"/>
      <w:r>
        <w:t xml:space="preserve">) копии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D5788" w:rsidRDefault="004D5788">
      <w:pPr>
        <w:pStyle w:val="ConsPlusNormal"/>
        <w:spacing w:before="22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4D5788" w:rsidRDefault="004D5788">
      <w:pPr>
        <w:pStyle w:val="ConsPlusNormal"/>
        <w:spacing w:before="220"/>
        <w:ind w:firstLine="540"/>
        <w:jc w:val="both"/>
      </w:pPr>
      <w:proofErr w:type="gramStart"/>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204" w:history="1">
        <w:r>
          <w:rPr>
            <w:color w:val="0000FF"/>
          </w:rPr>
          <w:t>пунктом 33</w:t>
        </w:r>
      </w:hyperlink>
      <w:r>
        <w:t xml:space="preserve"> настоящего Типового положения (для лиц, изъявивших желание постоянно проживать в сельской местности);</w:t>
      </w:r>
      <w:proofErr w:type="gramEnd"/>
    </w:p>
    <w:p w:rsidR="004D5788" w:rsidRDefault="004D5788">
      <w:pPr>
        <w:pStyle w:val="ConsPlusNormal"/>
        <w:spacing w:before="220"/>
        <w:ind w:firstLine="540"/>
        <w:jc w:val="both"/>
      </w:pPr>
      <w:proofErr w:type="spellStart"/>
      <w:r>
        <w:t>з</w:t>
      </w:r>
      <w:proofErr w:type="spellEnd"/>
      <w:r>
        <w:t>) копий документов, подтверждающих наличие у заявителя собственных и (или) заемных сре</w:t>
      </w:r>
      <w:proofErr w:type="gramStart"/>
      <w:r>
        <w:t>дств в с</w:t>
      </w:r>
      <w:proofErr w:type="gramEnd"/>
      <w:r>
        <w:t xml:space="preserve">оответствии с </w:t>
      </w:r>
      <w:hyperlink w:anchor="P111"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4D5788" w:rsidRDefault="004D5788">
      <w:pPr>
        <w:pStyle w:val="ConsPlusNormal"/>
        <w:spacing w:before="220"/>
        <w:ind w:firstLine="540"/>
        <w:jc w:val="both"/>
      </w:pPr>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D5788" w:rsidRDefault="004D5788">
      <w:pPr>
        <w:pStyle w:val="ConsPlusNormal"/>
        <w:spacing w:before="220"/>
        <w:ind w:firstLine="540"/>
        <w:jc w:val="both"/>
      </w:pPr>
      <w:r>
        <w:t xml:space="preserve">39. Копии документов, предусмотренных </w:t>
      </w:r>
      <w:hyperlink w:anchor="P229" w:history="1">
        <w:r>
          <w:rPr>
            <w:color w:val="0000FF"/>
          </w:rPr>
          <w:t>пунктом 38</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D5788" w:rsidRDefault="004D5788">
      <w:pPr>
        <w:pStyle w:val="ConsPlusNormal"/>
        <w:spacing w:before="220"/>
        <w:ind w:firstLine="540"/>
        <w:jc w:val="both"/>
      </w:pPr>
      <w: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129" w:history="1">
        <w:r>
          <w:rPr>
            <w:color w:val="0000FF"/>
          </w:rPr>
          <w:t>пунктами 8</w:t>
        </w:r>
      </w:hyperlink>
      <w:r>
        <w:t xml:space="preserve"> - </w:t>
      </w:r>
      <w:hyperlink w:anchor="P151" w:history="1">
        <w:r>
          <w:rPr>
            <w:color w:val="0000FF"/>
          </w:rPr>
          <w:t>18</w:t>
        </w:r>
      </w:hyperlink>
      <w:r>
        <w:t xml:space="preserve"> и </w:t>
      </w:r>
      <w:hyperlink w:anchor="P160" w:history="1">
        <w:r>
          <w:rPr>
            <w:color w:val="0000FF"/>
          </w:rPr>
          <w:t>21</w:t>
        </w:r>
      </w:hyperlink>
      <w:r>
        <w:t xml:space="preserve"> - </w:t>
      </w:r>
      <w:hyperlink w:anchor="P182" w:history="1">
        <w:r>
          <w:rPr>
            <w:color w:val="0000FF"/>
          </w:rPr>
          <w:t>31</w:t>
        </w:r>
      </w:hyperlink>
      <w:r>
        <w:t xml:space="preserve"> настоящего Типового положения.</w:t>
      </w:r>
    </w:p>
    <w:p w:rsidR="004D5788" w:rsidRDefault="004D5788">
      <w:pPr>
        <w:pStyle w:val="ConsPlusNormal"/>
        <w:spacing w:before="220"/>
        <w:ind w:firstLine="540"/>
        <w:jc w:val="both"/>
      </w:pPr>
      <w:bookmarkStart w:id="32" w:name="P241"/>
      <w:bookmarkEnd w:id="32"/>
      <w: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4D5788" w:rsidRDefault="004D5788">
      <w:pPr>
        <w:pStyle w:val="ConsPlusNormal"/>
        <w:spacing w:before="220"/>
        <w:ind w:firstLine="540"/>
        <w:jc w:val="both"/>
      </w:pPr>
      <w:r>
        <w:t xml:space="preserve">В случае если получателем социальной выплаты является индивидуальный </w:t>
      </w:r>
      <w:r>
        <w:lastRenderedPageBreak/>
        <w:t>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4D5788" w:rsidRDefault="004D5788">
      <w:pPr>
        <w:pStyle w:val="ConsPlusNormal"/>
        <w:spacing w:before="220"/>
        <w:ind w:firstLine="540"/>
        <w:jc w:val="both"/>
      </w:pPr>
      <w:r>
        <w:t xml:space="preserve">42. Существенными условиями договора, указанного в </w:t>
      </w:r>
      <w:hyperlink w:anchor="P241" w:history="1">
        <w:r>
          <w:rPr>
            <w:color w:val="0000FF"/>
          </w:rPr>
          <w:t>пункте 41</w:t>
        </w:r>
      </w:hyperlink>
      <w:r>
        <w:t xml:space="preserve"> настоящего Типового положения, являются:</w:t>
      </w:r>
    </w:p>
    <w:p w:rsidR="004D5788" w:rsidRDefault="004D5788">
      <w:pPr>
        <w:pStyle w:val="ConsPlusNormal"/>
        <w:spacing w:before="220"/>
        <w:ind w:firstLine="540"/>
        <w:jc w:val="both"/>
      </w:pPr>
      <w:bookmarkStart w:id="33" w:name="P244"/>
      <w:bookmarkEnd w:id="33"/>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4D5788" w:rsidRDefault="004D5788">
      <w:pPr>
        <w:pStyle w:val="ConsPlusNormal"/>
        <w:spacing w:before="22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244" w:history="1">
        <w:r>
          <w:rPr>
            <w:color w:val="0000FF"/>
          </w:rPr>
          <w:t>подпунктом "а"</w:t>
        </w:r>
      </w:hyperlink>
      <w:r>
        <w:t xml:space="preserve"> настоящего пункта.</w:t>
      </w:r>
    </w:p>
    <w:p w:rsidR="004D5788" w:rsidRDefault="004D5788">
      <w:pPr>
        <w:pStyle w:val="ConsPlusNormal"/>
        <w:spacing w:before="220"/>
        <w:ind w:firstLine="540"/>
        <w:jc w:val="both"/>
      </w:pPr>
      <w:r>
        <w:t xml:space="preserve">43. Одним из условий договора, указанного в </w:t>
      </w:r>
      <w:hyperlink w:anchor="P241" w:history="1">
        <w:r>
          <w:rPr>
            <w:color w:val="0000FF"/>
          </w:rPr>
          <w:t>пункте 41</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4D5788" w:rsidRDefault="004D5788">
      <w:pPr>
        <w:pStyle w:val="ConsPlusNormal"/>
        <w:spacing w:before="220"/>
        <w:ind w:firstLine="540"/>
        <w:jc w:val="both"/>
      </w:pPr>
      <w:r>
        <w:t xml:space="preserve">44.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4D5788" w:rsidRDefault="004D5788">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241" w:history="1">
        <w:r>
          <w:rPr>
            <w:color w:val="0000FF"/>
          </w:rPr>
          <w:t>пункте 41</w:t>
        </w:r>
      </w:hyperlink>
      <w:r>
        <w:t xml:space="preserve"> настоящего Типового положения.</w:t>
      </w:r>
    </w:p>
    <w:p w:rsidR="004D5788" w:rsidRDefault="004D5788">
      <w:pPr>
        <w:pStyle w:val="ConsPlusNormal"/>
        <w:spacing w:before="22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241" w:history="1">
        <w:r>
          <w:rPr>
            <w:color w:val="0000FF"/>
          </w:rPr>
          <w:t>пункте 41</w:t>
        </w:r>
      </w:hyperlink>
      <w:r>
        <w:t xml:space="preserve"> настоящего Типового положения.</w:t>
      </w:r>
    </w:p>
    <w:p w:rsidR="004D5788" w:rsidRDefault="004D5788">
      <w:pPr>
        <w:pStyle w:val="ConsPlusNormal"/>
        <w:spacing w:before="220"/>
        <w:ind w:firstLine="540"/>
        <w:jc w:val="both"/>
      </w:pPr>
      <w:r>
        <w:t xml:space="preserve">45. </w:t>
      </w:r>
      <w:proofErr w:type="gramStart"/>
      <w:r>
        <w:t xml:space="preserve">В случае представления документов в соответствии с </w:t>
      </w:r>
      <w:hyperlink w:anchor="P229" w:history="1">
        <w:r>
          <w:rPr>
            <w:color w:val="0000FF"/>
          </w:rPr>
          <w:t>пунктом 38</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t xml:space="preserve"> </w:t>
      </w:r>
      <w:proofErr w:type="gramStart"/>
      <w: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4D5788" w:rsidRDefault="004D5788">
      <w:pPr>
        <w:pStyle w:val="ConsPlusNormal"/>
        <w:spacing w:before="220"/>
        <w:ind w:firstLine="540"/>
        <w:jc w:val="both"/>
      </w:pPr>
      <w:r>
        <w:t xml:space="preserve">46. </w:t>
      </w:r>
      <w:proofErr w:type="gramStart"/>
      <w:r>
        <w:t xml:space="preserve">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w:t>
      </w:r>
      <w:r>
        <w:lastRenderedPageBreak/>
        <w:t>Федерации и (или) местного бюджета в</w:t>
      </w:r>
      <w:proofErr w:type="gramEnd"/>
      <w:r>
        <w:t xml:space="preserve"> </w:t>
      </w:r>
      <w:proofErr w:type="gramStart"/>
      <w:r>
        <w:t>порядке</w:t>
      </w:r>
      <w:proofErr w:type="gramEnd"/>
      <w: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9E6535" w:rsidRDefault="009E6535">
      <w:pPr>
        <w:pStyle w:val="ConsPlusNormal"/>
        <w:jc w:val="both"/>
      </w:pPr>
    </w:p>
    <w:p w:rsidR="009E6535" w:rsidRDefault="009E6535">
      <w:pPr>
        <w:pStyle w:val="ConsPlusNormal"/>
        <w:jc w:val="both"/>
      </w:pPr>
    </w:p>
    <w:p w:rsidR="004D5788" w:rsidRDefault="004D5788">
      <w:pPr>
        <w:pStyle w:val="ConsPlusNormal"/>
        <w:jc w:val="right"/>
        <w:outlineLvl w:val="2"/>
      </w:pPr>
      <w:r>
        <w:t>Приложение N 1</w:t>
      </w:r>
    </w:p>
    <w:p w:rsidR="004D5788" w:rsidRDefault="004D5788">
      <w:pPr>
        <w:pStyle w:val="ConsPlusNormal"/>
        <w:jc w:val="right"/>
      </w:pPr>
      <w:r>
        <w:t>к Типовому положению</w:t>
      </w:r>
    </w:p>
    <w:p w:rsidR="004D5788" w:rsidRDefault="004D5788">
      <w:pPr>
        <w:pStyle w:val="ConsPlusNormal"/>
        <w:jc w:val="right"/>
      </w:pPr>
      <w:r>
        <w:t>о предоставлении социальных выплат</w:t>
      </w:r>
    </w:p>
    <w:p w:rsidR="004D5788" w:rsidRDefault="004D5788">
      <w:pPr>
        <w:pStyle w:val="ConsPlusNormal"/>
        <w:jc w:val="right"/>
      </w:pPr>
      <w:r>
        <w:t>на строительство (приобретение)</w:t>
      </w:r>
    </w:p>
    <w:p w:rsidR="004D5788" w:rsidRDefault="004D5788">
      <w:pPr>
        <w:pStyle w:val="ConsPlusNormal"/>
        <w:jc w:val="right"/>
      </w:pPr>
      <w:r>
        <w:t xml:space="preserve">жилья гражданам </w:t>
      </w:r>
      <w:proofErr w:type="gramStart"/>
      <w:r>
        <w:t>Российской</w:t>
      </w:r>
      <w:proofErr w:type="gramEnd"/>
    </w:p>
    <w:p w:rsidR="004D5788" w:rsidRDefault="004D5788">
      <w:pPr>
        <w:pStyle w:val="ConsPlusNormal"/>
        <w:jc w:val="right"/>
      </w:pPr>
      <w:r>
        <w:t xml:space="preserve">Федерации, </w:t>
      </w:r>
      <w:proofErr w:type="gramStart"/>
      <w:r>
        <w:t>проживающим</w:t>
      </w:r>
      <w:proofErr w:type="gramEnd"/>
      <w:r>
        <w:t xml:space="preserve"> в сельской</w:t>
      </w:r>
    </w:p>
    <w:p w:rsidR="004D5788" w:rsidRDefault="004D5788">
      <w:pPr>
        <w:pStyle w:val="ConsPlusNormal"/>
        <w:jc w:val="right"/>
      </w:pPr>
      <w:r>
        <w:t>местности, в том числе молодым</w:t>
      </w:r>
    </w:p>
    <w:p w:rsidR="004D5788" w:rsidRDefault="004D5788">
      <w:pPr>
        <w:pStyle w:val="ConsPlusNormal"/>
        <w:jc w:val="right"/>
      </w:pPr>
      <w:r>
        <w:t>семьям и молодым специалистам</w:t>
      </w:r>
    </w:p>
    <w:p w:rsidR="004D5788" w:rsidRDefault="004D5788">
      <w:pPr>
        <w:pStyle w:val="ConsPlusNormal"/>
        <w:jc w:val="both"/>
      </w:pPr>
    </w:p>
    <w:p w:rsidR="004D5788" w:rsidRDefault="004D5788">
      <w:pPr>
        <w:pStyle w:val="ConsPlusNormal"/>
        <w:jc w:val="right"/>
      </w:pPr>
      <w:r>
        <w:t>(форма)</w:t>
      </w:r>
    </w:p>
    <w:p w:rsidR="004D5788" w:rsidRDefault="004D5788">
      <w:pPr>
        <w:pStyle w:val="ConsPlusNormal"/>
        <w:jc w:val="both"/>
      </w:pPr>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w:t>
      </w:r>
      <w:proofErr w:type="gramStart"/>
      <w:r>
        <w:t>(наименование органа исполнительной власти субъекта</w:t>
      </w:r>
      <w:proofErr w:type="gramEnd"/>
    </w:p>
    <w:p w:rsidR="004D5788" w:rsidRDefault="004D5788">
      <w:pPr>
        <w:pStyle w:val="ConsPlusNonformat"/>
        <w:jc w:val="both"/>
      </w:pPr>
      <w:r>
        <w:t xml:space="preserve">                           </w:t>
      </w:r>
      <w:proofErr w:type="gramStart"/>
      <w:r>
        <w:t>Российской Федерации)</w:t>
      </w:r>
      <w:proofErr w:type="gramEnd"/>
    </w:p>
    <w:p w:rsidR="004D5788" w:rsidRDefault="004D5788">
      <w:pPr>
        <w:pStyle w:val="ConsPlusNonformat"/>
        <w:jc w:val="both"/>
      </w:pPr>
    </w:p>
    <w:p w:rsidR="004D5788" w:rsidRDefault="004D5788">
      <w:pPr>
        <w:pStyle w:val="ConsPlusNonformat"/>
        <w:jc w:val="both"/>
      </w:pPr>
      <w:bookmarkStart w:id="34" w:name="P272"/>
      <w:bookmarkEnd w:id="34"/>
      <w:r>
        <w:t xml:space="preserve">                               СВИДЕТЕЛЬСТВО</w:t>
      </w:r>
    </w:p>
    <w:p w:rsidR="004D5788" w:rsidRDefault="004D5788">
      <w:pPr>
        <w:pStyle w:val="ConsPlusNonformat"/>
        <w:jc w:val="both"/>
      </w:pPr>
      <w:r>
        <w:t xml:space="preserve">           о предоставлении социальной выплаты на строительство</w:t>
      </w:r>
    </w:p>
    <w:p w:rsidR="004D5788" w:rsidRDefault="004D5788">
      <w:pPr>
        <w:pStyle w:val="ConsPlusNonformat"/>
        <w:jc w:val="both"/>
      </w:pPr>
      <w:r>
        <w:t xml:space="preserve">                 (приобретение) жилья в сельской местности</w:t>
      </w:r>
    </w:p>
    <w:p w:rsidR="004D5788" w:rsidRDefault="004D5788">
      <w:pPr>
        <w:pStyle w:val="ConsPlusNonformat"/>
        <w:jc w:val="both"/>
      </w:pPr>
    </w:p>
    <w:p w:rsidR="004D5788" w:rsidRDefault="004D5788">
      <w:pPr>
        <w:pStyle w:val="ConsPlusNonformat"/>
        <w:jc w:val="both"/>
      </w:pPr>
      <w:r>
        <w:t xml:space="preserve">                                                             N ____________</w:t>
      </w:r>
    </w:p>
    <w:p w:rsidR="004D5788" w:rsidRDefault="004D5788">
      <w:pPr>
        <w:pStyle w:val="ConsPlusNonformat"/>
        <w:jc w:val="both"/>
      </w:pPr>
    </w:p>
    <w:p w:rsidR="004D5788" w:rsidRDefault="004D5788">
      <w:pPr>
        <w:pStyle w:val="ConsPlusNonformat"/>
        <w:jc w:val="both"/>
      </w:pPr>
      <w:r>
        <w:t xml:space="preserve">    Настоящим свидетельством удостоверяется, что __________________________</w:t>
      </w:r>
    </w:p>
    <w:p w:rsidR="004D5788" w:rsidRDefault="004D5788">
      <w:pPr>
        <w:pStyle w:val="ConsPlusNonformat"/>
        <w:jc w:val="both"/>
      </w:pPr>
      <w:r>
        <w:t xml:space="preserve">                                                  </w:t>
      </w:r>
      <w:proofErr w:type="gramStart"/>
      <w:r>
        <w:t>(фамилия, имя, отчество</w:t>
      </w:r>
      <w:proofErr w:type="gramEnd"/>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гражданина - владельца свидетельства, наименование, серия и номер</w:t>
      </w:r>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документа, удостоверяющего личность, кем и когда </w:t>
      </w:r>
      <w:proofErr w:type="gramStart"/>
      <w:r>
        <w:t>выдан</w:t>
      </w:r>
      <w:proofErr w:type="gramEnd"/>
      <w:r>
        <w:t>)</w:t>
      </w:r>
    </w:p>
    <w:p w:rsidR="004D5788" w:rsidRDefault="004D5788">
      <w:pPr>
        <w:pStyle w:val="ConsPlusNonformat"/>
        <w:jc w:val="both"/>
      </w:pPr>
      <w:r>
        <w:t>является  участником  мероприятий  по  улучшению  жилищных условий в рамках</w:t>
      </w:r>
    </w:p>
    <w:p w:rsidR="004D5788" w:rsidRDefault="004D5788">
      <w:pPr>
        <w:pStyle w:val="ConsPlusNonformat"/>
        <w:jc w:val="both"/>
      </w:pPr>
      <w:r>
        <w:t>направления   (подпрограммы)   "Устойчивое  развитие  сельских  территорий"</w:t>
      </w:r>
    </w:p>
    <w:p w:rsidR="004D5788" w:rsidRDefault="004D5788">
      <w:pPr>
        <w:pStyle w:val="ConsPlusNonformat"/>
        <w:jc w:val="both"/>
      </w:pPr>
      <w:r>
        <w:t xml:space="preserve">Государственной  </w:t>
      </w:r>
      <w:hyperlink r:id="rId57" w:history="1">
        <w:r>
          <w:rPr>
            <w:color w:val="0000FF"/>
          </w:rPr>
          <w:t>программы</w:t>
        </w:r>
      </w:hyperlink>
      <w:r>
        <w:t xml:space="preserve">  развития  сельского  хозяйства  и регулирования</w:t>
      </w:r>
    </w:p>
    <w:p w:rsidR="004D5788" w:rsidRDefault="004D5788">
      <w:pPr>
        <w:pStyle w:val="ConsPlusNonformat"/>
        <w:jc w:val="both"/>
      </w:pPr>
      <w:r>
        <w:t>рынков  сельскохозяйственной  продукции,  сырья  и продовольствия на 2013 -</w:t>
      </w:r>
    </w:p>
    <w:p w:rsidR="004D5788" w:rsidRDefault="004D5788">
      <w:pPr>
        <w:pStyle w:val="ConsPlusNonformat"/>
        <w:jc w:val="both"/>
      </w:pPr>
      <w:r>
        <w:t>2020 годы (далее - подпрограмма).</w:t>
      </w:r>
    </w:p>
    <w:p w:rsidR="004D5788" w:rsidRDefault="004D5788">
      <w:pPr>
        <w:pStyle w:val="ConsPlusNonformat"/>
        <w:jc w:val="both"/>
      </w:pPr>
      <w:r>
        <w:t xml:space="preserve">    В  соответствии  с  условиями  подпрограммы  ему  (ей)  предоставляется</w:t>
      </w:r>
    </w:p>
    <w:p w:rsidR="004D5788" w:rsidRDefault="004D5788">
      <w:pPr>
        <w:pStyle w:val="ConsPlusNonformat"/>
        <w:jc w:val="both"/>
      </w:pPr>
      <w:r>
        <w:t>социальная выплата в размере ______________________________________________</w:t>
      </w:r>
    </w:p>
    <w:p w:rsidR="004D5788" w:rsidRDefault="004D5788">
      <w:pPr>
        <w:pStyle w:val="ConsPlusNonformat"/>
        <w:jc w:val="both"/>
      </w:pPr>
      <w:r>
        <w:t>____________________________________________________________________ рублей</w:t>
      </w:r>
    </w:p>
    <w:p w:rsidR="004D5788" w:rsidRDefault="004D5788">
      <w:pPr>
        <w:pStyle w:val="ConsPlusNonformat"/>
        <w:jc w:val="both"/>
      </w:pPr>
      <w:r>
        <w:t xml:space="preserve">                         (цифрами и прописью)</w:t>
      </w:r>
    </w:p>
    <w:p w:rsidR="004D5788" w:rsidRDefault="004D5788">
      <w:pPr>
        <w:pStyle w:val="ConsPlusNonformat"/>
        <w:jc w:val="both"/>
      </w:pPr>
      <w:r>
        <w:t>на ________________________________________________________________________</w:t>
      </w:r>
    </w:p>
    <w:p w:rsidR="004D5788" w:rsidRDefault="004D5788">
      <w:pPr>
        <w:pStyle w:val="ConsPlusNonformat"/>
        <w:jc w:val="both"/>
      </w:pPr>
      <w:r>
        <w:t xml:space="preserve">           </w:t>
      </w:r>
      <w:proofErr w:type="gramStart"/>
      <w:r>
        <w:t>(приобретение жилого помещения, строительство жилого</w:t>
      </w:r>
      <w:proofErr w:type="gramEnd"/>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дома, участие в долевом строительстве жилых домов</w:t>
      </w:r>
    </w:p>
    <w:p w:rsidR="004D5788" w:rsidRDefault="004D5788">
      <w:pPr>
        <w:pStyle w:val="ConsPlusNonformat"/>
        <w:jc w:val="both"/>
      </w:pPr>
      <w:r>
        <w:t xml:space="preserve">                        (квартир) - </w:t>
      </w:r>
      <w:proofErr w:type="gramStart"/>
      <w:r>
        <w:t>нужное</w:t>
      </w:r>
      <w:proofErr w:type="gramEnd"/>
      <w:r>
        <w:t xml:space="preserve"> указать)</w:t>
      </w:r>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(наименование муниципального образования)</w:t>
      </w:r>
    </w:p>
    <w:p w:rsidR="004D5788" w:rsidRDefault="004D5788">
      <w:pPr>
        <w:pStyle w:val="ConsPlusNonformat"/>
        <w:jc w:val="both"/>
      </w:pPr>
    </w:p>
    <w:p w:rsidR="004D5788" w:rsidRDefault="004D5788">
      <w:pPr>
        <w:pStyle w:val="ConsPlusNonformat"/>
        <w:jc w:val="both"/>
      </w:pPr>
      <w:r>
        <w:t>_____________________  ___________________  _______________________________</w:t>
      </w:r>
    </w:p>
    <w:p w:rsidR="004D5788" w:rsidRDefault="004D5788">
      <w:pPr>
        <w:pStyle w:val="ConsPlusNonformat"/>
        <w:jc w:val="both"/>
      </w:pPr>
      <w:r>
        <w:t xml:space="preserve">     (должность)            (подпись)                  (ф.и.о.)</w:t>
      </w:r>
    </w:p>
    <w:p w:rsidR="004D5788" w:rsidRDefault="004D5788">
      <w:pPr>
        <w:pStyle w:val="ConsPlusNonformat"/>
        <w:jc w:val="both"/>
      </w:pPr>
    </w:p>
    <w:p w:rsidR="004D5788" w:rsidRDefault="004D5788">
      <w:pPr>
        <w:pStyle w:val="ConsPlusNonformat"/>
        <w:jc w:val="both"/>
      </w:pPr>
      <w:r>
        <w:t>М.П.</w:t>
      </w:r>
    </w:p>
    <w:p w:rsidR="004D5788" w:rsidRDefault="004D5788">
      <w:pPr>
        <w:pStyle w:val="ConsPlusNonformat"/>
        <w:jc w:val="both"/>
      </w:pPr>
      <w:r>
        <w:t>(при наличии)</w:t>
      </w:r>
    </w:p>
    <w:p w:rsidR="004D5788" w:rsidRDefault="004D5788">
      <w:pPr>
        <w:pStyle w:val="ConsPlusNonformat"/>
        <w:jc w:val="both"/>
      </w:pPr>
    </w:p>
    <w:p w:rsidR="004D5788" w:rsidRDefault="004D5788">
      <w:pPr>
        <w:pStyle w:val="ConsPlusNonformat"/>
        <w:jc w:val="both"/>
      </w:pPr>
      <w:r>
        <w:t>***************************************************************************</w:t>
      </w:r>
    </w:p>
    <w:p w:rsidR="004D5788" w:rsidRDefault="004D5788">
      <w:pPr>
        <w:pStyle w:val="ConsPlusNonformat"/>
        <w:jc w:val="both"/>
      </w:pPr>
    </w:p>
    <w:p w:rsidR="004D5788" w:rsidRDefault="004D5788">
      <w:pPr>
        <w:pStyle w:val="ConsPlusNonformat"/>
        <w:jc w:val="both"/>
      </w:pPr>
      <w:r>
        <w:t xml:space="preserve">                               линия отреза</w:t>
      </w:r>
    </w:p>
    <w:p w:rsidR="004D5788" w:rsidRDefault="004D5788">
      <w:pPr>
        <w:pStyle w:val="ConsPlusNonformat"/>
        <w:jc w:val="both"/>
      </w:pPr>
    </w:p>
    <w:p w:rsidR="004D5788" w:rsidRDefault="004D5788">
      <w:pPr>
        <w:pStyle w:val="ConsPlusNonformat"/>
        <w:jc w:val="both"/>
      </w:pPr>
      <w:r>
        <w:t xml:space="preserve">                           КОРЕШОК СВИДЕТЕЛЬСТВА</w:t>
      </w:r>
    </w:p>
    <w:p w:rsidR="004D5788" w:rsidRDefault="004D5788">
      <w:pPr>
        <w:pStyle w:val="ConsPlusNonformat"/>
        <w:jc w:val="both"/>
      </w:pPr>
      <w:r>
        <w:t xml:space="preserve">           о предоставлении социальной выплаты на строительство</w:t>
      </w:r>
    </w:p>
    <w:p w:rsidR="004D5788" w:rsidRDefault="004D5788">
      <w:pPr>
        <w:pStyle w:val="ConsPlusNonformat"/>
        <w:jc w:val="both"/>
      </w:pPr>
      <w:r>
        <w:lastRenderedPageBreak/>
        <w:t xml:space="preserve">               (приобретение) жилья в сельской местности </w:t>
      </w:r>
      <w:hyperlink w:anchor="P419" w:history="1">
        <w:r>
          <w:rPr>
            <w:color w:val="0000FF"/>
          </w:rPr>
          <w:t>&lt;*&gt;</w:t>
        </w:r>
      </w:hyperlink>
    </w:p>
    <w:p w:rsidR="004D5788" w:rsidRDefault="004D5788">
      <w:pPr>
        <w:pStyle w:val="ConsPlusNonformat"/>
        <w:jc w:val="both"/>
      </w:pPr>
    </w:p>
    <w:p w:rsidR="004D5788" w:rsidRDefault="004D5788">
      <w:pPr>
        <w:pStyle w:val="ConsPlusNonformat"/>
        <w:jc w:val="both"/>
      </w:pPr>
      <w:r>
        <w:t xml:space="preserve">                                                           N ______________</w:t>
      </w:r>
    </w:p>
    <w:p w:rsidR="004D5788" w:rsidRDefault="004D5788">
      <w:pPr>
        <w:pStyle w:val="ConsPlusNonformat"/>
        <w:jc w:val="both"/>
      </w:pPr>
    </w:p>
    <w:p w:rsidR="004D5788" w:rsidRDefault="004D5788">
      <w:pPr>
        <w:pStyle w:val="ConsPlusNonformat"/>
        <w:jc w:val="both"/>
      </w:pPr>
      <w:r>
        <w:t xml:space="preserve">    Настоящим свидетельством удостоверяется, что __________________________</w:t>
      </w:r>
    </w:p>
    <w:p w:rsidR="004D5788" w:rsidRDefault="004D5788">
      <w:pPr>
        <w:pStyle w:val="ConsPlusNonformat"/>
        <w:jc w:val="both"/>
      </w:pPr>
      <w:r>
        <w:t xml:space="preserve">                                                  </w:t>
      </w:r>
      <w:proofErr w:type="gramStart"/>
      <w:r>
        <w:t>(фамилия, имя, отчество</w:t>
      </w:r>
      <w:proofErr w:type="gramEnd"/>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гражданина - владельца свидетельства, наименование, серия и номер</w:t>
      </w:r>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документа, удостоверяющего личность, кем и когда </w:t>
      </w:r>
      <w:proofErr w:type="gramStart"/>
      <w:r>
        <w:t>выдан</w:t>
      </w:r>
      <w:proofErr w:type="gramEnd"/>
      <w:r>
        <w:t>)</w:t>
      </w:r>
    </w:p>
    <w:p w:rsidR="004D5788" w:rsidRDefault="004D5788">
      <w:pPr>
        <w:pStyle w:val="ConsPlusNonformat"/>
        <w:jc w:val="both"/>
      </w:pPr>
      <w:r>
        <w:t>является  участником  мероприятий  по  улучшению  жилищных условий в рамках</w:t>
      </w:r>
    </w:p>
    <w:p w:rsidR="004D5788" w:rsidRDefault="004D5788">
      <w:pPr>
        <w:pStyle w:val="ConsPlusNonformat"/>
        <w:jc w:val="both"/>
      </w:pPr>
      <w:r>
        <w:t>направления   (подпрограммы)   "Устойчивое  развитие  сельских  территорий"</w:t>
      </w:r>
    </w:p>
    <w:p w:rsidR="004D5788" w:rsidRDefault="004D5788">
      <w:pPr>
        <w:pStyle w:val="ConsPlusNonformat"/>
        <w:jc w:val="both"/>
      </w:pPr>
      <w:r>
        <w:t xml:space="preserve">Государственной  </w:t>
      </w:r>
      <w:hyperlink r:id="rId58" w:history="1">
        <w:r>
          <w:rPr>
            <w:color w:val="0000FF"/>
          </w:rPr>
          <w:t>программы</w:t>
        </w:r>
      </w:hyperlink>
      <w:r>
        <w:t xml:space="preserve">  развития  сельского  хозяйства  и регулирования</w:t>
      </w:r>
    </w:p>
    <w:p w:rsidR="004D5788" w:rsidRDefault="004D5788">
      <w:pPr>
        <w:pStyle w:val="ConsPlusNonformat"/>
        <w:jc w:val="both"/>
      </w:pPr>
      <w:r>
        <w:t>рынков  сельскохозяйственной  продукции,  сырья  и продовольствия на 2013 -</w:t>
      </w:r>
    </w:p>
    <w:p w:rsidR="004D5788" w:rsidRDefault="004D5788">
      <w:pPr>
        <w:pStyle w:val="ConsPlusNonformat"/>
        <w:jc w:val="both"/>
      </w:pPr>
      <w:r>
        <w:t>2020 годы (далее - подпрограмма).</w:t>
      </w:r>
    </w:p>
    <w:p w:rsidR="004D5788" w:rsidRDefault="004D5788">
      <w:pPr>
        <w:pStyle w:val="ConsPlusNonformat"/>
        <w:jc w:val="both"/>
      </w:pPr>
      <w:r>
        <w:t xml:space="preserve">    В  соответствии  с  условиями  подпрограммы  ему  (ей)  предоставляется</w:t>
      </w:r>
    </w:p>
    <w:p w:rsidR="004D5788" w:rsidRDefault="004D5788">
      <w:pPr>
        <w:pStyle w:val="ConsPlusNonformat"/>
        <w:jc w:val="both"/>
      </w:pPr>
      <w:r>
        <w:t>социальная выплата в размере ______________________________________ рублей,</w:t>
      </w:r>
    </w:p>
    <w:p w:rsidR="004D5788" w:rsidRDefault="004D5788">
      <w:pPr>
        <w:pStyle w:val="ConsPlusNonformat"/>
        <w:jc w:val="both"/>
      </w:pPr>
      <w:r>
        <w:t xml:space="preserve">                                       (цифрами и прописью)</w:t>
      </w:r>
    </w:p>
    <w:p w:rsidR="004D5788" w:rsidRDefault="004D5788">
      <w:pPr>
        <w:pStyle w:val="ConsPlusNonformat"/>
        <w:jc w:val="both"/>
      </w:pPr>
      <w:r>
        <w:t>в том числе за счет:</w:t>
      </w:r>
    </w:p>
    <w:p w:rsidR="004D5788" w:rsidRDefault="004D5788">
      <w:pPr>
        <w:pStyle w:val="ConsPlusNonformat"/>
        <w:jc w:val="both"/>
      </w:pPr>
      <w:r>
        <w:t>средств федерального бюджета в размере ____________________________________</w:t>
      </w:r>
    </w:p>
    <w:p w:rsidR="004D5788" w:rsidRDefault="004D5788">
      <w:pPr>
        <w:pStyle w:val="ConsPlusNonformat"/>
        <w:jc w:val="both"/>
      </w:pPr>
      <w:r>
        <w:t xml:space="preserve">                                              (цифрами и прописью)</w:t>
      </w:r>
    </w:p>
    <w:p w:rsidR="004D5788" w:rsidRDefault="004D5788">
      <w:pPr>
        <w:pStyle w:val="ConsPlusNonformat"/>
        <w:jc w:val="both"/>
      </w:pPr>
      <w:r>
        <w:t>___________________________________________________________________ рублей;</w:t>
      </w:r>
    </w:p>
    <w:p w:rsidR="004D5788" w:rsidRDefault="004D5788">
      <w:pPr>
        <w:pStyle w:val="ConsPlusNonformat"/>
        <w:jc w:val="both"/>
      </w:pPr>
      <w:r>
        <w:t>средств бюджета субъекта Российской Федерации в размере ___________________</w:t>
      </w:r>
    </w:p>
    <w:p w:rsidR="004D5788" w:rsidRDefault="004D5788">
      <w:pPr>
        <w:pStyle w:val="ConsPlusNonformat"/>
        <w:jc w:val="both"/>
      </w:pPr>
      <w:r>
        <w:t>___________________________________________________________________ рублей;</w:t>
      </w:r>
    </w:p>
    <w:p w:rsidR="004D5788" w:rsidRDefault="004D5788">
      <w:pPr>
        <w:pStyle w:val="ConsPlusNonformat"/>
        <w:jc w:val="both"/>
      </w:pPr>
      <w:r>
        <w:t xml:space="preserve">                        (цифрами и прописью)</w:t>
      </w:r>
    </w:p>
    <w:p w:rsidR="004D5788" w:rsidRDefault="004D5788">
      <w:pPr>
        <w:pStyle w:val="ConsPlusNonformat"/>
        <w:jc w:val="both"/>
      </w:pPr>
      <w:r>
        <w:t>средств местного бюджета в размере ________________________________________</w:t>
      </w:r>
    </w:p>
    <w:p w:rsidR="004D5788" w:rsidRDefault="004D5788">
      <w:pPr>
        <w:pStyle w:val="ConsPlusNonformat"/>
        <w:jc w:val="both"/>
      </w:pPr>
      <w:r>
        <w:t xml:space="preserve">                                            (цифрами и прописью)</w:t>
      </w:r>
    </w:p>
    <w:p w:rsidR="004D5788" w:rsidRDefault="004D5788">
      <w:pPr>
        <w:pStyle w:val="ConsPlusNonformat"/>
        <w:jc w:val="both"/>
      </w:pPr>
      <w:r>
        <w:t>___________________________________________________________________ рублей.</w:t>
      </w:r>
    </w:p>
    <w:p w:rsidR="004D5788" w:rsidRDefault="004D5788">
      <w:pPr>
        <w:pStyle w:val="ConsPlusNonformat"/>
        <w:jc w:val="both"/>
      </w:pPr>
      <w:r>
        <w:t>Свидетельство выдано ______________________________________________________</w:t>
      </w:r>
    </w:p>
    <w:p w:rsidR="004D5788" w:rsidRDefault="004D5788">
      <w:pPr>
        <w:pStyle w:val="ConsPlusNonformat"/>
        <w:jc w:val="both"/>
      </w:pPr>
      <w:r>
        <w:t xml:space="preserve">                      </w:t>
      </w:r>
      <w:proofErr w:type="gramStart"/>
      <w:r>
        <w:t>(наименование органа исполнительной власти субъекта</w:t>
      </w:r>
      <w:proofErr w:type="gramEnd"/>
    </w:p>
    <w:p w:rsidR="004D5788" w:rsidRDefault="004D5788">
      <w:pPr>
        <w:pStyle w:val="ConsPlusNonformat"/>
        <w:jc w:val="both"/>
      </w:pPr>
      <w:r>
        <w:t xml:space="preserve">                         </w:t>
      </w:r>
      <w:proofErr w:type="gramStart"/>
      <w:r>
        <w:t>Российской Федерации, выдавшего свидетельство)</w:t>
      </w:r>
      <w:proofErr w:type="gramEnd"/>
    </w:p>
    <w:p w:rsidR="004D5788" w:rsidRDefault="004D5788">
      <w:pPr>
        <w:pStyle w:val="ConsPlusNonformat"/>
        <w:jc w:val="both"/>
      </w:pPr>
    </w:p>
    <w:p w:rsidR="004D5788" w:rsidRDefault="004D5788">
      <w:pPr>
        <w:pStyle w:val="ConsPlusNonformat"/>
        <w:jc w:val="both"/>
      </w:pPr>
      <w:r>
        <w:t>_____________________  ___________________  _______________________________</w:t>
      </w:r>
    </w:p>
    <w:p w:rsidR="004D5788" w:rsidRDefault="004D5788">
      <w:pPr>
        <w:pStyle w:val="ConsPlusNonformat"/>
        <w:jc w:val="both"/>
      </w:pPr>
      <w:r>
        <w:t xml:space="preserve">     (должность)            (подпись)                  (ф.и.о.)</w:t>
      </w:r>
    </w:p>
    <w:p w:rsidR="004D5788" w:rsidRDefault="004D5788">
      <w:pPr>
        <w:pStyle w:val="ConsPlusNonformat"/>
        <w:jc w:val="both"/>
      </w:pPr>
    </w:p>
    <w:p w:rsidR="004D5788" w:rsidRDefault="004D5788">
      <w:pPr>
        <w:pStyle w:val="ConsPlusNonformat"/>
        <w:jc w:val="both"/>
      </w:pPr>
      <w:r>
        <w:t>М.П.</w:t>
      </w:r>
    </w:p>
    <w:p w:rsidR="004D5788" w:rsidRDefault="004D5788">
      <w:pPr>
        <w:pStyle w:val="ConsPlusNonformat"/>
        <w:jc w:val="both"/>
      </w:pPr>
      <w:r>
        <w:t>(при наличии)</w:t>
      </w:r>
    </w:p>
    <w:p w:rsidR="004D5788" w:rsidRDefault="004D5788">
      <w:pPr>
        <w:pStyle w:val="ConsPlusNonformat"/>
        <w:jc w:val="both"/>
      </w:pPr>
    </w:p>
    <w:p w:rsidR="004D5788" w:rsidRDefault="004D5788">
      <w:pPr>
        <w:pStyle w:val="ConsPlusNonformat"/>
        <w:jc w:val="both"/>
      </w:pPr>
      <w:r>
        <w:t xml:space="preserve">                      Оборотная сторона свидетельства</w:t>
      </w:r>
    </w:p>
    <w:p w:rsidR="004D5788" w:rsidRDefault="004D5788">
      <w:pPr>
        <w:pStyle w:val="ConsPlusNonformat"/>
        <w:jc w:val="both"/>
      </w:pPr>
    </w:p>
    <w:p w:rsidR="004D5788" w:rsidRDefault="004D5788">
      <w:pPr>
        <w:pStyle w:val="ConsPlusNonformat"/>
        <w:jc w:val="both"/>
      </w:pPr>
      <w:r>
        <w:t>Свидетельство дает право              ОТМЕТКА ОБ ОПЛАТЕ</w:t>
      </w:r>
    </w:p>
    <w:p w:rsidR="004D5788" w:rsidRDefault="004D5788">
      <w:pPr>
        <w:pStyle w:val="ConsPlusNonformat"/>
        <w:jc w:val="both"/>
      </w:pPr>
      <w:r>
        <w:t>гражданину на открытие                (заполняется кредитной организацией)</w:t>
      </w:r>
    </w:p>
    <w:p w:rsidR="004D5788" w:rsidRDefault="004D5788">
      <w:pPr>
        <w:pStyle w:val="ConsPlusNonformat"/>
        <w:jc w:val="both"/>
      </w:pPr>
      <w:proofErr w:type="gramStart"/>
      <w:r>
        <w:t>банковского счета в кредитной         Дата оплаты _________________________</w:t>
      </w:r>
      <w:proofErr w:type="gramEnd"/>
    </w:p>
    <w:p w:rsidR="004D5788" w:rsidRDefault="004D5788">
      <w:pPr>
        <w:pStyle w:val="ConsPlusNonformat"/>
        <w:jc w:val="both"/>
      </w:pPr>
      <w:r>
        <w:t>организации на территории             Реквизиты договора, на основании</w:t>
      </w:r>
    </w:p>
    <w:p w:rsidR="004D5788" w:rsidRDefault="004D5788">
      <w:pPr>
        <w:pStyle w:val="ConsPlusNonformat"/>
        <w:jc w:val="both"/>
      </w:pPr>
      <w:r>
        <w:t xml:space="preserve">субъекта Российской </w:t>
      </w:r>
      <w:proofErr w:type="gramStart"/>
      <w:r>
        <w:t>Федерации</w:t>
      </w:r>
      <w:proofErr w:type="gramEnd"/>
      <w:r>
        <w:t xml:space="preserve">         которого произведена оплата</w:t>
      </w:r>
    </w:p>
    <w:p w:rsidR="004D5788" w:rsidRDefault="004D5788">
      <w:pPr>
        <w:pStyle w:val="ConsPlusNonformat"/>
        <w:jc w:val="both"/>
      </w:pPr>
      <w:r>
        <w:t>по месту выдачи свидетельства         _____________________________________</w:t>
      </w:r>
    </w:p>
    <w:p w:rsidR="004D5788" w:rsidRDefault="004D5788">
      <w:pPr>
        <w:pStyle w:val="ConsPlusNonformat"/>
        <w:jc w:val="both"/>
      </w:pPr>
      <w:r>
        <w:t>и действует не более 1 года           _____________________________________</w:t>
      </w:r>
    </w:p>
    <w:p w:rsidR="004D5788" w:rsidRDefault="004D5788">
      <w:pPr>
        <w:pStyle w:val="ConsPlusNonformat"/>
        <w:jc w:val="both"/>
      </w:pPr>
      <w:proofErr w:type="gramStart"/>
      <w:r>
        <w:t>с даты выдачи</w:t>
      </w:r>
      <w:proofErr w:type="gramEnd"/>
      <w:r>
        <w:t>.                        Сумма по договору ___________________</w:t>
      </w:r>
    </w:p>
    <w:p w:rsidR="004D5788" w:rsidRDefault="004D5788">
      <w:pPr>
        <w:pStyle w:val="ConsPlusNonformat"/>
        <w:jc w:val="both"/>
      </w:pPr>
      <w:r>
        <w:t>Численный состав семьи гражданина     _____________________________________</w:t>
      </w:r>
    </w:p>
    <w:p w:rsidR="004D5788" w:rsidRDefault="004D5788">
      <w:pPr>
        <w:pStyle w:val="ConsPlusNonformat"/>
        <w:jc w:val="both"/>
      </w:pPr>
      <w:r>
        <w:t xml:space="preserve">________________________ человек.     Получатель </w:t>
      </w:r>
      <w:proofErr w:type="gramStart"/>
      <w:r>
        <w:t>социальной</w:t>
      </w:r>
      <w:proofErr w:type="gramEnd"/>
    </w:p>
    <w:p w:rsidR="004D5788" w:rsidRDefault="004D5788">
      <w:pPr>
        <w:pStyle w:val="ConsPlusNonformat"/>
        <w:jc w:val="both"/>
      </w:pPr>
      <w:r>
        <w:t>Члены семьи:                          выплаты _____________________________</w:t>
      </w:r>
    </w:p>
    <w:p w:rsidR="004D5788" w:rsidRDefault="004D5788">
      <w:pPr>
        <w:pStyle w:val="ConsPlusNonformat"/>
        <w:jc w:val="both"/>
      </w:pPr>
      <w:r>
        <w:t>__________________________________;                     (ф.и.о.)</w:t>
      </w:r>
    </w:p>
    <w:p w:rsidR="004D5788" w:rsidRDefault="004D5788">
      <w:pPr>
        <w:pStyle w:val="ConsPlusNonformat"/>
        <w:jc w:val="both"/>
      </w:pPr>
      <w:r>
        <w:t xml:space="preserve">    (ф.и.о., степень родства)         Сумма перечислений</w:t>
      </w:r>
    </w:p>
    <w:p w:rsidR="004D5788" w:rsidRDefault="004D5788">
      <w:pPr>
        <w:pStyle w:val="ConsPlusNonformat"/>
        <w:jc w:val="both"/>
      </w:pPr>
      <w:r>
        <w:t>__________________________________;   _____________________________________</w:t>
      </w:r>
    </w:p>
    <w:p w:rsidR="004D5788" w:rsidRDefault="004D5788">
      <w:pPr>
        <w:pStyle w:val="ConsPlusNonformat"/>
        <w:jc w:val="both"/>
      </w:pPr>
      <w:r>
        <w:t xml:space="preserve">    </w:t>
      </w:r>
      <w:proofErr w:type="gramStart"/>
      <w:r>
        <w:t>(ф.и.о., степень родства)           (подпись ответственного работника</w:t>
      </w:r>
      <w:proofErr w:type="gramEnd"/>
    </w:p>
    <w:p w:rsidR="004D5788" w:rsidRDefault="004D5788">
      <w:pPr>
        <w:pStyle w:val="ConsPlusNonformat"/>
        <w:jc w:val="both"/>
      </w:pPr>
      <w:r>
        <w:t>__________________________________.           кредитной организации)</w:t>
      </w:r>
    </w:p>
    <w:p w:rsidR="004D5788" w:rsidRDefault="004D5788">
      <w:pPr>
        <w:pStyle w:val="ConsPlusNonformat"/>
        <w:jc w:val="both"/>
      </w:pPr>
      <w:r>
        <w:t xml:space="preserve">    (ф.и.о., степень родства)</w:t>
      </w:r>
    </w:p>
    <w:p w:rsidR="004D5788" w:rsidRDefault="004D5788">
      <w:pPr>
        <w:pStyle w:val="ConsPlusNonformat"/>
        <w:jc w:val="both"/>
      </w:pPr>
    </w:p>
    <w:p w:rsidR="004D5788" w:rsidRDefault="004D5788">
      <w:pPr>
        <w:pStyle w:val="ConsPlusNonformat"/>
        <w:jc w:val="both"/>
      </w:pPr>
      <w:r>
        <w:t>Расчетная стоимость строительства          М.П.</w:t>
      </w:r>
    </w:p>
    <w:p w:rsidR="004D5788" w:rsidRDefault="004D5788">
      <w:pPr>
        <w:pStyle w:val="ConsPlusNonformat"/>
        <w:jc w:val="both"/>
      </w:pPr>
      <w:r>
        <w:t>(приобретения) жилья ______________   (при наличии)</w:t>
      </w:r>
    </w:p>
    <w:p w:rsidR="004D5788" w:rsidRDefault="004D5788">
      <w:pPr>
        <w:pStyle w:val="ConsPlusNonformat"/>
        <w:jc w:val="both"/>
      </w:pPr>
      <w:r>
        <w:t>____________________________ рублей</w:t>
      </w:r>
    </w:p>
    <w:p w:rsidR="004D5788" w:rsidRDefault="004D5788">
      <w:pPr>
        <w:pStyle w:val="ConsPlusNonformat"/>
        <w:jc w:val="both"/>
      </w:pPr>
      <w:r>
        <w:t>Дата выдачи свидетельства _________</w:t>
      </w:r>
    </w:p>
    <w:p w:rsidR="004D5788" w:rsidRDefault="004D5788">
      <w:pPr>
        <w:pStyle w:val="ConsPlusNonformat"/>
        <w:jc w:val="both"/>
      </w:pPr>
    </w:p>
    <w:p w:rsidR="004D5788" w:rsidRDefault="004D5788">
      <w:pPr>
        <w:pStyle w:val="ConsPlusNonformat"/>
        <w:jc w:val="both"/>
      </w:pPr>
      <w:r>
        <w:t>_____________ _____________________</w:t>
      </w:r>
    </w:p>
    <w:p w:rsidR="004D5788" w:rsidRDefault="004D5788">
      <w:pPr>
        <w:pStyle w:val="ConsPlusNonformat"/>
        <w:jc w:val="both"/>
      </w:pPr>
      <w:r>
        <w:lastRenderedPageBreak/>
        <w:t xml:space="preserve"> (должность)        (ф.и.о.)</w:t>
      </w:r>
    </w:p>
    <w:p w:rsidR="004D5788" w:rsidRDefault="004D5788">
      <w:pPr>
        <w:pStyle w:val="ConsPlusNonformat"/>
        <w:jc w:val="both"/>
      </w:pPr>
    </w:p>
    <w:p w:rsidR="004D5788" w:rsidRDefault="004D5788">
      <w:pPr>
        <w:pStyle w:val="ConsPlusNonformat"/>
        <w:jc w:val="both"/>
      </w:pPr>
      <w:r>
        <w:t>_____________      М.П.</w:t>
      </w:r>
    </w:p>
    <w:p w:rsidR="004D5788" w:rsidRDefault="004D5788">
      <w:pPr>
        <w:pStyle w:val="ConsPlusNonformat"/>
        <w:jc w:val="both"/>
      </w:pPr>
      <w:r>
        <w:t xml:space="preserve">  (подпись)   (при наличии)</w:t>
      </w:r>
    </w:p>
    <w:p w:rsidR="004D5788" w:rsidRDefault="004D5788">
      <w:pPr>
        <w:pStyle w:val="ConsPlusNonformat"/>
        <w:jc w:val="both"/>
      </w:pPr>
    </w:p>
    <w:p w:rsidR="004D5788" w:rsidRDefault="004D5788">
      <w:pPr>
        <w:pStyle w:val="ConsPlusNonformat"/>
        <w:jc w:val="both"/>
      </w:pPr>
      <w:r>
        <w:t>***************************************************************************</w:t>
      </w:r>
    </w:p>
    <w:p w:rsidR="004D5788" w:rsidRDefault="004D5788">
      <w:pPr>
        <w:pStyle w:val="ConsPlusNonformat"/>
        <w:jc w:val="both"/>
      </w:pPr>
    </w:p>
    <w:p w:rsidR="004D5788" w:rsidRDefault="004D5788">
      <w:pPr>
        <w:pStyle w:val="ConsPlusNonformat"/>
        <w:jc w:val="both"/>
      </w:pPr>
      <w:r>
        <w:t xml:space="preserve">                               линия отреза</w:t>
      </w:r>
    </w:p>
    <w:p w:rsidR="004D5788" w:rsidRDefault="004D5788">
      <w:pPr>
        <w:pStyle w:val="ConsPlusNonformat"/>
        <w:jc w:val="both"/>
      </w:pPr>
    </w:p>
    <w:p w:rsidR="004D5788" w:rsidRDefault="004D5788">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4D5788" w:rsidRDefault="004D5788">
      <w:pPr>
        <w:pStyle w:val="ConsPlusNonformat"/>
        <w:jc w:val="both"/>
      </w:pPr>
      <w:r>
        <w:t xml:space="preserve">                                                     </w:t>
      </w:r>
      <w:proofErr w:type="gramStart"/>
      <w:r>
        <w:t>(приобретение жилого</w:t>
      </w:r>
      <w:proofErr w:type="gramEnd"/>
    </w:p>
    <w:p w:rsidR="004D5788" w:rsidRDefault="004D5788">
      <w:pPr>
        <w:pStyle w:val="ConsPlusNonformat"/>
        <w:jc w:val="both"/>
      </w:pPr>
      <w:r>
        <w:t>__________________________________________________________________________.</w:t>
      </w:r>
    </w:p>
    <w:p w:rsidR="004D5788" w:rsidRDefault="004D5788">
      <w:pPr>
        <w:pStyle w:val="ConsPlusNonformat"/>
        <w:jc w:val="both"/>
      </w:pPr>
      <w:r>
        <w:t xml:space="preserve">          помещения, строительство жилого дома, участие в </w:t>
      </w:r>
      <w:proofErr w:type="gramStart"/>
      <w:r>
        <w:t>долевом</w:t>
      </w:r>
      <w:proofErr w:type="gramEnd"/>
    </w:p>
    <w:p w:rsidR="004D5788" w:rsidRDefault="004D5788">
      <w:pPr>
        <w:pStyle w:val="ConsPlusNonformat"/>
        <w:jc w:val="both"/>
      </w:pPr>
      <w:r>
        <w:t xml:space="preserve">           строительстве жилых домов (квартир) - </w:t>
      </w:r>
      <w:proofErr w:type="gramStart"/>
      <w:r>
        <w:t>нужное</w:t>
      </w:r>
      <w:proofErr w:type="gramEnd"/>
      <w:r>
        <w:t xml:space="preserve"> указать)</w:t>
      </w:r>
    </w:p>
    <w:p w:rsidR="004D5788" w:rsidRDefault="004D5788">
      <w:pPr>
        <w:pStyle w:val="ConsPlusNonformat"/>
        <w:jc w:val="both"/>
      </w:pPr>
    </w:p>
    <w:p w:rsidR="004D5788" w:rsidRDefault="004D5788">
      <w:pPr>
        <w:pStyle w:val="ConsPlusNonformat"/>
        <w:jc w:val="both"/>
      </w:pPr>
      <w:r>
        <w:t>Численный состав семьи гражданина _______________________ человек.</w:t>
      </w:r>
    </w:p>
    <w:p w:rsidR="004D5788" w:rsidRDefault="004D5788">
      <w:pPr>
        <w:pStyle w:val="ConsPlusNonformat"/>
        <w:jc w:val="both"/>
      </w:pPr>
      <w:r>
        <w:t>Члены семьи</w:t>
      </w:r>
      <w:proofErr w:type="gramStart"/>
      <w:r>
        <w:t>: _____________________________________________________________;</w:t>
      </w:r>
      <w:proofErr w:type="gramEnd"/>
    </w:p>
    <w:p w:rsidR="004D5788" w:rsidRDefault="004D5788">
      <w:pPr>
        <w:pStyle w:val="ConsPlusNonformat"/>
        <w:jc w:val="both"/>
      </w:pPr>
      <w:r>
        <w:t xml:space="preserve">                             (ф.и.о., степень родства)</w:t>
      </w:r>
    </w:p>
    <w:p w:rsidR="004D5788" w:rsidRDefault="004D5788">
      <w:pPr>
        <w:pStyle w:val="ConsPlusNonformat"/>
        <w:jc w:val="both"/>
      </w:pPr>
      <w:r>
        <w:t>__________________________________________________________________________;</w:t>
      </w:r>
    </w:p>
    <w:p w:rsidR="004D5788" w:rsidRDefault="004D5788">
      <w:pPr>
        <w:pStyle w:val="ConsPlusNonformat"/>
        <w:jc w:val="both"/>
      </w:pPr>
      <w:r>
        <w:t xml:space="preserve">                         (ф.и.о., степень родства)</w:t>
      </w:r>
    </w:p>
    <w:p w:rsidR="004D5788" w:rsidRDefault="004D5788">
      <w:pPr>
        <w:pStyle w:val="ConsPlusNonformat"/>
        <w:jc w:val="both"/>
      </w:pPr>
      <w:r>
        <w:t>__________________________________________________________________________.</w:t>
      </w:r>
    </w:p>
    <w:p w:rsidR="004D5788" w:rsidRDefault="004D5788">
      <w:pPr>
        <w:pStyle w:val="ConsPlusNonformat"/>
        <w:jc w:val="both"/>
      </w:pPr>
      <w:r>
        <w:t xml:space="preserve">                         (ф.и.о., степень родства)</w:t>
      </w:r>
    </w:p>
    <w:p w:rsidR="004D5788" w:rsidRDefault="004D5788">
      <w:pPr>
        <w:pStyle w:val="ConsPlusNonformat"/>
        <w:jc w:val="both"/>
      </w:pPr>
    </w:p>
    <w:p w:rsidR="004D5788" w:rsidRDefault="004D5788">
      <w:pPr>
        <w:pStyle w:val="ConsPlusNonformat"/>
        <w:jc w:val="both"/>
      </w:pPr>
      <w:r>
        <w:t>Дата выдачи свидетельства _________________________________________________</w:t>
      </w:r>
    </w:p>
    <w:p w:rsidR="004D5788" w:rsidRDefault="004D5788">
      <w:pPr>
        <w:pStyle w:val="ConsPlusNonformat"/>
        <w:jc w:val="both"/>
      </w:pPr>
    </w:p>
    <w:p w:rsidR="004D5788" w:rsidRDefault="004D5788">
      <w:pPr>
        <w:pStyle w:val="ConsPlusNonformat"/>
        <w:jc w:val="both"/>
      </w:pPr>
      <w:r>
        <w:t>Подпись владельца свидетельства ___________________________________________</w:t>
      </w:r>
    </w:p>
    <w:p w:rsidR="004D5788" w:rsidRDefault="004D5788">
      <w:pPr>
        <w:pStyle w:val="ConsPlusNonformat"/>
        <w:jc w:val="both"/>
      </w:pPr>
    </w:p>
    <w:p w:rsidR="004D5788" w:rsidRDefault="004D5788">
      <w:pPr>
        <w:pStyle w:val="ConsPlusNonformat"/>
        <w:jc w:val="both"/>
      </w:pPr>
      <w:r>
        <w:t>Свидетельство выдано ______________________________________________________</w:t>
      </w:r>
    </w:p>
    <w:p w:rsidR="004D5788" w:rsidRDefault="004D5788">
      <w:pPr>
        <w:pStyle w:val="ConsPlusNonformat"/>
        <w:jc w:val="both"/>
      </w:pPr>
      <w:r>
        <w:t xml:space="preserve">                      </w:t>
      </w:r>
      <w:proofErr w:type="gramStart"/>
      <w:r>
        <w:t>(наименование органа исполнительной власти субъекта</w:t>
      </w:r>
      <w:proofErr w:type="gramEnd"/>
    </w:p>
    <w:p w:rsidR="004D5788" w:rsidRDefault="004D5788">
      <w:pPr>
        <w:pStyle w:val="ConsPlusNonformat"/>
        <w:jc w:val="both"/>
      </w:pPr>
      <w:r>
        <w:t xml:space="preserve">                         </w:t>
      </w:r>
      <w:proofErr w:type="gramStart"/>
      <w:r>
        <w:t>Российской Федерации, выдавшего свидетельство)</w:t>
      </w:r>
      <w:proofErr w:type="gramEnd"/>
    </w:p>
    <w:p w:rsidR="004D5788" w:rsidRDefault="004D5788">
      <w:pPr>
        <w:pStyle w:val="ConsPlusNonformat"/>
        <w:jc w:val="both"/>
      </w:pPr>
    </w:p>
    <w:p w:rsidR="004D5788" w:rsidRDefault="004D5788">
      <w:pPr>
        <w:pStyle w:val="ConsPlusNonformat"/>
        <w:jc w:val="both"/>
      </w:pPr>
      <w:r>
        <w:t>_____________________  ___________________  _______________________________</w:t>
      </w:r>
    </w:p>
    <w:p w:rsidR="004D5788" w:rsidRDefault="004D5788">
      <w:pPr>
        <w:pStyle w:val="ConsPlusNonformat"/>
        <w:jc w:val="both"/>
      </w:pPr>
      <w:r>
        <w:t xml:space="preserve">     (должность)            (подпись)                  (ф.и.о.)</w:t>
      </w:r>
    </w:p>
    <w:p w:rsidR="004D5788" w:rsidRDefault="004D5788">
      <w:pPr>
        <w:pStyle w:val="ConsPlusNonformat"/>
        <w:jc w:val="both"/>
      </w:pPr>
    </w:p>
    <w:p w:rsidR="004D5788" w:rsidRDefault="004D5788">
      <w:pPr>
        <w:pStyle w:val="ConsPlusNonformat"/>
        <w:jc w:val="both"/>
      </w:pPr>
      <w:r>
        <w:t>М.П.</w:t>
      </w:r>
    </w:p>
    <w:p w:rsidR="004D5788" w:rsidRDefault="004D5788">
      <w:pPr>
        <w:pStyle w:val="ConsPlusNonformat"/>
        <w:jc w:val="both"/>
      </w:pPr>
      <w:r>
        <w:t>(при наличии)</w:t>
      </w:r>
    </w:p>
    <w:p w:rsidR="004D5788" w:rsidRDefault="004D5788">
      <w:pPr>
        <w:pStyle w:val="ConsPlusNonformat"/>
        <w:jc w:val="both"/>
      </w:pPr>
    </w:p>
    <w:p w:rsidR="004D5788" w:rsidRDefault="004D5788">
      <w:pPr>
        <w:pStyle w:val="ConsPlusNonformat"/>
        <w:jc w:val="both"/>
      </w:pPr>
      <w:r>
        <w:t>Отметка о построенном (приобретенном) жилье: ______________________________</w:t>
      </w:r>
    </w:p>
    <w:p w:rsidR="004D5788" w:rsidRDefault="004D5788">
      <w:pPr>
        <w:pStyle w:val="ConsPlusNonformat"/>
        <w:jc w:val="both"/>
      </w:pPr>
      <w:r>
        <w:t>размер построенного (приобретенного) жилья _______________________________;</w:t>
      </w:r>
    </w:p>
    <w:p w:rsidR="004D5788" w:rsidRDefault="004D5788">
      <w:pPr>
        <w:pStyle w:val="ConsPlusNonformat"/>
        <w:jc w:val="both"/>
      </w:pPr>
      <w:r>
        <w:t>адрес построенного (приобретенного) жилья ________________________________.</w:t>
      </w:r>
    </w:p>
    <w:p w:rsidR="004D5788" w:rsidRDefault="004D5788">
      <w:pPr>
        <w:pStyle w:val="ConsPlusNormal"/>
        <w:jc w:val="both"/>
      </w:pPr>
    </w:p>
    <w:p w:rsidR="004D5788" w:rsidRDefault="004D5788">
      <w:pPr>
        <w:pStyle w:val="ConsPlusNormal"/>
        <w:ind w:firstLine="540"/>
        <w:jc w:val="both"/>
      </w:pPr>
      <w:r>
        <w:t>--------------------------------</w:t>
      </w:r>
    </w:p>
    <w:p w:rsidR="009C2E08" w:rsidRDefault="004D5788" w:rsidP="001655B3">
      <w:pPr>
        <w:pStyle w:val="ConsPlusNormal"/>
        <w:spacing w:before="220"/>
        <w:ind w:firstLine="540"/>
        <w:jc w:val="both"/>
      </w:pPr>
      <w:bookmarkStart w:id="35" w:name="P419"/>
      <w:bookmarkEnd w:id="35"/>
      <w:r>
        <w:t>&lt;*&gt; Корешок хранится в органе исполнительной власти субъекта Российской Фе</w:t>
      </w:r>
      <w:r w:rsidR="001655B3">
        <w:t>дерации, выдавшем свидетельство.</w:t>
      </w:r>
    </w:p>
    <w:p w:rsidR="009C2E08" w:rsidRDefault="009C2E08">
      <w:pPr>
        <w:pStyle w:val="ConsPlusNormal"/>
        <w:jc w:val="both"/>
      </w:pPr>
    </w:p>
    <w:p w:rsidR="004D5788" w:rsidRDefault="004D5788">
      <w:pPr>
        <w:pStyle w:val="ConsPlusNormal"/>
        <w:jc w:val="both"/>
      </w:pPr>
    </w:p>
    <w:p w:rsidR="004D5788" w:rsidRDefault="004D5788">
      <w:pPr>
        <w:pStyle w:val="ConsPlusNormal"/>
        <w:jc w:val="right"/>
        <w:outlineLvl w:val="2"/>
      </w:pPr>
      <w:r>
        <w:t>Приложение N 2</w:t>
      </w:r>
    </w:p>
    <w:p w:rsidR="004D5788" w:rsidRDefault="004D5788">
      <w:pPr>
        <w:pStyle w:val="ConsPlusNormal"/>
        <w:jc w:val="right"/>
      </w:pPr>
      <w:r>
        <w:t>к Типовому положению</w:t>
      </w:r>
    </w:p>
    <w:p w:rsidR="004D5788" w:rsidRDefault="004D5788">
      <w:pPr>
        <w:pStyle w:val="ConsPlusNormal"/>
        <w:jc w:val="right"/>
      </w:pPr>
      <w:r>
        <w:t>о предоставлении социальных выплат</w:t>
      </w:r>
    </w:p>
    <w:p w:rsidR="004D5788" w:rsidRDefault="004D5788">
      <w:pPr>
        <w:pStyle w:val="ConsPlusNormal"/>
        <w:jc w:val="right"/>
      </w:pPr>
      <w:r>
        <w:t>на строительство (приобретение)</w:t>
      </w:r>
    </w:p>
    <w:p w:rsidR="004D5788" w:rsidRDefault="004D5788">
      <w:pPr>
        <w:pStyle w:val="ConsPlusNormal"/>
        <w:jc w:val="right"/>
      </w:pPr>
      <w:r>
        <w:t xml:space="preserve">жилья гражданам </w:t>
      </w:r>
      <w:proofErr w:type="gramStart"/>
      <w:r>
        <w:t>Российской</w:t>
      </w:r>
      <w:proofErr w:type="gramEnd"/>
    </w:p>
    <w:p w:rsidR="004D5788" w:rsidRDefault="004D5788">
      <w:pPr>
        <w:pStyle w:val="ConsPlusNormal"/>
        <w:jc w:val="right"/>
      </w:pPr>
      <w:r>
        <w:t xml:space="preserve">Федерации, </w:t>
      </w:r>
      <w:proofErr w:type="gramStart"/>
      <w:r>
        <w:t>проживающим</w:t>
      </w:r>
      <w:proofErr w:type="gramEnd"/>
      <w:r>
        <w:t xml:space="preserve"> в сельской</w:t>
      </w:r>
    </w:p>
    <w:p w:rsidR="004D5788" w:rsidRDefault="004D5788">
      <w:pPr>
        <w:pStyle w:val="ConsPlusNormal"/>
        <w:jc w:val="right"/>
      </w:pPr>
      <w:r>
        <w:t>местности, в том числе молодым</w:t>
      </w:r>
    </w:p>
    <w:p w:rsidR="004D5788" w:rsidRDefault="004D5788">
      <w:pPr>
        <w:pStyle w:val="ConsPlusNormal"/>
        <w:jc w:val="right"/>
      </w:pPr>
      <w:r>
        <w:t>семьям и молодым специалистам</w:t>
      </w:r>
    </w:p>
    <w:p w:rsidR="004D5788" w:rsidRDefault="004D5788">
      <w:pPr>
        <w:pStyle w:val="ConsPlusNormal"/>
        <w:jc w:val="both"/>
      </w:pPr>
    </w:p>
    <w:p w:rsidR="004D5788" w:rsidRDefault="004D5788">
      <w:pPr>
        <w:pStyle w:val="ConsPlusNormal"/>
        <w:jc w:val="right"/>
      </w:pPr>
      <w:r>
        <w:t>(форма)</w:t>
      </w:r>
    </w:p>
    <w:p w:rsidR="004D5788" w:rsidRDefault="004D5788">
      <w:pPr>
        <w:pStyle w:val="ConsPlusNormal"/>
        <w:jc w:val="both"/>
      </w:pPr>
    </w:p>
    <w:p w:rsidR="004D5788" w:rsidRDefault="004D5788">
      <w:pPr>
        <w:pStyle w:val="ConsPlusNonformat"/>
        <w:jc w:val="both"/>
      </w:pPr>
      <w:r>
        <w:t xml:space="preserve">                              _____________________________________________</w:t>
      </w:r>
    </w:p>
    <w:p w:rsidR="004D5788" w:rsidRDefault="004D5788">
      <w:pPr>
        <w:pStyle w:val="ConsPlusNonformat"/>
        <w:jc w:val="both"/>
      </w:pPr>
      <w:r>
        <w:t xml:space="preserve">                              (наименование органа местного самоуправления)</w:t>
      </w:r>
    </w:p>
    <w:p w:rsidR="004D5788" w:rsidRDefault="004D5788">
      <w:pPr>
        <w:pStyle w:val="ConsPlusNonformat"/>
        <w:jc w:val="both"/>
      </w:pPr>
      <w:r>
        <w:t xml:space="preserve">                              от гражданин</w:t>
      </w:r>
      <w:proofErr w:type="gramStart"/>
      <w:r>
        <w:t>а(</w:t>
      </w:r>
      <w:proofErr w:type="spellStart"/>
      <w:proofErr w:type="gramEnd"/>
      <w:r>
        <w:t>ки</w:t>
      </w:r>
      <w:proofErr w:type="spellEnd"/>
      <w:r>
        <w:t>) ___________________________</w:t>
      </w:r>
    </w:p>
    <w:p w:rsidR="004D5788" w:rsidRDefault="004D5788">
      <w:pPr>
        <w:pStyle w:val="ConsPlusNonformat"/>
        <w:jc w:val="both"/>
      </w:pPr>
      <w:r>
        <w:lastRenderedPageBreak/>
        <w:t xml:space="preserve">                                                         (ф.и.о.)</w:t>
      </w:r>
    </w:p>
    <w:p w:rsidR="004D5788" w:rsidRDefault="004D5788">
      <w:pPr>
        <w:pStyle w:val="ConsPlusNonformat"/>
        <w:jc w:val="both"/>
      </w:pPr>
      <w:r>
        <w:t xml:space="preserve">                              ____________________________________________,</w:t>
      </w:r>
    </w:p>
    <w:p w:rsidR="004D5788" w:rsidRDefault="004D5788">
      <w:pPr>
        <w:pStyle w:val="ConsPlusNonformat"/>
        <w:jc w:val="both"/>
      </w:pPr>
      <w:r>
        <w:t xml:space="preserve">                              проживающег</w:t>
      </w:r>
      <w:proofErr w:type="gramStart"/>
      <w:r>
        <w:t>о(</w:t>
      </w:r>
      <w:proofErr w:type="gramEnd"/>
      <w:r>
        <w:t>ей) по адресу: _________________</w:t>
      </w:r>
    </w:p>
    <w:p w:rsidR="004D5788" w:rsidRDefault="004D5788">
      <w:pPr>
        <w:pStyle w:val="ConsPlusNonformat"/>
        <w:jc w:val="both"/>
      </w:pPr>
      <w:r>
        <w:t xml:space="preserve">                              _____________________________________________</w:t>
      </w:r>
    </w:p>
    <w:p w:rsidR="004D5788" w:rsidRDefault="004D5788">
      <w:pPr>
        <w:pStyle w:val="ConsPlusNonformat"/>
        <w:jc w:val="both"/>
      </w:pPr>
    </w:p>
    <w:p w:rsidR="004D5788" w:rsidRDefault="004D5788">
      <w:pPr>
        <w:pStyle w:val="ConsPlusNonformat"/>
        <w:jc w:val="both"/>
      </w:pPr>
      <w:bookmarkStart w:id="36" w:name="P444"/>
      <w:bookmarkEnd w:id="36"/>
      <w:r>
        <w:t xml:space="preserve">                                 ЗАЯВЛЕНИЕ</w:t>
      </w:r>
    </w:p>
    <w:p w:rsidR="004D5788" w:rsidRDefault="004D5788">
      <w:pPr>
        <w:pStyle w:val="ConsPlusNonformat"/>
        <w:jc w:val="both"/>
      </w:pPr>
    </w:p>
    <w:p w:rsidR="004D5788" w:rsidRDefault="004D5788">
      <w:pPr>
        <w:pStyle w:val="ConsPlusNonformat"/>
        <w:jc w:val="both"/>
      </w:pPr>
      <w:r>
        <w:t xml:space="preserve">    Прошу включить меня, _________________________________________________,</w:t>
      </w:r>
    </w:p>
    <w:p w:rsidR="004D5788" w:rsidRDefault="004D5788">
      <w:pPr>
        <w:pStyle w:val="ConsPlusNonformat"/>
        <w:jc w:val="both"/>
      </w:pPr>
      <w:r>
        <w:t xml:space="preserve">                                             (ф.и.о.)</w:t>
      </w:r>
    </w:p>
    <w:p w:rsidR="004D5788" w:rsidRDefault="004D5788">
      <w:pPr>
        <w:pStyle w:val="ConsPlusNonformat"/>
        <w:jc w:val="both"/>
      </w:pPr>
      <w:r>
        <w:t>паспорт ____________________, выданный ____________________________________</w:t>
      </w:r>
    </w:p>
    <w:p w:rsidR="004D5788" w:rsidRDefault="004D5788">
      <w:pPr>
        <w:pStyle w:val="ConsPlusNonformat"/>
        <w:jc w:val="both"/>
      </w:pPr>
      <w:r>
        <w:t xml:space="preserve">           (серия, номер)                          (кем, когда)</w:t>
      </w:r>
    </w:p>
    <w:p w:rsidR="004D5788" w:rsidRDefault="004D5788">
      <w:pPr>
        <w:pStyle w:val="ConsPlusNonformat"/>
        <w:jc w:val="both"/>
      </w:pPr>
      <w:r>
        <w:t xml:space="preserve">_________________________________________________ "__" ___________ ____ </w:t>
      </w:r>
      <w:proofErr w:type="gramStart"/>
      <w:r>
        <w:t>г</w:t>
      </w:r>
      <w:proofErr w:type="gramEnd"/>
      <w:r>
        <w:t>.,</w:t>
      </w:r>
    </w:p>
    <w:p w:rsidR="004D5788" w:rsidRDefault="004D5788">
      <w:pPr>
        <w:pStyle w:val="ConsPlusNonformat"/>
        <w:jc w:val="both"/>
      </w:pPr>
      <w:r>
        <w:t>в  состав  участников  мероприятий  по  улучшению жилищных условий граждан,</w:t>
      </w:r>
    </w:p>
    <w:p w:rsidR="004D5788" w:rsidRDefault="004D5788">
      <w:pPr>
        <w:pStyle w:val="ConsPlusNonformat"/>
        <w:jc w:val="both"/>
      </w:pPr>
      <w:r>
        <w:t>проживающих  в  сельской  местности,  в  том  числе молодых семей и молодых</w:t>
      </w:r>
    </w:p>
    <w:p w:rsidR="004D5788" w:rsidRDefault="004D5788">
      <w:pPr>
        <w:pStyle w:val="ConsPlusNonformat"/>
        <w:jc w:val="both"/>
      </w:pPr>
      <w:r>
        <w:t>специалистов,  в  рамках  направления  (подпрограммы)  "Устойчивое развитие</w:t>
      </w:r>
    </w:p>
    <w:p w:rsidR="004D5788" w:rsidRDefault="004D5788">
      <w:pPr>
        <w:pStyle w:val="ConsPlusNonformat"/>
        <w:jc w:val="both"/>
      </w:pPr>
      <w:r>
        <w:t xml:space="preserve">сельских территорий" Государственной </w:t>
      </w:r>
      <w:hyperlink r:id="rId59" w:history="1">
        <w:r>
          <w:rPr>
            <w:color w:val="0000FF"/>
          </w:rPr>
          <w:t>программы</w:t>
        </w:r>
      </w:hyperlink>
      <w:r>
        <w:t xml:space="preserve"> развития сельского хозяйства</w:t>
      </w:r>
    </w:p>
    <w:p w:rsidR="004D5788" w:rsidRDefault="004D5788">
      <w:pPr>
        <w:pStyle w:val="ConsPlusNonformat"/>
        <w:jc w:val="both"/>
      </w:pPr>
      <w:r>
        <w:t>и    регулирования   рынков   сельскохозяйственной   продукции,   сырья   и</w:t>
      </w:r>
    </w:p>
    <w:p w:rsidR="004D5788" w:rsidRDefault="004D5788">
      <w:pPr>
        <w:pStyle w:val="ConsPlusNonformat"/>
        <w:jc w:val="both"/>
      </w:pPr>
      <w:r>
        <w:t>продовольствия на 2013 - 2020 годы по категории "________________________".</w:t>
      </w:r>
    </w:p>
    <w:p w:rsidR="004D5788" w:rsidRDefault="004D5788">
      <w:pPr>
        <w:pStyle w:val="ConsPlusNonformat"/>
        <w:jc w:val="both"/>
      </w:pPr>
      <w:r>
        <w:t xml:space="preserve">                                                 </w:t>
      </w:r>
      <w:proofErr w:type="gramStart"/>
      <w:r>
        <w:t>(гражданин, молодая семья,</w:t>
      </w:r>
      <w:proofErr w:type="gramEnd"/>
    </w:p>
    <w:p w:rsidR="004D5788" w:rsidRDefault="004D5788">
      <w:pPr>
        <w:pStyle w:val="ConsPlusNonformat"/>
        <w:jc w:val="both"/>
      </w:pPr>
      <w:r>
        <w:t xml:space="preserve">                                                    молодой специалист -</w:t>
      </w:r>
    </w:p>
    <w:p w:rsidR="004D5788" w:rsidRDefault="004D5788">
      <w:pPr>
        <w:pStyle w:val="ConsPlusNonformat"/>
        <w:jc w:val="both"/>
      </w:pPr>
      <w:r>
        <w:t xml:space="preserve">                                                      нужное указать)</w:t>
      </w:r>
    </w:p>
    <w:p w:rsidR="004D5788" w:rsidRDefault="004D5788">
      <w:pPr>
        <w:pStyle w:val="ConsPlusNonformat"/>
        <w:jc w:val="both"/>
      </w:pPr>
      <w:r>
        <w:t>Жилищные условия планирую улучшить путем __________________________________</w:t>
      </w:r>
    </w:p>
    <w:p w:rsidR="004D5788" w:rsidRDefault="004D5788">
      <w:pPr>
        <w:pStyle w:val="ConsPlusNonformat"/>
        <w:jc w:val="both"/>
      </w:pPr>
      <w:r>
        <w:t>___________________________________________________________________________</w:t>
      </w:r>
    </w:p>
    <w:p w:rsidR="004D5788" w:rsidRDefault="004D5788">
      <w:pPr>
        <w:pStyle w:val="ConsPlusNonformat"/>
        <w:jc w:val="both"/>
      </w:pPr>
      <w:r>
        <w:t xml:space="preserve">    </w:t>
      </w:r>
      <w:proofErr w:type="gramStart"/>
      <w:r>
        <w:t>(строительство жилого дома, приобретение жилого помещения, участие</w:t>
      </w:r>
      <w:proofErr w:type="gramEnd"/>
    </w:p>
    <w:p w:rsidR="004D5788" w:rsidRDefault="004D5788">
      <w:pPr>
        <w:pStyle w:val="ConsPlusNonformat"/>
        <w:jc w:val="both"/>
      </w:pPr>
      <w:r>
        <w:t xml:space="preserve">      в долевом строительстве жилых домов (квартир) - </w:t>
      </w:r>
      <w:proofErr w:type="gramStart"/>
      <w:r>
        <w:t>нужное</w:t>
      </w:r>
      <w:proofErr w:type="gramEnd"/>
      <w:r>
        <w:t xml:space="preserve"> указать)</w:t>
      </w:r>
    </w:p>
    <w:p w:rsidR="004D5788" w:rsidRDefault="004D5788">
      <w:pPr>
        <w:pStyle w:val="ConsPlusNonformat"/>
        <w:jc w:val="both"/>
      </w:pPr>
      <w:r>
        <w:t>в ________________________________________________________________________.</w:t>
      </w:r>
    </w:p>
    <w:p w:rsidR="004D5788" w:rsidRDefault="004D5788">
      <w:pPr>
        <w:pStyle w:val="ConsPlusNonformat"/>
        <w:jc w:val="both"/>
      </w:pPr>
      <w:r>
        <w:t xml:space="preserve">   </w:t>
      </w:r>
      <w:proofErr w:type="gramStart"/>
      <w:r>
        <w:t>(наименование муниципального образования, в котором гражданин желает</w:t>
      </w:r>
      <w:proofErr w:type="gramEnd"/>
    </w:p>
    <w:p w:rsidR="004D5788" w:rsidRDefault="004D5788">
      <w:pPr>
        <w:pStyle w:val="ConsPlusNonformat"/>
        <w:jc w:val="both"/>
      </w:pPr>
      <w:r>
        <w:t xml:space="preserve">                  приобрести (построить) жилое помещение)</w:t>
      </w:r>
    </w:p>
    <w:p w:rsidR="004D5788" w:rsidRDefault="004D5788">
      <w:pPr>
        <w:pStyle w:val="ConsPlusNonformat"/>
        <w:jc w:val="both"/>
      </w:pPr>
    </w:p>
    <w:p w:rsidR="004D5788" w:rsidRDefault="004D5788">
      <w:pPr>
        <w:pStyle w:val="ConsPlusNonformat"/>
        <w:jc w:val="both"/>
      </w:pPr>
      <w:r>
        <w:t>Состав семьи:</w:t>
      </w:r>
    </w:p>
    <w:p w:rsidR="004D5788" w:rsidRDefault="004D5788">
      <w:pPr>
        <w:pStyle w:val="ConsPlusNonformat"/>
        <w:jc w:val="both"/>
      </w:pPr>
      <w:r>
        <w:t>жена (муж) __________________________________________ _____________________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r>
        <w:t>проживает по адресу</w:t>
      </w:r>
      <w:proofErr w:type="gramStart"/>
      <w:r>
        <w:t>: _____________________________________________________;</w:t>
      </w:r>
      <w:proofErr w:type="gramEnd"/>
    </w:p>
    <w:p w:rsidR="004D5788" w:rsidRDefault="004D5788">
      <w:pPr>
        <w:pStyle w:val="ConsPlusNonformat"/>
        <w:jc w:val="both"/>
      </w:pPr>
      <w:r>
        <w:t>дети:</w:t>
      </w:r>
    </w:p>
    <w:p w:rsidR="004D5788" w:rsidRDefault="004D5788">
      <w:pPr>
        <w:pStyle w:val="ConsPlusNonformat"/>
        <w:jc w:val="both"/>
      </w:pPr>
      <w:r>
        <w:t xml:space="preserve">           __________________________________________ _____________________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r>
        <w:t>проживает по адресу</w:t>
      </w:r>
      <w:proofErr w:type="gramStart"/>
      <w:r>
        <w:t>: _____________________________________________________;</w:t>
      </w:r>
      <w:proofErr w:type="gramEnd"/>
    </w:p>
    <w:p w:rsidR="004D5788" w:rsidRDefault="004D5788">
      <w:pPr>
        <w:pStyle w:val="ConsPlusNonformat"/>
        <w:jc w:val="both"/>
      </w:pPr>
      <w:r>
        <w:t xml:space="preserve">           __________________________________________ _____________________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r>
        <w:t>проживает по адресу: _____________________________________________________.</w:t>
      </w:r>
    </w:p>
    <w:p w:rsidR="004D5788" w:rsidRDefault="004D5788">
      <w:pPr>
        <w:pStyle w:val="ConsPlusNonformat"/>
        <w:jc w:val="both"/>
      </w:pPr>
    </w:p>
    <w:p w:rsidR="004D5788" w:rsidRDefault="004D5788">
      <w:pPr>
        <w:pStyle w:val="ConsPlusNonformat"/>
        <w:jc w:val="both"/>
      </w:pPr>
      <w:r>
        <w:t>Кроме того, со мной постоянно проживают в качестве членов семьи:</w:t>
      </w:r>
    </w:p>
    <w:p w:rsidR="004D5788" w:rsidRDefault="004D5788">
      <w:pPr>
        <w:pStyle w:val="ConsPlusNonformat"/>
        <w:jc w:val="both"/>
      </w:pPr>
      <w:r>
        <w:t xml:space="preserve">           __________________________________________ 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r>
        <w:t xml:space="preserve">           __________________________________________ 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r>
        <w:t xml:space="preserve">           __________________________________________ ____________________.</w:t>
      </w:r>
    </w:p>
    <w:p w:rsidR="004D5788" w:rsidRDefault="004D5788">
      <w:pPr>
        <w:pStyle w:val="ConsPlusNonformat"/>
        <w:jc w:val="both"/>
      </w:pPr>
      <w:r>
        <w:t xml:space="preserve">                            (ф.и.о.)                     (дата рождения)</w:t>
      </w:r>
    </w:p>
    <w:p w:rsidR="004D5788" w:rsidRDefault="004D5788">
      <w:pPr>
        <w:pStyle w:val="ConsPlusNonformat"/>
        <w:jc w:val="both"/>
      </w:pPr>
    </w:p>
    <w:p w:rsidR="004D5788" w:rsidRDefault="004D5788">
      <w:pPr>
        <w:pStyle w:val="ConsPlusNonformat"/>
        <w:jc w:val="both"/>
      </w:pPr>
      <w:r>
        <w:t xml:space="preserve">    С  условиями  участия  в  мероприятиях  по  улучшению  жилищных условий</w:t>
      </w:r>
    </w:p>
    <w:p w:rsidR="004D5788" w:rsidRDefault="004D5788">
      <w:pPr>
        <w:pStyle w:val="ConsPlusNonformat"/>
        <w:jc w:val="both"/>
      </w:pPr>
      <w:r>
        <w:t>граждан,  проживающих  в  сельской  местности,  в том числе молодых семей и</w:t>
      </w:r>
    </w:p>
    <w:p w:rsidR="004D5788" w:rsidRDefault="004D5788">
      <w:pPr>
        <w:pStyle w:val="ConsPlusNonformat"/>
        <w:jc w:val="both"/>
      </w:pPr>
      <w:r>
        <w:t>молодых  специалистов,  в  рамках  направления  (подпрограммы)  "</w:t>
      </w:r>
      <w:proofErr w:type="gramStart"/>
      <w:r>
        <w:t>Устойчивое</w:t>
      </w:r>
      <w:proofErr w:type="gramEnd"/>
    </w:p>
    <w:p w:rsidR="004D5788" w:rsidRDefault="004D5788">
      <w:pPr>
        <w:pStyle w:val="ConsPlusNonformat"/>
        <w:jc w:val="both"/>
      </w:pPr>
      <w:r>
        <w:t xml:space="preserve">развитие  сельских территорий" Государственной </w:t>
      </w:r>
      <w:hyperlink r:id="rId60" w:history="1">
        <w:r>
          <w:rPr>
            <w:color w:val="0000FF"/>
          </w:rPr>
          <w:t>программы</w:t>
        </w:r>
      </w:hyperlink>
      <w:r>
        <w:t xml:space="preserve"> развития сельского</w:t>
      </w:r>
    </w:p>
    <w:p w:rsidR="004D5788" w:rsidRDefault="004D5788">
      <w:pPr>
        <w:pStyle w:val="ConsPlusNonformat"/>
        <w:jc w:val="both"/>
      </w:pPr>
      <w:r>
        <w:t>хозяйства  и  регулирования  рынков сельскохозяйственной продукции, сырья и</w:t>
      </w:r>
    </w:p>
    <w:p w:rsidR="004D5788" w:rsidRDefault="004D5788">
      <w:pPr>
        <w:pStyle w:val="ConsPlusNonformat"/>
        <w:jc w:val="both"/>
      </w:pPr>
      <w:r>
        <w:t xml:space="preserve">продовольствия на 2013 - 2020 годы </w:t>
      </w:r>
      <w:proofErr w:type="gramStart"/>
      <w:r>
        <w:t>ознакомлен</w:t>
      </w:r>
      <w:proofErr w:type="gramEnd"/>
      <w:r>
        <w:t xml:space="preserve"> и обязуюсь их выполнять.</w:t>
      </w:r>
    </w:p>
    <w:p w:rsidR="004D5788" w:rsidRDefault="004D5788">
      <w:pPr>
        <w:pStyle w:val="ConsPlusNonformat"/>
        <w:jc w:val="both"/>
      </w:pPr>
    </w:p>
    <w:p w:rsidR="004D5788" w:rsidRDefault="004D5788">
      <w:pPr>
        <w:pStyle w:val="ConsPlusNonformat"/>
        <w:jc w:val="both"/>
      </w:pPr>
      <w:r>
        <w:t>________________________     _________________________     ________________</w:t>
      </w:r>
    </w:p>
    <w:p w:rsidR="004D5788" w:rsidRDefault="004D5788">
      <w:pPr>
        <w:pStyle w:val="ConsPlusNonformat"/>
        <w:jc w:val="both"/>
      </w:pPr>
      <w:r>
        <w:t xml:space="preserve">   (ф.и.о. заявителя)           (подпись заявителя)              (дата)</w:t>
      </w:r>
    </w:p>
    <w:p w:rsidR="004D5788" w:rsidRDefault="004D5788">
      <w:pPr>
        <w:pStyle w:val="ConsPlusNonformat"/>
        <w:jc w:val="both"/>
      </w:pPr>
    </w:p>
    <w:p w:rsidR="004D5788" w:rsidRDefault="004D5788">
      <w:pPr>
        <w:pStyle w:val="ConsPlusNonformat"/>
        <w:jc w:val="both"/>
      </w:pPr>
      <w:r>
        <w:t>Совершеннолетние члены семьи:</w:t>
      </w:r>
    </w:p>
    <w:p w:rsidR="004D5788" w:rsidRDefault="004D5788">
      <w:pPr>
        <w:pStyle w:val="ConsPlusNonformat"/>
        <w:jc w:val="both"/>
      </w:pPr>
      <w:r>
        <w:t>1) ___________________________________________________ ___________________;</w:t>
      </w:r>
    </w:p>
    <w:p w:rsidR="004D5788" w:rsidRDefault="004D5788">
      <w:pPr>
        <w:pStyle w:val="ConsPlusNonformat"/>
        <w:jc w:val="both"/>
      </w:pPr>
      <w:r>
        <w:t xml:space="preserve">                   (ф.и.о., подпись)                         (дата)</w:t>
      </w:r>
    </w:p>
    <w:p w:rsidR="004D5788" w:rsidRDefault="004D5788">
      <w:pPr>
        <w:pStyle w:val="ConsPlusNonformat"/>
        <w:jc w:val="both"/>
      </w:pPr>
      <w:r>
        <w:t>2) ___________________________________________________ ___________________;</w:t>
      </w:r>
    </w:p>
    <w:p w:rsidR="004D5788" w:rsidRDefault="004D5788">
      <w:pPr>
        <w:pStyle w:val="ConsPlusNonformat"/>
        <w:jc w:val="both"/>
      </w:pPr>
      <w:r>
        <w:t xml:space="preserve">                   (ф.и.о., подпись)                         (дата)</w:t>
      </w:r>
    </w:p>
    <w:p w:rsidR="004D5788" w:rsidRDefault="004D5788">
      <w:pPr>
        <w:pStyle w:val="ConsPlusNonformat"/>
        <w:jc w:val="both"/>
      </w:pPr>
      <w:r>
        <w:lastRenderedPageBreak/>
        <w:t>3) ___________________________________________________ ___________________;</w:t>
      </w:r>
    </w:p>
    <w:p w:rsidR="004D5788" w:rsidRDefault="004D5788">
      <w:pPr>
        <w:pStyle w:val="ConsPlusNonformat"/>
        <w:jc w:val="both"/>
      </w:pPr>
      <w:r>
        <w:t xml:space="preserve">                   (ф.и.о., подпись)                         (дата)</w:t>
      </w:r>
    </w:p>
    <w:p w:rsidR="004D5788" w:rsidRDefault="004D5788">
      <w:pPr>
        <w:pStyle w:val="ConsPlusNonformat"/>
        <w:jc w:val="both"/>
      </w:pPr>
      <w:r>
        <w:t>4) ___________________________________________________ ___________________.</w:t>
      </w:r>
    </w:p>
    <w:p w:rsidR="004D5788" w:rsidRDefault="004D5788">
      <w:pPr>
        <w:pStyle w:val="ConsPlusNonformat"/>
        <w:jc w:val="both"/>
      </w:pPr>
      <w:r>
        <w:t xml:space="preserve">                   (ф.и.о., подпись)                         (дата)</w:t>
      </w:r>
    </w:p>
    <w:p w:rsidR="004D5788" w:rsidRDefault="004D5788">
      <w:pPr>
        <w:pStyle w:val="ConsPlusNonformat"/>
        <w:jc w:val="both"/>
      </w:pPr>
    </w:p>
    <w:p w:rsidR="004D5788" w:rsidRDefault="004D5788">
      <w:pPr>
        <w:pStyle w:val="ConsPlusNonformat"/>
        <w:jc w:val="both"/>
      </w:pPr>
      <w:r>
        <w:t>К заявлению прилагаются следующие документы:</w:t>
      </w:r>
    </w:p>
    <w:p w:rsidR="004D5788" w:rsidRDefault="004D5788">
      <w:pPr>
        <w:pStyle w:val="ConsPlusNonformat"/>
        <w:jc w:val="both"/>
      </w:pPr>
      <w:r>
        <w:t>1) _______________________________________________________________________;</w:t>
      </w:r>
    </w:p>
    <w:p w:rsidR="004D5788" w:rsidRDefault="004D5788">
      <w:pPr>
        <w:pStyle w:val="ConsPlusNonformat"/>
        <w:jc w:val="both"/>
      </w:pPr>
      <w:r>
        <w:t xml:space="preserve">                   (наименование документа и его реквизиты)</w:t>
      </w:r>
    </w:p>
    <w:p w:rsidR="004D5788" w:rsidRDefault="004D5788">
      <w:pPr>
        <w:pStyle w:val="ConsPlusNonformat"/>
        <w:jc w:val="both"/>
      </w:pPr>
      <w:r>
        <w:t>2) _______________________________________________________________________;</w:t>
      </w:r>
    </w:p>
    <w:p w:rsidR="004D5788" w:rsidRDefault="004D5788">
      <w:pPr>
        <w:pStyle w:val="ConsPlusNonformat"/>
        <w:jc w:val="both"/>
      </w:pPr>
      <w:r>
        <w:t xml:space="preserve">                   (наименование документа и его реквизиты)</w:t>
      </w:r>
    </w:p>
    <w:p w:rsidR="004D5788" w:rsidRDefault="004D5788">
      <w:pPr>
        <w:pStyle w:val="ConsPlusNonformat"/>
        <w:jc w:val="both"/>
      </w:pPr>
      <w:r>
        <w:t>3) _______________________________________________________________________;</w:t>
      </w:r>
    </w:p>
    <w:p w:rsidR="004D5788" w:rsidRDefault="004D5788">
      <w:pPr>
        <w:pStyle w:val="ConsPlusNonformat"/>
        <w:jc w:val="both"/>
      </w:pPr>
      <w:r>
        <w:t xml:space="preserve">                   (наименование документа и его реквизиты)</w:t>
      </w:r>
    </w:p>
    <w:p w:rsidR="004D5788" w:rsidRDefault="004D5788">
      <w:pPr>
        <w:pStyle w:val="ConsPlusNonformat"/>
        <w:jc w:val="both"/>
      </w:pPr>
      <w:r>
        <w:t>4) _______________________________________________________________________;</w:t>
      </w:r>
    </w:p>
    <w:p w:rsidR="004D5788" w:rsidRDefault="004D5788">
      <w:pPr>
        <w:pStyle w:val="ConsPlusNonformat"/>
        <w:jc w:val="both"/>
      </w:pPr>
      <w:r>
        <w:t xml:space="preserve">                   (наименование документа и его реквизиты)</w:t>
      </w:r>
    </w:p>
    <w:p w:rsidR="004D5788" w:rsidRDefault="004D5788">
      <w:pPr>
        <w:pStyle w:val="ConsPlusNonformat"/>
        <w:jc w:val="both"/>
      </w:pPr>
      <w:r>
        <w:t>5) _______________________________________________________________________.</w:t>
      </w:r>
    </w:p>
    <w:p w:rsidR="004D5788" w:rsidRDefault="004D5788">
      <w:pPr>
        <w:pStyle w:val="ConsPlusNonformat"/>
        <w:jc w:val="both"/>
      </w:pPr>
      <w:r>
        <w:t xml:space="preserve">                   (наименование документа и его реквизиты)</w:t>
      </w:r>
    </w:p>
    <w:p w:rsidR="004D5788" w:rsidRDefault="004D5788">
      <w:pPr>
        <w:pStyle w:val="ConsPlusNormal"/>
        <w:jc w:val="both"/>
      </w:pPr>
    </w:p>
    <w:p w:rsidR="004D5788" w:rsidRDefault="004D5788">
      <w:pPr>
        <w:pStyle w:val="ConsPlusNormal"/>
        <w:jc w:val="both"/>
      </w:pPr>
    </w:p>
    <w:p w:rsidR="004D5788" w:rsidRDefault="004D5788">
      <w:pPr>
        <w:pStyle w:val="ConsPlusNormal"/>
        <w:jc w:val="both"/>
      </w:pPr>
    </w:p>
    <w:p w:rsidR="004D5788" w:rsidRDefault="004D5788">
      <w:pPr>
        <w:pStyle w:val="ConsPlusNormal"/>
        <w:jc w:val="both"/>
      </w:pPr>
    </w:p>
    <w:p w:rsidR="004D5788" w:rsidRDefault="004D5788">
      <w:pPr>
        <w:pStyle w:val="ConsPlusNormal"/>
      </w:pPr>
      <w:r>
        <w:br/>
      </w:r>
    </w:p>
    <w:p w:rsidR="00427657" w:rsidRDefault="00427657"/>
    <w:sectPr w:rsidR="00427657" w:rsidSect="005F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5788"/>
    <w:rsid w:val="000479E4"/>
    <w:rsid w:val="00154DCC"/>
    <w:rsid w:val="001655B3"/>
    <w:rsid w:val="00427657"/>
    <w:rsid w:val="004D5788"/>
    <w:rsid w:val="005F3E97"/>
    <w:rsid w:val="009C2E08"/>
    <w:rsid w:val="009E6535"/>
    <w:rsid w:val="00F1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788"/>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4D5788"/>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4D5788"/>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4D5788"/>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D5788"/>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D5788"/>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4D5788"/>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4D5788"/>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A15D15BA5ADD8A1F00C1DD664321F5C299DA38F8B833EB44AF55EDF984F943A6A732DE0D7D61DFs6u6M" TargetMode="External"/><Relationship Id="rId18" Type="http://schemas.openxmlformats.org/officeDocument/2006/relationships/hyperlink" Target="consultantplus://offline/ref=23A15D15BA5ADD8A1F00C1DD664321F5C299DA38F8B833EB44AF55EDF984F943A6A732DE0D7D61DFs6u6M" TargetMode="External"/><Relationship Id="rId26" Type="http://schemas.openxmlformats.org/officeDocument/2006/relationships/hyperlink" Target="consultantplus://offline/ref=666DAE3CC4B0BAB28907E01BAFE649AD3A38F553052ECD0795312A8406640C586A43B15C1EDC1FB4HCq9M" TargetMode="External"/><Relationship Id="rId39" Type="http://schemas.openxmlformats.org/officeDocument/2006/relationships/hyperlink" Target="consultantplus://offline/ref=666DAE3CC4B0BAB28907E01BAFE649AD3A39FE57002ACD0795312A8406640C586A43B15C1EDC1DB1HCqBM" TargetMode="External"/><Relationship Id="rId21" Type="http://schemas.openxmlformats.org/officeDocument/2006/relationships/hyperlink" Target="consultantplus://offline/ref=666DAE3CC4B0BAB28907E01BAFE649AD3A38F553052ECD0795312A8406640C586A43B15C1EDC1FB3HCqAM" TargetMode="External"/><Relationship Id="rId34" Type="http://schemas.openxmlformats.org/officeDocument/2006/relationships/hyperlink" Target="consultantplus://offline/ref=666DAE3CC4B0BAB28907E01BAFE649AD3A38F553052ECD0795312A8406640C586A43B15C1EDC1FB5HCqCM" TargetMode="External"/><Relationship Id="rId42" Type="http://schemas.openxmlformats.org/officeDocument/2006/relationships/hyperlink" Target="consultantplus://offline/ref=666DAE3CC4B0BAB28907E01BAFE649AD3A39FE57002ACD0795312A8406640C586A43B15C1EDC1DB7HCqCM" TargetMode="External"/><Relationship Id="rId47" Type="http://schemas.openxmlformats.org/officeDocument/2006/relationships/hyperlink" Target="consultantplus://offline/ref=666DAE3CC4B0BAB28907E01BAFE649AD3A30F0540228CD0795312A8406640C586A43B15C1EDC1DB7HCq9M" TargetMode="External"/><Relationship Id="rId50" Type="http://schemas.openxmlformats.org/officeDocument/2006/relationships/hyperlink" Target="consultantplus://offline/ref=666DAE3CC4B0BAB28907E01BAFE649AD3A38F554092BCD0795312A8406640C586A43B15C1FDA1BB3HCqFM" TargetMode="External"/><Relationship Id="rId55" Type="http://schemas.openxmlformats.org/officeDocument/2006/relationships/hyperlink" Target="consultantplus://offline/ref=666DAE3CC4B0BAB28907E01BAFE649AD3935FE54082ECD0795312A8406640C586A43B1H5qBM" TargetMode="External"/><Relationship Id="rId7" Type="http://schemas.openxmlformats.org/officeDocument/2006/relationships/hyperlink" Target="consultantplus://offline/ref=23A15D15BA5ADD8A1F00C1DD664321F5C197DA33FEBA33EB44AF55EDF984F943A6A732DE0D7D61DFs6u6M" TargetMode="External"/><Relationship Id="rId2" Type="http://schemas.openxmlformats.org/officeDocument/2006/relationships/styles" Target="styles.xml"/><Relationship Id="rId16" Type="http://schemas.openxmlformats.org/officeDocument/2006/relationships/hyperlink" Target="consultantplus://offline/ref=23A15D15BA5ADD8A1F00DFC6734321F5C297D03EF5BA33EB44AF55EDF984F943A6A732DE0D7D61DFs6uAM" TargetMode="External"/><Relationship Id="rId20" Type="http://schemas.openxmlformats.org/officeDocument/2006/relationships/hyperlink" Target="consultantplus://offline/ref=666DAE3CC4B0BAB28907E01BAFE649AD3A38F553052ECD0795312A8406640C586A43B15C1EDC1FB3HCqBM" TargetMode="External"/><Relationship Id="rId29" Type="http://schemas.openxmlformats.org/officeDocument/2006/relationships/hyperlink" Target="consultantplus://offline/ref=666DAE3CC4B0BAB28907E01BAFE649AD3A38F553052ECD0795312A8406640C586A43B15C1EDC1FB4HCqCM" TargetMode="External"/><Relationship Id="rId41" Type="http://schemas.openxmlformats.org/officeDocument/2006/relationships/hyperlink" Target="consultantplus://offline/ref=666DAE3CC4B0BAB28907E01BAFE649AD3A39FE57002ACD0795312A8406640C586A43B15C1EDC1DB6HCqAM" TargetMode="External"/><Relationship Id="rId54" Type="http://schemas.openxmlformats.org/officeDocument/2006/relationships/hyperlink" Target="consultantplus://offline/ref=666DAE3CC4B0BAB28907E01BAFE649AD3A39F1550028CD0795312A8406640C586A43B15C1EDC1DB1HCqA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3A15D15BA5ADD8A1F00C1DD664321F5C196DA3AFAB933EB44AF55EDF984F943A6A732DE0D7D61DFs6u6M" TargetMode="External"/><Relationship Id="rId11" Type="http://schemas.openxmlformats.org/officeDocument/2006/relationships/hyperlink" Target="consultantplus://offline/ref=23A15D15BA5ADD8A1F00C1DD664321F5C298DA3EF4B933EB44AF55EDF984F943A6A732DE0D7D61DFs6u6M" TargetMode="External"/><Relationship Id="rId24" Type="http://schemas.openxmlformats.org/officeDocument/2006/relationships/hyperlink" Target="consultantplus://offline/ref=666DAE3CC4B0BAB28907E01BAFE649AD3A38F553052ECD0795312A8406640C586A43B15C1EDC1FB3HCqDM" TargetMode="External"/><Relationship Id="rId32" Type="http://schemas.openxmlformats.org/officeDocument/2006/relationships/hyperlink" Target="consultantplus://offline/ref=666DAE3CC4B0BAB28907E01BAFE649AD3A38F553052ECD0795312A8406640C586A43B15C1EDC1FB4HCq0M" TargetMode="External"/><Relationship Id="rId37" Type="http://schemas.openxmlformats.org/officeDocument/2006/relationships/hyperlink" Target="consultantplus://offline/ref=666DAE3CC4B0BAB28907E01BAFE649AD3A38F553052ECD0795312A8406640C586A43B15C1EDC1FB6HCq9M" TargetMode="External"/><Relationship Id="rId40" Type="http://schemas.openxmlformats.org/officeDocument/2006/relationships/hyperlink" Target="consultantplus://offline/ref=666DAE3CC4B0BAB28907E01BAFE649AD3A38F553052ECD0795312A8406640C586A43B15C1EDC1FB6HCq8M" TargetMode="External"/><Relationship Id="rId45" Type="http://schemas.openxmlformats.org/officeDocument/2006/relationships/hyperlink" Target="consultantplus://offline/ref=666DAE3CC4B0BAB28907E01BAFE649AD3A39FE57002ACD0795312A8406640C586A43B15C1EDC1DB1HCqBM" TargetMode="External"/><Relationship Id="rId53" Type="http://schemas.openxmlformats.org/officeDocument/2006/relationships/hyperlink" Target="consultantplus://offline/ref=666DAE3CC4B0BAB28907E01BAFE649AD3A30F0540228CD0795312A8406640C586A43B15C1EDC1DB7HCq9M" TargetMode="External"/><Relationship Id="rId58" Type="http://schemas.openxmlformats.org/officeDocument/2006/relationships/hyperlink" Target="consultantplus://offline/ref=666DAE3CC4B0BAB28907E01BAFE649AD3A38F554092BCD0795312A8406640C586A43B15C1FDF1CB6HCqFM" TargetMode="External"/><Relationship Id="rId5" Type="http://schemas.openxmlformats.org/officeDocument/2006/relationships/hyperlink" Target="consultantplus://offline/ref=23A15D15BA5ADD8A1F00C1DD664321F5C292DA3DFDB733EB44AF55EDF984F943A6A732DE0D7D61DFs6u4M" TargetMode="External"/><Relationship Id="rId15" Type="http://schemas.openxmlformats.org/officeDocument/2006/relationships/hyperlink" Target="consultantplus://offline/ref=23A15D15BA5ADD8A1F00C1DD664321F5C292DA3DFDB733EB44AF55EDF984F943A6A732DE0D7D61DEs6u1M" TargetMode="External"/><Relationship Id="rId23" Type="http://schemas.openxmlformats.org/officeDocument/2006/relationships/hyperlink" Target="consultantplus://offline/ref=666DAE3CC4B0BAB28907E01BAFE649AD3A39FE57002ACD0795312A8406640C586A43B15AH1qAM" TargetMode="External"/><Relationship Id="rId28" Type="http://schemas.openxmlformats.org/officeDocument/2006/relationships/hyperlink" Target="consultantplus://offline/ref=666DAE3CC4B0BAB28907E01BAFE649AD3A38F553052ECD0795312A8406640C586A43B15C1EDC1FB4HCqAM" TargetMode="External"/><Relationship Id="rId36" Type="http://schemas.openxmlformats.org/officeDocument/2006/relationships/hyperlink" Target="consultantplus://offline/ref=666DAE3CC4B0BAB28907E01BAFE649AD3A38F553052ECD0795312A8406640C586A43B15C1EDC1FB5HCq1M" TargetMode="External"/><Relationship Id="rId49" Type="http://schemas.openxmlformats.org/officeDocument/2006/relationships/hyperlink" Target="consultantplus://offline/ref=666DAE3CC4B0BAB28907E01BAFE649AD3935FE54082ECD0795312A8406640C586A43B1H5qBM" TargetMode="External"/><Relationship Id="rId57" Type="http://schemas.openxmlformats.org/officeDocument/2006/relationships/hyperlink" Target="consultantplus://offline/ref=666DAE3CC4B0BAB28907E01BAFE649AD3A38F554092BCD0795312A8406640C586A43B15C1FDF1CB6HCqFM" TargetMode="External"/><Relationship Id="rId61" Type="http://schemas.openxmlformats.org/officeDocument/2006/relationships/fontTable" Target="fontTable.xml"/><Relationship Id="rId10" Type="http://schemas.openxmlformats.org/officeDocument/2006/relationships/hyperlink" Target="consultantplus://offline/ref=23A15D15BA5ADD8A1F00C1DD664321F5C299DA3FFABB33EB44AF55EDF984F943A6A732DE0D7D61DFs6u6M" TargetMode="External"/><Relationship Id="rId19" Type="http://schemas.openxmlformats.org/officeDocument/2006/relationships/hyperlink" Target="consultantplus://offline/ref=6B8C0B6ED9FEA89D78FFE1FE9F303C81658F1E7C73EE7B8BB87FD992651040668F1E848CE8D11BF3w7v2M" TargetMode="External"/><Relationship Id="rId31" Type="http://schemas.openxmlformats.org/officeDocument/2006/relationships/hyperlink" Target="consultantplus://offline/ref=666DAE3CC4B0BAB28907E01BAFE649AD3A38F553052ECD0795312A8406640C586A43B15C1EDC1FB4HCqEM" TargetMode="External"/><Relationship Id="rId44" Type="http://schemas.openxmlformats.org/officeDocument/2006/relationships/hyperlink" Target="consultantplus://offline/ref=666DAE3CC4B0BAB28907E01BAFE649AD3A38F553052ECD0795312A8406640C586A43B15C1EDC1FB6HCqBM" TargetMode="External"/><Relationship Id="rId52" Type="http://schemas.openxmlformats.org/officeDocument/2006/relationships/hyperlink" Target="consultantplus://offline/ref=666DAE3CC4B0BAB28907E01BAFE649AD3A39F159092CCD0795312A8406H6q4M" TargetMode="External"/><Relationship Id="rId60" Type="http://schemas.openxmlformats.org/officeDocument/2006/relationships/hyperlink" Target="consultantplus://offline/ref=666DAE3CC4B0BAB28907E01BAFE649AD3A38F554092BCD0795312A8406640C586A43B15C1FDF1CB6HCqFM" TargetMode="External"/><Relationship Id="rId4" Type="http://schemas.openxmlformats.org/officeDocument/2006/relationships/webSettings" Target="webSettings.xml"/><Relationship Id="rId9" Type="http://schemas.openxmlformats.org/officeDocument/2006/relationships/hyperlink" Target="consultantplus://offline/ref=23A15D15BA5ADD8A1F00C1DD664321F5C299DA3FFAB833EB44AF55EDF984F943A6A732DE0D7D61DFs6u6M" TargetMode="External"/><Relationship Id="rId14" Type="http://schemas.openxmlformats.org/officeDocument/2006/relationships/hyperlink" Target="consultantplus://offline/ref=23A15D15BA5ADD8A1F00C1DD664321F5C298DE3EFDBE33EB44AF55EDF984F943A6A732DE0D7D60D9s6u7M" TargetMode="External"/><Relationship Id="rId22" Type="http://schemas.openxmlformats.org/officeDocument/2006/relationships/hyperlink" Target="consultantplus://offline/ref=666DAE3CC4B0BAB28907E01BAFE649AD3A38F554092BCD0795312A8406640C586A43B15C1FDA1BB0HCq9M" TargetMode="External"/><Relationship Id="rId27" Type="http://schemas.openxmlformats.org/officeDocument/2006/relationships/image" Target="media/image1.wmf"/><Relationship Id="rId30" Type="http://schemas.openxmlformats.org/officeDocument/2006/relationships/hyperlink" Target="consultantplus://offline/ref=666DAE3CC4B0BAB28907E01BAFE649AD3A39FE57002ACD0795312A8406640C586A43B15EH1q8M" TargetMode="External"/><Relationship Id="rId35" Type="http://schemas.openxmlformats.org/officeDocument/2006/relationships/hyperlink" Target="consultantplus://offline/ref=666DAE3CC4B0BAB28907E01BAFE649AD3A38F553052ECD0795312A8406640C586A43B15C1EDC1FB5HCqEM" TargetMode="External"/><Relationship Id="rId43" Type="http://schemas.openxmlformats.org/officeDocument/2006/relationships/hyperlink" Target="consultantplus://offline/ref=666DAE3CC4B0BAB28907E01BAFE649AD3A39FE57002ACD0795312A8406640C586A43B15CH1qCM" TargetMode="External"/><Relationship Id="rId48" Type="http://schemas.openxmlformats.org/officeDocument/2006/relationships/hyperlink" Target="consultantplus://offline/ref=666DAE3CC4B0BAB28907E01BAFE649AD3A39F052082BCD0795312A8406640C586A43B15C1EDC1EB6HCq8M" TargetMode="External"/><Relationship Id="rId56" Type="http://schemas.openxmlformats.org/officeDocument/2006/relationships/hyperlink" Target="consultantplus://offline/ref=666DAE3CC4B0BAB28907E01BAFE649AD3A38F554092BCD0795312A8406640C586A43B15C1FDA1BB3HCqFM" TargetMode="External"/><Relationship Id="rId8" Type="http://schemas.openxmlformats.org/officeDocument/2006/relationships/hyperlink" Target="consultantplus://offline/ref=23A15D15BA5ADD8A1F00DFC6734321F5C298DE38F4B933EB44AF55EDF984F943A6A732DE0D7D61DFs6uAM" TargetMode="External"/><Relationship Id="rId51" Type="http://schemas.openxmlformats.org/officeDocument/2006/relationships/hyperlink" Target="consultantplus://offline/ref=666DAE3CC4B0BAB28907E01BAFE649AD3A38F5520229CD0795312A8406H6q4M" TargetMode="External"/><Relationship Id="rId3" Type="http://schemas.openxmlformats.org/officeDocument/2006/relationships/settings" Target="settings.xml"/><Relationship Id="rId12" Type="http://schemas.openxmlformats.org/officeDocument/2006/relationships/hyperlink" Target="consultantplus://offline/ref=23A15D15BA5ADD8A1F00C1DD664321F5C299DA3FFBB633EB44AF55EDF984F943A6A732DE0D7D61DFs6u6M" TargetMode="External"/><Relationship Id="rId17" Type="http://schemas.openxmlformats.org/officeDocument/2006/relationships/hyperlink" Target="consultantplus://offline/ref=23A15D15BA5ADD8A1F00C1DD664321F5C299DA3FFBB633EB44AF55EDF984F943A6A732DE0D7D61DEs6u1M" TargetMode="External"/><Relationship Id="rId25" Type="http://schemas.openxmlformats.org/officeDocument/2006/relationships/hyperlink" Target="consultantplus://offline/ref=666DAE3CC4B0BAB28907E01BAFE649AD3A38F553052ECD0795312A8406640C586A43B15C1EDC1FB3HCqFM" TargetMode="External"/><Relationship Id="rId33" Type="http://schemas.openxmlformats.org/officeDocument/2006/relationships/hyperlink" Target="consultantplus://offline/ref=666DAE3CC4B0BAB28907E01BAFE649AD3A38F553052ECD0795312A8406640C586A43B15C1EDC1FB5HCq8M" TargetMode="External"/><Relationship Id="rId38" Type="http://schemas.openxmlformats.org/officeDocument/2006/relationships/hyperlink" Target="consultantplus://offline/ref=666DAE3CC4B0BAB28907E01BAFE649AD3A39FE57002ACD0795312A8406640C586A43B158H1q6M" TargetMode="External"/><Relationship Id="rId46" Type="http://schemas.openxmlformats.org/officeDocument/2006/relationships/hyperlink" Target="consultantplus://offline/ref=666DAE3CC4B0BAB28907E01BAFE649AD3A38F553052ECD0795312A8406640C586A43B15C1EDC1FB6HCqAM" TargetMode="External"/><Relationship Id="rId59" Type="http://schemas.openxmlformats.org/officeDocument/2006/relationships/hyperlink" Target="consultantplus://offline/ref=666DAE3CC4B0BAB28907E01BAFE649AD3A38F554092BCD0795312A8406640C586A43B15C1FDF1CB6HC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461F-305D-4E18-A00D-618D07C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4</cp:revision>
  <dcterms:created xsi:type="dcterms:W3CDTF">2018-04-03T12:42:00Z</dcterms:created>
  <dcterms:modified xsi:type="dcterms:W3CDTF">2018-04-04T07:01:00Z</dcterms:modified>
</cp:coreProperties>
</file>