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43" w:rsidRDefault="00517D43" w:rsidP="00DE4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F16">
        <w:rPr>
          <w:rFonts w:ascii="Times New Roman" w:hAnsi="Times New Roman" w:cs="Times New Roman"/>
          <w:sz w:val="28"/>
          <w:szCs w:val="28"/>
        </w:rPr>
        <w:t>Приложение</w:t>
      </w:r>
    </w:p>
    <w:p w:rsidR="00517D43" w:rsidRDefault="00517D43" w:rsidP="00DE4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D43" w:rsidRPr="00B0021D" w:rsidRDefault="00517D43" w:rsidP="00DE4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21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975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047">
        <w:rPr>
          <w:rFonts w:ascii="Times New Roman" w:hAnsi="Times New Roman" w:cs="Times New Roman"/>
          <w:b/>
          <w:bCs/>
          <w:sz w:val="28"/>
          <w:szCs w:val="28"/>
        </w:rPr>
        <w:t xml:space="preserve">Кантемировского </w:t>
      </w:r>
      <w:r w:rsidR="00975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21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(городского округа) Воронежской области </w:t>
      </w:r>
    </w:p>
    <w:p w:rsidR="00517D43" w:rsidRPr="00B0021D" w:rsidRDefault="00517D43" w:rsidP="00DE4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21D">
        <w:rPr>
          <w:rFonts w:ascii="Times New Roman" w:hAnsi="Times New Roman" w:cs="Times New Roman"/>
          <w:b/>
          <w:bCs/>
          <w:sz w:val="28"/>
          <w:szCs w:val="28"/>
        </w:rPr>
        <w:t>о создании на официальных сайтах органов местного самоуправления раздела «Деятельность», содержащего подраздел «Градостроительство»</w:t>
      </w:r>
    </w:p>
    <w:p w:rsidR="00517D43" w:rsidRDefault="00517D43" w:rsidP="00DE4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2552"/>
        <w:gridCol w:w="3827"/>
        <w:gridCol w:w="5670"/>
        <w:gridCol w:w="1920"/>
      </w:tblGrid>
      <w:tr w:rsidR="00517D43" w:rsidRPr="008A1A43" w:rsidTr="00B90B9B">
        <w:trPr>
          <w:trHeight w:val="1118"/>
        </w:trPr>
        <w:tc>
          <w:tcPr>
            <w:tcW w:w="923" w:type="dxa"/>
          </w:tcPr>
          <w:p w:rsidR="00517D43" w:rsidRPr="008A1A43" w:rsidRDefault="00517D43" w:rsidP="008A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517D43" w:rsidRPr="008A1A43" w:rsidRDefault="00517D43" w:rsidP="008A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43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муниципальных образований </w:t>
            </w:r>
          </w:p>
        </w:tc>
        <w:tc>
          <w:tcPr>
            <w:tcW w:w="3827" w:type="dxa"/>
          </w:tcPr>
          <w:p w:rsidR="00517D43" w:rsidRPr="008A1A43" w:rsidRDefault="00517D43" w:rsidP="008A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43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ссылка на официальный сайт </w:t>
            </w:r>
          </w:p>
        </w:tc>
        <w:tc>
          <w:tcPr>
            <w:tcW w:w="5670" w:type="dxa"/>
          </w:tcPr>
          <w:p w:rsidR="00517D43" w:rsidRPr="008A1A43" w:rsidRDefault="00517D43" w:rsidP="008A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43">
              <w:rPr>
                <w:rFonts w:ascii="Times New Roman" w:hAnsi="Times New Roman" w:cs="Times New Roman"/>
                <w:sz w:val="28"/>
                <w:szCs w:val="28"/>
              </w:rPr>
              <w:t>Активная ссылка на подраздел «Градостроительство»</w:t>
            </w:r>
          </w:p>
        </w:tc>
        <w:tc>
          <w:tcPr>
            <w:tcW w:w="1920" w:type="dxa"/>
          </w:tcPr>
          <w:p w:rsidR="00517D43" w:rsidRPr="008A1A43" w:rsidRDefault="00517D43" w:rsidP="008A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814F4" w:rsidRPr="0072178D" w:rsidTr="00B90B9B">
        <w:trPr>
          <w:trHeight w:val="357"/>
        </w:trPr>
        <w:tc>
          <w:tcPr>
            <w:tcW w:w="923" w:type="dxa"/>
            <w:vAlign w:val="center"/>
          </w:tcPr>
          <w:p w:rsidR="004814F4" w:rsidRPr="0072178D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4814F4" w:rsidRPr="0072178D" w:rsidRDefault="004814F4" w:rsidP="00B90B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178D">
              <w:rPr>
                <w:bCs/>
                <w:color w:val="000000"/>
              </w:rPr>
              <w:t>Кантемировский муниципальный район</w:t>
            </w:r>
          </w:p>
        </w:tc>
        <w:tc>
          <w:tcPr>
            <w:tcW w:w="3827" w:type="dxa"/>
            <w:vAlign w:val="center"/>
          </w:tcPr>
          <w:p w:rsidR="004814F4" w:rsidRPr="0072178D" w:rsidRDefault="00FE7628" w:rsidP="00B90B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178D">
              <w:rPr>
                <w:bCs/>
                <w:color w:val="000000"/>
                <w:sz w:val="24"/>
                <w:szCs w:val="24"/>
              </w:rPr>
              <w:t>http://adminknt.ru/</w:t>
            </w:r>
          </w:p>
        </w:tc>
        <w:tc>
          <w:tcPr>
            <w:tcW w:w="5670" w:type="dxa"/>
            <w:vAlign w:val="center"/>
          </w:tcPr>
          <w:p w:rsidR="004814F4" w:rsidRPr="0072178D" w:rsidRDefault="00FE7628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8D">
              <w:rPr>
                <w:rFonts w:ascii="Times New Roman" w:hAnsi="Times New Roman" w:cs="Times New Roman"/>
                <w:sz w:val="28"/>
                <w:szCs w:val="28"/>
              </w:rPr>
              <w:t>http://adminknt.ru/rajon/deyatelnost/stroitelstvo.html</w:t>
            </w:r>
          </w:p>
        </w:tc>
        <w:tc>
          <w:tcPr>
            <w:tcW w:w="1920" w:type="dxa"/>
            <w:vAlign w:val="center"/>
          </w:tcPr>
          <w:p w:rsidR="004814F4" w:rsidRPr="0072178D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57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Кантемировское городское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FE7628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FE7628">
              <w:rPr>
                <w:color w:val="000000"/>
                <w:sz w:val="24"/>
                <w:szCs w:val="24"/>
              </w:rPr>
              <w:t>http://www.kantemirovka-admin.ru/</w:t>
            </w:r>
          </w:p>
        </w:tc>
        <w:tc>
          <w:tcPr>
            <w:tcW w:w="5670" w:type="dxa"/>
            <w:vAlign w:val="center"/>
          </w:tcPr>
          <w:p w:rsidR="004814F4" w:rsidRPr="008A1A43" w:rsidRDefault="00FE7628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28">
              <w:rPr>
                <w:rFonts w:ascii="Times New Roman" w:hAnsi="Times New Roman" w:cs="Times New Roman"/>
                <w:sz w:val="28"/>
                <w:szCs w:val="28"/>
              </w:rPr>
              <w:t>http://www.kantemirovka-admin.ru/index.php?option=com_content&amp;view=article&amp;id=19&amp;Itemid=23</w:t>
            </w: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57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Бондаревское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57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Бугаевское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B90B9B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B90B9B">
              <w:rPr>
                <w:color w:val="000000"/>
                <w:sz w:val="24"/>
                <w:szCs w:val="24"/>
              </w:rPr>
              <w:t>http://admbugaevskoe.ru/</w:t>
            </w:r>
          </w:p>
        </w:tc>
        <w:tc>
          <w:tcPr>
            <w:tcW w:w="5670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9B">
              <w:rPr>
                <w:rFonts w:ascii="Times New Roman" w:hAnsi="Times New Roman" w:cs="Times New Roman"/>
                <w:sz w:val="28"/>
                <w:szCs w:val="28"/>
              </w:rPr>
              <w:t>http://admbugaevskoe.ru/documents/town-planning.html</w:t>
            </w: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Журавское сельское поселение Кантемировского </w:t>
            </w:r>
            <w:r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DC2FB1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DC2FB1">
              <w:rPr>
                <w:color w:val="000000"/>
                <w:sz w:val="24"/>
                <w:szCs w:val="24"/>
              </w:rPr>
              <w:lastRenderedPageBreak/>
              <w:t>http://admzhurav.ru/</w:t>
            </w:r>
          </w:p>
        </w:tc>
        <w:tc>
          <w:tcPr>
            <w:tcW w:w="5670" w:type="dxa"/>
            <w:vAlign w:val="center"/>
          </w:tcPr>
          <w:p w:rsidR="004814F4" w:rsidRPr="00CE4C40" w:rsidRDefault="00DC2FB1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B1">
              <w:rPr>
                <w:rFonts w:ascii="Times New Roman" w:hAnsi="Times New Roman" w:cs="Times New Roman"/>
                <w:sz w:val="28"/>
                <w:szCs w:val="28"/>
              </w:rPr>
              <w:t>http://admzhurav.ru/gradostroitelnoe_zonirovanie/pravila_zemlepolzovaniya__i___zastroyki_juravskogo__selskogo___poseleniya.html</w:t>
            </w: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Зайцевское</w:t>
            </w:r>
            <w:proofErr w:type="spellEnd"/>
            <w:r>
              <w:rPr>
                <w:color w:val="000000"/>
              </w:rPr>
              <w:t xml:space="preserve">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DC2FB1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DC2FB1">
              <w:rPr>
                <w:color w:val="000000"/>
                <w:sz w:val="24"/>
                <w:szCs w:val="24"/>
              </w:rPr>
              <w:t>http://zayzevka.ucoz.ru/</w:t>
            </w:r>
          </w:p>
        </w:tc>
        <w:tc>
          <w:tcPr>
            <w:tcW w:w="5670" w:type="dxa"/>
            <w:vAlign w:val="center"/>
          </w:tcPr>
          <w:p w:rsidR="004814F4" w:rsidRPr="008A1A43" w:rsidRDefault="00DC2FB1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B1">
              <w:rPr>
                <w:rFonts w:ascii="Times New Roman" w:hAnsi="Times New Roman" w:cs="Times New Roman"/>
                <w:sz w:val="28"/>
                <w:szCs w:val="28"/>
              </w:rPr>
              <w:t>http://zayzevka.ucoz.ru/index/gradostroitelnoe_zonirovanie/0-35</w:t>
            </w: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Митрофановское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8F33BA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8F33BA">
              <w:rPr>
                <w:color w:val="000000"/>
                <w:sz w:val="24"/>
                <w:szCs w:val="24"/>
              </w:rPr>
              <w:t>http://mitrof</w:t>
            </w:r>
            <w:bookmarkStart w:id="0" w:name="_GoBack"/>
            <w:bookmarkEnd w:id="0"/>
            <w:r w:rsidRPr="008F33BA">
              <w:rPr>
                <w:color w:val="000000"/>
                <w:sz w:val="24"/>
                <w:szCs w:val="24"/>
              </w:rPr>
              <w:t>anovskoe.ru/</w:t>
            </w:r>
          </w:p>
        </w:tc>
        <w:tc>
          <w:tcPr>
            <w:tcW w:w="5670" w:type="dxa"/>
            <w:vAlign w:val="center"/>
          </w:tcPr>
          <w:p w:rsidR="004814F4" w:rsidRPr="008A1A43" w:rsidRDefault="008F33BA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3BA">
              <w:rPr>
                <w:rFonts w:ascii="Times New Roman" w:hAnsi="Times New Roman" w:cs="Times New Roman"/>
                <w:sz w:val="28"/>
                <w:szCs w:val="28"/>
              </w:rPr>
              <w:t>http://mitrofanovskoe.ru/zoning/pravila-zemlepolzovaniya-i-zastroyki.html</w:t>
            </w: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B90B9B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B90B9B">
              <w:rPr>
                <w:color w:val="000000"/>
                <w:sz w:val="24"/>
                <w:szCs w:val="24"/>
              </w:rPr>
              <w:t>http://mihalovsk.ru/</w:t>
            </w:r>
          </w:p>
        </w:tc>
        <w:tc>
          <w:tcPr>
            <w:tcW w:w="5670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9B">
              <w:rPr>
                <w:rFonts w:ascii="Times New Roman" w:hAnsi="Times New Roman" w:cs="Times New Roman"/>
                <w:sz w:val="28"/>
                <w:szCs w:val="28"/>
              </w:rPr>
              <w:t>http://mihalovsk.ru/documents/town-planning.html</w:t>
            </w: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Новобелянское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B90B9B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B90B9B">
              <w:rPr>
                <w:color w:val="000000"/>
                <w:sz w:val="24"/>
                <w:szCs w:val="24"/>
              </w:rPr>
              <w:t>http://novobeljanskoe.ru/</w:t>
            </w:r>
          </w:p>
        </w:tc>
        <w:tc>
          <w:tcPr>
            <w:tcW w:w="5670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9B">
              <w:rPr>
                <w:rFonts w:ascii="Times New Roman" w:hAnsi="Times New Roman" w:cs="Times New Roman"/>
                <w:sz w:val="28"/>
                <w:szCs w:val="28"/>
              </w:rPr>
              <w:t>http://novobeljanskoe.ru/documents/town-planning.html</w:t>
            </w: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Новомарковское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DC2FB1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DC2FB1">
              <w:rPr>
                <w:color w:val="000000"/>
                <w:sz w:val="24"/>
                <w:szCs w:val="24"/>
              </w:rPr>
              <w:t>http://novmark.ru/</w:t>
            </w:r>
          </w:p>
        </w:tc>
        <w:tc>
          <w:tcPr>
            <w:tcW w:w="5670" w:type="dxa"/>
            <w:vAlign w:val="center"/>
          </w:tcPr>
          <w:p w:rsidR="004814F4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B1" w:rsidRPr="008A1A43" w:rsidRDefault="00DC2FB1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B1">
              <w:rPr>
                <w:rFonts w:ascii="Times New Roman" w:hAnsi="Times New Roman" w:cs="Times New Roman"/>
                <w:sz w:val="28"/>
                <w:szCs w:val="28"/>
              </w:rPr>
              <w:t>http://novmark.ru/documents/town-planning.html</w:t>
            </w: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Осиковское</w:t>
            </w:r>
            <w:proofErr w:type="spellEnd"/>
            <w:r>
              <w:rPr>
                <w:color w:val="000000"/>
              </w:rPr>
              <w:t xml:space="preserve">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B90B9B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B90B9B">
              <w:rPr>
                <w:color w:val="000000"/>
                <w:sz w:val="24"/>
                <w:szCs w:val="24"/>
              </w:rPr>
              <w:t>http://admosikovskoe.ru/</w:t>
            </w:r>
          </w:p>
        </w:tc>
        <w:tc>
          <w:tcPr>
            <w:tcW w:w="5670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9B">
              <w:rPr>
                <w:rFonts w:ascii="Times New Roman" w:hAnsi="Times New Roman" w:cs="Times New Roman"/>
                <w:sz w:val="28"/>
                <w:szCs w:val="28"/>
              </w:rPr>
              <w:t>http://admosikovskoe.ru/documents/town-planning.html</w:t>
            </w: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Пасековское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B90B9B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B90B9B">
              <w:rPr>
                <w:color w:val="000000"/>
                <w:sz w:val="24"/>
                <w:szCs w:val="24"/>
              </w:rPr>
              <w:t>http://pasekovo.ru/</w:t>
            </w:r>
          </w:p>
        </w:tc>
        <w:tc>
          <w:tcPr>
            <w:tcW w:w="5670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9B">
              <w:rPr>
                <w:rFonts w:ascii="Times New Roman" w:hAnsi="Times New Roman" w:cs="Times New Roman"/>
                <w:sz w:val="28"/>
                <w:szCs w:val="28"/>
              </w:rPr>
              <w:t>http://pasekovo.ru/gradostroitelnoe_zonirovanie/pravila_zemlepolzovaniya_i_zastroyki__pasekovskogo_selskogo_poseleniya_kantemirovskogo_munitsipalnogo_rayona_voronejskoy_oblasti.html</w:t>
            </w: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Писаревское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DC2FB1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DC2FB1">
              <w:rPr>
                <w:color w:val="000000"/>
                <w:sz w:val="24"/>
                <w:szCs w:val="24"/>
              </w:rPr>
              <w:t>http://pisarevskoe.ru/</w:t>
            </w:r>
          </w:p>
        </w:tc>
        <w:tc>
          <w:tcPr>
            <w:tcW w:w="567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Смаглеевское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B90B9B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B90B9B">
              <w:rPr>
                <w:color w:val="000000"/>
                <w:sz w:val="24"/>
                <w:szCs w:val="24"/>
              </w:rPr>
              <w:t>http://smagleevka.ru/</w:t>
            </w:r>
          </w:p>
        </w:tc>
        <w:tc>
          <w:tcPr>
            <w:tcW w:w="5670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9B">
              <w:rPr>
                <w:rFonts w:ascii="Times New Roman" w:hAnsi="Times New Roman" w:cs="Times New Roman"/>
                <w:sz w:val="28"/>
                <w:szCs w:val="28"/>
              </w:rPr>
              <w:t>http://smagleevka.ru/zoning/</w:t>
            </w: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8A1A43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Таловское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814F4" w:rsidRPr="008A1A43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4814F4" w:rsidTr="00B90B9B">
        <w:trPr>
          <w:trHeight w:val="380"/>
        </w:trPr>
        <w:tc>
          <w:tcPr>
            <w:tcW w:w="923" w:type="dxa"/>
            <w:vAlign w:val="center"/>
          </w:tcPr>
          <w:p w:rsidR="004814F4" w:rsidRPr="008A1A43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Титаревское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DC2FB1" w:rsidP="00B90B9B">
            <w:pPr>
              <w:jc w:val="center"/>
              <w:rPr>
                <w:color w:val="000000"/>
                <w:sz w:val="24"/>
                <w:szCs w:val="24"/>
              </w:rPr>
            </w:pPr>
            <w:r w:rsidRPr="00DC2FB1">
              <w:rPr>
                <w:color w:val="000000"/>
                <w:sz w:val="24"/>
                <w:szCs w:val="24"/>
              </w:rPr>
              <w:t>http://titarevka.ru/</w:t>
            </w:r>
          </w:p>
        </w:tc>
        <w:tc>
          <w:tcPr>
            <w:tcW w:w="5670" w:type="dxa"/>
            <w:vAlign w:val="center"/>
          </w:tcPr>
          <w:p w:rsidR="004814F4" w:rsidRPr="004814F4" w:rsidRDefault="00DC2FB1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B1">
              <w:rPr>
                <w:rFonts w:ascii="Times New Roman" w:hAnsi="Times New Roman" w:cs="Times New Roman"/>
                <w:sz w:val="28"/>
                <w:szCs w:val="28"/>
              </w:rPr>
              <w:t>http://titarevka.ru/documents/town-planning.html</w:t>
            </w:r>
          </w:p>
        </w:tc>
        <w:tc>
          <w:tcPr>
            <w:tcW w:w="1920" w:type="dxa"/>
            <w:vAlign w:val="center"/>
          </w:tcPr>
          <w:p w:rsidR="004814F4" w:rsidRPr="004814F4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F4" w:rsidRPr="004814F4" w:rsidTr="00B90B9B">
        <w:trPr>
          <w:trHeight w:val="380"/>
        </w:trPr>
        <w:tc>
          <w:tcPr>
            <w:tcW w:w="923" w:type="dxa"/>
            <w:vAlign w:val="center"/>
          </w:tcPr>
          <w:p w:rsidR="004814F4" w:rsidRPr="004814F4" w:rsidRDefault="00B90B9B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Фисенковское сельское поселение Кантемировского муниципального района</w:t>
            </w:r>
          </w:p>
        </w:tc>
        <w:tc>
          <w:tcPr>
            <w:tcW w:w="3827" w:type="dxa"/>
            <w:vAlign w:val="center"/>
          </w:tcPr>
          <w:p w:rsidR="004814F4" w:rsidRDefault="004814F4" w:rsidP="00B90B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814F4" w:rsidRPr="004814F4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814F4" w:rsidRPr="004814F4" w:rsidRDefault="004814F4" w:rsidP="00B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D43" w:rsidRPr="004814F4" w:rsidRDefault="00517D43" w:rsidP="00721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17D43" w:rsidRPr="004814F4" w:rsidSect="00DE4F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E4F16"/>
    <w:rsid w:val="00014A34"/>
    <w:rsid w:val="00096047"/>
    <w:rsid w:val="000E65BB"/>
    <w:rsid w:val="00127735"/>
    <w:rsid w:val="001B3E91"/>
    <w:rsid w:val="0035663E"/>
    <w:rsid w:val="003B65D9"/>
    <w:rsid w:val="003C4F78"/>
    <w:rsid w:val="003D1A41"/>
    <w:rsid w:val="004814F4"/>
    <w:rsid w:val="004C6D9C"/>
    <w:rsid w:val="004E3095"/>
    <w:rsid w:val="00517D43"/>
    <w:rsid w:val="00622B67"/>
    <w:rsid w:val="006C6CC3"/>
    <w:rsid w:val="0072178D"/>
    <w:rsid w:val="00742D62"/>
    <w:rsid w:val="0088057A"/>
    <w:rsid w:val="008A1A43"/>
    <w:rsid w:val="008F33BA"/>
    <w:rsid w:val="00926405"/>
    <w:rsid w:val="00975622"/>
    <w:rsid w:val="00B0021D"/>
    <w:rsid w:val="00B90B9B"/>
    <w:rsid w:val="00CE4C40"/>
    <w:rsid w:val="00D56C95"/>
    <w:rsid w:val="00DC2FB1"/>
    <w:rsid w:val="00DE4F16"/>
    <w:rsid w:val="00E639B0"/>
    <w:rsid w:val="00E80D1A"/>
    <w:rsid w:val="00FC1B66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4F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2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057A"/>
    <w:rPr>
      <w:color w:val="0000FF"/>
      <w:u w:val="single"/>
    </w:rPr>
  </w:style>
  <w:style w:type="character" w:styleId="a7">
    <w:name w:val="FollowedHyperlink"/>
    <w:basedOn w:val="a0"/>
    <w:uiPriority w:val="99"/>
    <w:rsid w:val="00CE4C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181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Элина Станиславовна</dc:creator>
  <cp:lastModifiedBy>igor2</cp:lastModifiedBy>
  <cp:revision>6</cp:revision>
  <cp:lastPrinted>2017-08-21T10:25:00Z</cp:lastPrinted>
  <dcterms:created xsi:type="dcterms:W3CDTF">2018-05-04T08:49:00Z</dcterms:created>
  <dcterms:modified xsi:type="dcterms:W3CDTF">2018-05-11T06:44:00Z</dcterms:modified>
</cp:coreProperties>
</file>