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854"/>
        <w:tblW w:w="16928" w:type="dxa"/>
        <w:tblLook w:val="04A0" w:firstRow="1" w:lastRow="0" w:firstColumn="1" w:lastColumn="0" w:noHBand="0" w:noVBand="1"/>
      </w:tblPr>
      <w:tblGrid>
        <w:gridCol w:w="942"/>
        <w:gridCol w:w="549"/>
        <w:gridCol w:w="346"/>
        <w:gridCol w:w="12226"/>
        <w:gridCol w:w="707"/>
        <w:gridCol w:w="1216"/>
        <w:gridCol w:w="942"/>
      </w:tblGrid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Default="009A5ECA" w:rsidP="009A5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11C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A5ECA" w:rsidRDefault="009A5ECA" w:rsidP="000B4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CA" w:rsidRPr="004235C6" w:rsidRDefault="009A5ECA" w:rsidP="000B4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9A5ECA" w:rsidRPr="004235C6" w:rsidRDefault="009A5ECA" w:rsidP="000B4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о ходе осуществления органами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и городских округов переданных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государственных полномочий по созданию 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административных комиссий</w:t>
            </w:r>
          </w:p>
          <w:p w:rsidR="009A5ECA" w:rsidRPr="004235C6" w:rsidRDefault="001B248B" w:rsidP="000B4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Кантемировского </w:t>
            </w:r>
            <w:r w:rsidR="009A5ECA" w:rsidRPr="00423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9A5ECA" w:rsidRPr="004235C6" w:rsidRDefault="00D1607A" w:rsidP="000B4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A5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ECA" w:rsidRPr="004235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5EC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9A5ECA" w:rsidRPr="004235C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A5ECA" w:rsidRPr="00D2041A" w:rsidRDefault="009A5ECA" w:rsidP="000B43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9A5ECA">
            <w:pPr>
              <w:tabs>
                <w:tab w:val="left" w:pos="915"/>
                <w:tab w:val="center" w:pos="6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должностных лиц органов местного самоуправления, уполномоченных на составление протоколов об административных правонарушениях </w:t>
            </w:r>
          </w:p>
        </w:tc>
        <w:tc>
          <w:tcPr>
            <w:tcW w:w="70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1B248B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членов административной комиссии органа местного самоуправления            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административной комиссии, упол</w:t>
            </w:r>
            <w:r w:rsidRPr="0042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моченных на составление протоков об административном правонарушении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состоявшихся заседаний административной комиссии (далее – АК), всего с начала года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59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протоколов об административных правонарушениях (постановлений прокурора о возбуждении дела), поступивших на рассмотрение АК, всего с начала года </w:t>
            </w:r>
          </w:p>
        </w:tc>
        <w:tc>
          <w:tcPr>
            <w:tcW w:w="70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10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2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65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протоколов об административных правонарушениях, составленных уполномоченными должностными лицами ОМСУ, всего с начала года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D16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="00D1607A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протоколов об административных правонарушениях, составленных должностными лицами ИОГВ области, всего с начала года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9A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         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отчетный период (квартал)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0B7FB2" w:rsidRDefault="001B248B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29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протоколов об административных правонарушениях, составленных должностными лицами полиции, всего с начала года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9A5EC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постановлений прокурора о возбуждении дела об административном правонарушении, всего с начала года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вынесенных АК определений о возвращении протокола об административном правонарушении, всего с начала года 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вынесенных АК постановлений о прекращении производства по делу об административном правонарушении, всего с начала года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62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представлений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мер по устранению причин и условий, способствовавших совершению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инистративного 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правонарушения, всего с начала года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рассмотренных АК дел об административных правонарушениях всего с начала года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D16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="00D1607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рассмотрено в отношении физических лиц, всего с начала года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рассмотрено в отношении юридических  лиц, всего  сначала года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рассмотрено в отношении должностных  лиц, всего с начала года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обжалованных (опротестованных) постановлений (определений) АК всего с начала года     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отмененных (измененных) судом постановлений (определений) АК всего с начала года                                    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9A5EC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13.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АК, исполненных в добровольном порядке в срок, установленный ч.1 ст.32.2 КоАП РФ, всего с начала года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5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составленных членами АК протоколов об административных правонарушениях, предусмотренных </w:t>
            </w:r>
          </w:p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1 ст. 20.25 КоАП РФ, всего с начала года 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1B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9A5EC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АК, переданных в службу судебных приставов для принудительного исполнения, всего с начала года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D16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D1607A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D16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9A5EC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607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постановлений о возбуждении исполнительного производства всего с начала года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D16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D1607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D16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</w:t>
            </w:r>
            <w:r w:rsidR="001B24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а з д е л   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постановлений об окончании исполнительного производства всего с начала года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1B248B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CA" w:rsidRPr="00D2041A" w:rsidTr="009A5EC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CA" w:rsidRPr="00D2041A" w:rsidRDefault="00D1607A" w:rsidP="000B4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CA" w:rsidRPr="00D2041A" w:rsidRDefault="009A5ECA" w:rsidP="000B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5ECA" w:rsidRDefault="009A5ECA" w:rsidP="009A5ECA">
      <w:pPr>
        <w:rPr>
          <w:rFonts w:ascii="Times New Roman" w:hAnsi="Times New Roman"/>
        </w:rPr>
      </w:pPr>
    </w:p>
    <w:p w:rsidR="009A5ECA" w:rsidRDefault="009A5ECA" w:rsidP="009A5ECA">
      <w:pPr>
        <w:rPr>
          <w:rFonts w:ascii="Times New Roman" w:hAnsi="Times New Roman"/>
        </w:rPr>
      </w:pPr>
    </w:p>
    <w:p w:rsidR="009A5ECA" w:rsidRDefault="009A5ECA" w:rsidP="009A5ECA">
      <w:pPr>
        <w:rPr>
          <w:rFonts w:ascii="Times New Roman" w:hAnsi="Times New Roman"/>
        </w:rPr>
      </w:pPr>
    </w:p>
    <w:p w:rsidR="009A5ECA" w:rsidRDefault="009A5ECA" w:rsidP="009A5ECA">
      <w:pPr>
        <w:rPr>
          <w:rFonts w:ascii="Times New Roman" w:hAnsi="Times New Roman"/>
        </w:rPr>
      </w:pPr>
    </w:p>
    <w:p w:rsidR="009A5ECA" w:rsidRDefault="009A5ECA" w:rsidP="009A5ECA">
      <w:pPr>
        <w:rPr>
          <w:rFonts w:ascii="Times New Roman" w:hAnsi="Times New Roman"/>
        </w:rPr>
      </w:pPr>
    </w:p>
    <w:p w:rsidR="009A5ECA" w:rsidRDefault="009A5ECA" w:rsidP="009A5ECA">
      <w:pPr>
        <w:rPr>
          <w:rFonts w:ascii="Times New Roman" w:hAnsi="Times New Roman"/>
        </w:rPr>
      </w:pPr>
    </w:p>
    <w:p w:rsidR="009A5ECA" w:rsidRDefault="009A5ECA" w:rsidP="009A5ECA">
      <w:pPr>
        <w:rPr>
          <w:rFonts w:ascii="Times New Roman" w:hAnsi="Times New Roman"/>
        </w:rPr>
      </w:pPr>
    </w:p>
    <w:p w:rsidR="00A57D11" w:rsidRDefault="00A57D11" w:rsidP="009A5ECA">
      <w:pPr>
        <w:rPr>
          <w:rFonts w:ascii="Times New Roman" w:hAnsi="Times New Roman"/>
        </w:rPr>
      </w:pPr>
    </w:p>
    <w:p w:rsidR="00A57D11" w:rsidRDefault="00A57D11" w:rsidP="009A5ECA">
      <w:pPr>
        <w:rPr>
          <w:rFonts w:ascii="Times New Roman" w:hAnsi="Times New Roman"/>
        </w:rPr>
      </w:pPr>
    </w:p>
    <w:p w:rsidR="00A57D11" w:rsidRDefault="00A57D11" w:rsidP="009A5ECA">
      <w:pPr>
        <w:rPr>
          <w:rFonts w:ascii="Times New Roman" w:hAnsi="Times New Roman"/>
        </w:rPr>
      </w:pPr>
    </w:p>
    <w:p w:rsidR="00A57D11" w:rsidRDefault="00A57D11" w:rsidP="009A5ECA">
      <w:pPr>
        <w:rPr>
          <w:rFonts w:ascii="Times New Roman" w:hAnsi="Times New Roman"/>
        </w:rPr>
      </w:pPr>
    </w:p>
    <w:p w:rsidR="00A57D11" w:rsidRDefault="00A57D11" w:rsidP="009A5ECA">
      <w:pPr>
        <w:rPr>
          <w:rFonts w:ascii="Times New Roman" w:hAnsi="Times New Roman"/>
        </w:rPr>
      </w:pPr>
    </w:p>
    <w:p w:rsidR="00A57D11" w:rsidRDefault="00A57D11" w:rsidP="009A5ECA">
      <w:pPr>
        <w:rPr>
          <w:rFonts w:ascii="Times New Roman" w:hAnsi="Times New Roman"/>
        </w:rPr>
      </w:pPr>
    </w:p>
    <w:p w:rsidR="00A57D11" w:rsidRDefault="00A57D11" w:rsidP="009A5ECA">
      <w:pPr>
        <w:rPr>
          <w:rFonts w:ascii="Times New Roman" w:hAnsi="Times New Roman"/>
        </w:rPr>
      </w:pPr>
    </w:p>
    <w:p w:rsidR="00A57D11" w:rsidRDefault="00A57D11" w:rsidP="009A5ECA">
      <w:pPr>
        <w:rPr>
          <w:rFonts w:ascii="Times New Roman" w:hAnsi="Times New Roman"/>
        </w:rPr>
      </w:pPr>
    </w:p>
    <w:p w:rsidR="00A57D11" w:rsidRDefault="00A57D11" w:rsidP="009A5ECA">
      <w:pPr>
        <w:rPr>
          <w:rFonts w:ascii="Times New Roman" w:hAnsi="Times New Roman"/>
        </w:rPr>
      </w:pPr>
    </w:p>
    <w:p w:rsidR="00A57D11" w:rsidRPr="008B14F5" w:rsidRDefault="00A57D11" w:rsidP="00A57D11">
      <w:pPr>
        <w:jc w:val="right"/>
        <w:rPr>
          <w:rFonts w:ascii="Times New Roman" w:hAnsi="Times New Roman" w:cs="Times New Roman"/>
        </w:rPr>
      </w:pPr>
      <w:r w:rsidRPr="008B14F5">
        <w:rPr>
          <w:rFonts w:ascii="Times New Roman" w:hAnsi="Times New Roman" w:cs="Times New Roman"/>
        </w:rPr>
        <w:lastRenderedPageBreak/>
        <w:t>Приложение 2</w:t>
      </w:r>
    </w:p>
    <w:p w:rsidR="00A57D11" w:rsidRPr="008B14F5" w:rsidRDefault="00A57D11" w:rsidP="00A57D1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B14F5">
        <w:rPr>
          <w:rFonts w:ascii="Times New Roman" w:hAnsi="Times New Roman" w:cs="Times New Roman"/>
          <w:szCs w:val="22"/>
        </w:rPr>
        <w:t>Раздел 18. Сведения о наложенных АК денежных взысканиях (штрафах)</w:t>
      </w:r>
    </w:p>
    <w:p w:rsidR="00A57D11" w:rsidRPr="008B14F5" w:rsidRDefault="00A57D11" w:rsidP="00A57D11">
      <w:pPr>
        <w:rPr>
          <w:rFonts w:ascii="Times New Roman" w:hAnsi="Times New Roman" w:cs="Times New Roman"/>
        </w:rPr>
      </w:pPr>
    </w:p>
    <w:tbl>
      <w:tblPr>
        <w:tblW w:w="1498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850"/>
        <w:gridCol w:w="2098"/>
        <w:gridCol w:w="1430"/>
        <w:gridCol w:w="1191"/>
        <w:gridCol w:w="1247"/>
        <w:gridCol w:w="1531"/>
        <w:gridCol w:w="1587"/>
        <w:gridCol w:w="1191"/>
        <w:gridCol w:w="1247"/>
      </w:tblGrid>
      <w:tr w:rsidR="00A57D11" w:rsidRPr="008B14F5" w:rsidTr="00A57D11">
        <w:tc>
          <w:tcPr>
            <w:tcW w:w="2608" w:type="dxa"/>
            <w:vMerge w:val="restart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2098" w:type="dxa"/>
            <w:vMerge w:val="restart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Количество наложенных денежных взысканий (штрафов) по рассмотренным делам об административных правонарушениях</w:t>
            </w:r>
          </w:p>
        </w:tc>
        <w:tc>
          <w:tcPr>
            <w:tcW w:w="3868" w:type="dxa"/>
            <w:gridSpan w:val="3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Сумма наложенных денежных взысканий (штрафов)</w:t>
            </w:r>
          </w:p>
        </w:tc>
        <w:tc>
          <w:tcPr>
            <w:tcW w:w="1531" w:type="dxa"/>
            <w:vMerge w:val="restart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Количество поступивших денежных взысканий (штрафов)</w:t>
            </w:r>
          </w:p>
        </w:tc>
        <w:tc>
          <w:tcPr>
            <w:tcW w:w="4025" w:type="dxa"/>
            <w:gridSpan w:val="3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Сумма поступивших денежных взысканий (штрафов)</w:t>
            </w:r>
          </w:p>
        </w:tc>
      </w:tr>
      <w:tr w:rsidR="00A57D11" w:rsidRPr="008B14F5" w:rsidTr="00A57D11">
        <w:tc>
          <w:tcPr>
            <w:tcW w:w="2608" w:type="dxa"/>
            <w:vMerge/>
          </w:tcPr>
          <w:p w:rsidR="00A57D11" w:rsidRPr="008B14F5" w:rsidRDefault="00A57D11" w:rsidP="00CC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57D11" w:rsidRPr="008B14F5" w:rsidRDefault="00A57D11" w:rsidP="00CC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A57D11" w:rsidRPr="008B14F5" w:rsidRDefault="00A57D11" w:rsidP="00CC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 w:val="restart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Всего (руб</w:t>
            </w:r>
            <w:r w:rsidRPr="008B14F5">
              <w:rPr>
                <w:rFonts w:ascii="Times New Roman" w:hAnsi="Times New Roman" w:cs="Times New Roman"/>
                <w:color w:val="000000" w:themeColor="text1"/>
                <w:szCs w:val="22"/>
              </w:rPr>
              <w:t>.) (</w:t>
            </w:r>
            <w:hyperlink w:anchor="P152" w:history="1">
              <w:r w:rsidRPr="008B14F5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гр. 5</w:t>
              </w:r>
            </w:hyperlink>
            <w:r w:rsidRPr="008B14F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+ </w:t>
            </w:r>
            <w:hyperlink w:anchor="P153" w:history="1">
              <w:r w:rsidRPr="008B14F5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гр. 6</w:t>
              </w:r>
            </w:hyperlink>
            <w:r w:rsidRPr="008B14F5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38" w:type="dxa"/>
            <w:gridSpan w:val="2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531" w:type="dxa"/>
            <w:vMerge/>
          </w:tcPr>
          <w:p w:rsidR="00A57D11" w:rsidRPr="008B14F5" w:rsidRDefault="00A57D11" w:rsidP="00CC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 xml:space="preserve">Всего (руб.) </w:t>
            </w:r>
            <w:r w:rsidRPr="008B14F5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hyperlink w:anchor="P156" w:history="1">
              <w:r w:rsidRPr="008B14F5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гр. 9</w:t>
              </w:r>
            </w:hyperlink>
            <w:r w:rsidRPr="008B14F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+ </w:t>
            </w:r>
            <w:hyperlink w:anchor="P157" w:history="1">
              <w:r w:rsidRPr="008B14F5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гр. 10</w:t>
              </w:r>
            </w:hyperlink>
            <w:r w:rsidRPr="008B14F5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38" w:type="dxa"/>
            <w:gridSpan w:val="2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A57D11" w:rsidRPr="008B14F5" w:rsidTr="00A57D11">
        <w:tc>
          <w:tcPr>
            <w:tcW w:w="2608" w:type="dxa"/>
            <w:vMerge/>
          </w:tcPr>
          <w:p w:rsidR="00A57D11" w:rsidRPr="008B14F5" w:rsidRDefault="00A57D11" w:rsidP="00CC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57D11" w:rsidRPr="008B14F5" w:rsidRDefault="00A57D11" w:rsidP="00CC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A57D11" w:rsidRPr="008B14F5" w:rsidRDefault="00A57D11" w:rsidP="00CC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A57D11" w:rsidRPr="008B14F5" w:rsidRDefault="00A57D11" w:rsidP="00CC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в областной бюджет (руб.)</w:t>
            </w:r>
          </w:p>
        </w:tc>
        <w:tc>
          <w:tcPr>
            <w:tcW w:w="124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в местный бюджет и бюджеты поселений (руб.)</w:t>
            </w:r>
          </w:p>
        </w:tc>
        <w:tc>
          <w:tcPr>
            <w:tcW w:w="1531" w:type="dxa"/>
            <w:vMerge/>
          </w:tcPr>
          <w:p w:rsidR="00A57D11" w:rsidRPr="008B14F5" w:rsidRDefault="00A57D11" w:rsidP="00CC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A57D11" w:rsidRPr="008B14F5" w:rsidRDefault="00A57D11" w:rsidP="00CC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в областной бюджет (руб.)</w:t>
            </w:r>
          </w:p>
        </w:tc>
        <w:tc>
          <w:tcPr>
            <w:tcW w:w="124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в местный бюджет и бюджеты поселений (руб.)</w:t>
            </w:r>
          </w:p>
        </w:tc>
      </w:tr>
      <w:tr w:rsidR="00A57D11" w:rsidRPr="008B14F5" w:rsidTr="00A57D11">
        <w:tc>
          <w:tcPr>
            <w:tcW w:w="2608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8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150"/>
            <w:bookmarkEnd w:id="0"/>
            <w:r w:rsidRPr="008B14F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30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151"/>
            <w:bookmarkEnd w:id="1"/>
            <w:r w:rsidRPr="008B14F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9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152"/>
            <w:bookmarkEnd w:id="2"/>
            <w:r w:rsidRPr="008B14F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153"/>
            <w:bookmarkEnd w:id="3"/>
            <w:r w:rsidRPr="008B14F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3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154"/>
            <w:bookmarkEnd w:id="4"/>
            <w:r w:rsidRPr="008B14F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8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155"/>
            <w:bookmarkEnd w:id="5"/>
            <w:r w:rsidRPr="008B14F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156"/>
            <w:bookmarkEnd w:id="6"/>
            <w:r w:rsidRPr="008B14F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4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157"/>
            <w:bookmarkEnd w:id="7"/>
            <w:r w:rsidRPr="008B14F5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57D11" w:rsidRPr="008B14F5" w:rsidTr="00A57D11">
        <w:tc>
          <w:tcPr>
            <w:tcW w:w="2608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158"/>
            <w:bookmarkEnd w:id="8"/>
            <w:r w:rsidRPr="008B14F5">
              <w:rPr>
                <w:rFonts w:ascii="Times New Roman" w:hAnsi="Times New Roman" w:cs="Times New Roman"/>
                <w:szCs w:val="22"/>
              </w:rPr>
              <w:t>На начало отчетного периода</w:t>
            </w:r>
          </w:p>
        </w:tc>
        <w:tc>
          <w:tcPr>
            <w:tcW w:w="850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098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30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123000,00</w:t>
            </w:r>
          </w:p>
        </w:tc>
        <w:tc>
          <w:tcPr>
            <w:tcW w:w="1191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247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113000,00</w:t>
            </w:r>
          </w:p>
        </w:tc>
        <w:tc>
          <w:tcPr>
            <w:tcW w:w="1531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108</w:t>
            </w:r>
          </w:p>
        </w:tc>
        <w:tc>
          <w:tcPr>
            <w:tcW w:w="1587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>
              <w:rPr>
                <w:rFonts w:ascii="Times New Roman" w:hAnsi="Times New Roman"/>
              </w:rPr>
              <w:t>109315,13</w:t>
            </w:r>
          </w:p>
        </w:tc>
        <w:tc>
          <w:tcPr>
            <w:tcW w:w="1191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11500,00</w:t>
            </w:r>
          </w:p>
        </w:tc>
        <w:tc>
          <w:tcPr>
            <w:tcW w:w="1247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 97815,13</w:t>
            </w:r>
          </w:p>
        </w:tc>
      </w:tr>
      <w:tr w:rsidR="00A57D11" w:rsidRPr="008B14F5" w:rsidTr="00A57D11">
        <w:tc>
          <w:tcPr>
            <w:tcW w:w="2608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9" w:name="P168"/>
            <w:bookmarkEnd w:id="9"/>
            <w:r w:rsidRPr="008B14F5">
              <w:rPr>
                <w:rFonts w:ascii="Times New Roman" w:hAnsi="Times New Roman" w:cs="Times New Roman"/>
                <w:szCs w:val="22"/>
              </w:rPr>
              <w:t>За отчетный период (квартал)</w:t>
            </w:r>
          </w:p>
        </w:tc>
        <w:tc>
          <w:tcPr>
            <w:tcW w:w="850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098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30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33000,00</w:t>
            </w:r>
          </w:p>
        </w:tc>
        <w:tc>
          <w:tcPr>
            <w:tcW w:w="1191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1247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26000,00</w:t>
            </w:r>
          </w:p>
        </w:tc>
        <w:tc>
          <w:tcPr>
            <w:tcW w:w="1531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10</w:t>
            </w:r>
          </w:p>
        </w:tc>
        <w:tc>
          <w:tcPr>
            <w:tcW w:w="1587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11000,00</w:t>
            </w:r>
          </w:p>
        </w:tc>
        <w:tc>
          <w:tcPr>
            <w:tcW w:w="1191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2000,00</w:t>
            </w:r>
          </w:p>
        </w:tc>
        <w:tc>
          <w:tcPr>
            <w:tcW w:w="1247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9000,00</w:t>
            </w:r>
          </w:p>
        </w:tc>
      </w:tr>
      <w:tr w:rsidR="00A57D11" w:rsidRPr="008B14F5" w:rsidTr="00A57D11">
        <w:tc>
          <w:tcPr>
            <w:tcW w:w="2608" w:type="dxa"/>
          </w:tcPr>
          <w:p w:rsidR="00A57D11" w:rsidRDefault="00A57D11" w:rsidP="00CC5A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0" w:name="P178"/>
            <w:bookmarkEnd w:id="10"/>
            <w:r w:rsidRPr="008B14F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том числе по составам административных правонарушений, предусмотренных </w:t>
            </w:r>
          </w:p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ст. 19.2</w:t>
            </w:r>
          </w:p>
        </w:tc>
        <w:tc>
          <w:tcPr>
            <w:tcW w:w="850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02.1</w:t>
            </w:r>
          </w:p>
        </w:tc>
        <w:tc>
          <w:tcPr>
            <w:tcW w:w="2098" w:type="dxa"/>
          </w:tcPr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</w:tcPr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  <w:tc>
          <w:tcPr>
            <w:tcW w:w="1191" w:type="dxa"/>
          </w:tcPr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  <w:tc>
          <w:tcPr>
            <w:tcW w:w="1247" w:type="dxa"/>
          </w:tcPr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8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9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4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57D11" w:rsidRPr="008B14F5" w:rsidTr="00A57D11">
        <w:tc>
          <w:tcPr>
            <w:tcW w:w="2608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1" w:name="P188"/>
            <w:bookmarkEnd w:id="11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ст. 20</w:t>
            </w:r>
          </w:p>
        </w:tc>
        <w:tc>
          <w:tcPr>
            <w:tcW w:w="850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02.2</w:t>
            </w:r>
          </w:p>
        </w:tc>
        <w:tc>
          <w:tcPr>
            <w:tcW w:w="2098" w:type="dxa"/>
          </w:tcPr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</w:tcPr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191" w:type="dxa"/>
          </w:tcPr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247" w:type="dxa"/>
          </w:tcPr>
          <w:p w:rsidR="00A57D11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8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9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4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57D11" w:rsidRPr="008B14F5" w:rsidTr="00A57D11">
        <w:tc>
          <w:tcPr>
            <w:tcW w:w="2608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2" w:name="P198"/>
            <w:bookmarkEnd w:id="12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ст. 33.1</w:t>
            </w:r>
          </w:p>
        </w:tc>
        <w:tc>
          <w:tcPr>
            <w:tcW w:w="850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02.3</w:t>
            </w:r>
          </w:p>
        </w:tc>
        <w:tc>
          <w:tcPr>
            <w:tcW w:w="2098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30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26000,</w:t>
            </w:r>
            <w:bookmarkStart w:id="13" w:name="_GoBack"/>
            <w:bookmarkEnd w:id="13"/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91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26000,0</w:t>
            </w:r>
          </w:p>
        </w:tc>
        <w:tc>
          <w:tcPr>
            <w:tcW w:w="153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8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9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4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57D11" w:rsidRPr="008B14F5" w:rsidTr="00A57D11">
        <w:tc>
          <w:tcPr>
            <w:tcW w:w="2608" w:type="dxa"/>
          </w:tcPr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ст. 44.8 ч. 1</w:t>
            </w:r>
          </w:p>
        </w:tc>
        <w:tc>
          <w:tcPr>
            <w:tcW w:w="850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02.4</w:t>
            </w:r>
          </w:p>
        </w:tc>
        <w:tc>
          <w:tcPr>
            <w:tcW w:w="2098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8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9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4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4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57D11" w:rsidRPr="008B14F5" w:rsidTr="00A57D11">
        <w:tc>
          <w:tcPr>
            <w:tcW w:w="2608" w:type="dxa"/>
          </w:tcPr>
          <w:p w:rsidR="00A57D11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(нарастающим </w:t>
            </w:r>
          </w:p>
          <w:p w:rsidR="00A57D11" w:rsidRPr="008B14F5" w:rsidRDefault="00A57D11" w:rsidP="00CC5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итогом с начала года)</w:t>
            </w:r>
          </w:p>
        </w:tc>
        <w:tc>
          <w:tcPr>
            <w:tcW w:w="850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098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30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156000,00</w:t>
            </w:r>
          </w:p>
        </w:tc>
        <w:tc>
          <w:tcPr>
            <w:tcW w:w="1191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17000,00</w:t>
            </w:r>
          </w:p>
        </w:tc>
        <w:tc>
          <w:tcPr>
            <w:tcW w:w="1247" w:type="dxa"/>
          </w:tcPr>
          <w:p w:rsidR="00A57D11" w:rsidRPr="006B2637" w:rsidRDefault="00A57D11" w:rsidP="00CC5AF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139000,00</w:t>
            </w:r>
          </w:p>
        </w:tc>
        <w:tc>
          <w:tcPr>
            <w:tcW w:w="153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158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120315,13</w:t>
            </w:r>
          </w:p>
        </w:tc>
        <w:tc>
          <w:tcPr>
            <w:tcW w:w="1191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13500,00</w:t>
            </w:r>
          </w:p>
        </w:tc>
        <w:tc>
          <w:tcPr>
            <w:tcW w:w="1247" w:type="dxa"/>
          </w:tcPr>
          <w:p w:rsidR="00A57D11" w:rsidRPr="008B14F5" w:rsidRDefault="00A57D11" w:rsidP="00CC5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106815,13</w:t>
            </w:r>
          </w:p>
        </w:tc>
      </w:tr>
    </w:tbl>
    <w:p w:rsidR="00A57D11" w:rsidRPr="008B14F5" w:rsidRDefault="00A57D11" w:rsidP="00A57D11">
      <w:pPr>
        <w:rPr>
          <w:rFonts w:ascii="Times New Roman" w:hAnsi="Times New Roman" w:cs="Times New Roman"/>
        </w:rPr>
      </w:pPr>
      <w:bookmarkStart w:id="14" w:name="P228"/>
      <w:bookmarkEnd w:id="14"/>
    </w:p>
    <w:p w:rsidR="00A57D11" w:rsidRPr="00D26E80" w:rsidRDefault="00A57D11" w:rsidP="00A57D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4F5">
        <w:rPr>
          <w:rFonts w:ascii="Times New Roman" w:hAnsi="Times New Roman" w:cs="Times New Roman"/>
          <w:sz w:val="22"/>
          <w:szCs w:val="22"/>
        </w:rPr>
        <w:t xml:space="preserve">Председатель административной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8B14F5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Качалкина Е.И.__ </w:t>
      </w:r>
    </w:p>
    <w:p w:rsidR="00A57D11" w:rsidRPr="008B14F5" w:rsidRDefault="00A57D11" w:rsidP="00A57D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14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8B14F5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8B14F5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8B14F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8B14F5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A57D11" w:rsidRPr="00D26E80" w:rsidRDefault="00A57D11" w:rsidP="00A57D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4F5">
        <w:rPr>
          <w:rFonts w:ascii="Times New Roman" w:hAnsi="Times New Roman" w:cs="Times New Roman"/>
          <w:sz w:val="22"/>
          <w:szCs w:val="22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(47367) 6-12-32 </w:t>
      </w:r>
    </w:p>
    <w:p w:rsidR="00A57D11" w:rsidRPr="008B14F5" w:rsidRDefault="00A57D11" w:rsidP="00A57D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7D11" w:rsidRPr="00D26E80" w:rsidRDefault="00A57D11" w:rsidP="00A57D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4F5">
        <w:rPr>
          <w:rFonts w:ascii="Times New Roman" w:hAnsi="Times New Roman" w:cs="Times New Roman"/>
          <w:sz w:val="22"/>
          <w:szCs w:val="22"/>
        </w:rPr>
        <w:t>Ответственный секретарь административной комиссии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____________                          __</w:t>
      </w:r>
      <w:r>
        <w:rPr>
          <w:rFonts w:ascii="Times New Roman" w:hAnsi="Times New Roman" w:cs="Times New Roman"/>
          <w:sz w:val="24"/>
          <w:szCs w:val="24"/>
          <w:u w:val="single"/>
        </w:rPr>
        <w:t>Николаенко Д.В._</w:t>
      </w:r>
    </w:p>
    <w:p w:rsidR="00A57D11" w:rsidRPr="008B14F5" w:rsidRDefault="00A57D11" w:rsidP="00A57D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14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8B14F5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8B14F5">
        <w:rPr>
          <w:rFonts w:ascii="Times New Roman" w:hAnsi="Times New Roman" w:cs="Times New Roman"/>
          <w:sz w:val="22"/>
          <w:szCs w:val="22"/>
        </w:rPr>
        <w:t xml:space="preserve">подпись)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8B14F5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A57D11" w:rsidRPr="00D26E80" w:rsidRDefault="00A57D11" w:rsidP="00A57D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4F5">
        <w:rPr>
          <w:rFonts w:ascii="Times New Roman" w:hAnsi="Times New Roman" w:cs="Times New Roman"/>
          <w:sz w:val="22"/>
          <w:szCs w:val="22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(47367) 6-17-65 </w:t>
      </w:r>
    </w:p>
    <w:p w:rsidR="00A57D11" w:rsidRDefault="00A57D11" w:rsidP="009A5ECA">
      <w:pPr>
        <w:rPr>
          <w:rFonts w:ascii="Times New Roman" w:hAnsi="Times New Roman"/>
        </w:rPr>
      </w:pPr>
    </w:p>
    <w:sectPr w:rsidR="00A57D11" w:rsidSect="00B111C7">
      <w:headerReference w:type="default" r:id="rId6"/>
      <w:pgSz w:w="16838" w:h="11906" w:orient="landscape"/>
      <w:pgMar w:top="1134" w:right="567" w:bottom="170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76" w:rsidRDefault="008D4D76" w:rsidP="00B111C7">
      <w:pPr>
        <w:spacing w:after="0" w:line="240" w:lineRule="auto"/>
      </w:pPr>
      <w:r>
        <w:separator/>
      </w:r>
    </w:p>
  </w:endnote>
  <w:endnote w:type="continuationSeparator" w:id="0">
    <w:p w:rsidR="008D4D76" w:rsidRDefault="008D4D76" w:rsidP="00B1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76" w:rsidRDefault="008D4D76" w:rsidP="00B111C7">
      <w:pPr>
        <w:spacing w:after="0" w:line="240" w:lineRule="auto"/>
      </w:pPr>
      <w:r>
        <w:separator/>
      </w:r>
    </w:p>
  </w:footnote>
  <w:footnote w:type="continuationSeparator" w:id="0">
    <w:p w:rsidR="008D4D76" w:rsidRDefault="008D4D76" w:rsidP="00B1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105102"/>
      <w:docPartObj>
        <w:docPartGallery w:val="Page Numbers (Top of Page)"/>
        <w:docPartUnique/>
      </w:docPartObj>
    </w:sdtPr>
    <w:sdtEndPr/>
    <w:sdtContent>
      <w:p w:rsidR="00B111C7" w:rsidRDefault="00B111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D11">
          <w:rPr>
            <w:noProof/>
          </w:rPr>
          <w:t>6</w:t>
        </w:r>
        <w:r>
          <w:fldChar w:fldCharType="end"/>
        </w:r>
      </w:p>
    </w:sdtContent>
  </w:sdt>
  <w:p w:rsidR="00B111C7" w:rsidRDefault="00B111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CA"/>
    <w:rsid w:val="001B248B"/>
    <w:rsid w:val="001F25B9"/>
    <w:rsid w:val="0022051E"/>
    <w:rsid w:val="0024215B"/>
    <w:rsid w:val="008D4D76"/>
    <w:rsid w:val="00933522"/>
    <w:rsid w:val="009A5ECA"/>
    <w:rsid w:val="00A16D30"/>
    <w:rsid w:val="00A57D11"/>
    <w:rsid w:val="00A6569E"/>
    <w:rsid w:val="00AE55D0"/>
    <w:rsid w:val="00B111C7"/>
    <w:rsid w:val="00BF7DDB"/>
    <w:rsid w:val="00D1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BD75"/>
  <w15:chartTrackingRefBased/>
  <w15:docId w15:val="{92A6BACE-78A8-4207-BB86-17083673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1C7"/>
  </w:style>
  <w:style w:type="paragraph" w:styleId="a5">
    <w:name w:val="footer"/>
    <w:basedOn w:val="a"/>
    <w:link w:val="a6"/>
    <w:uiPriority w:val="99"/>
    <w:unhideWhenUsed/>
    <w:rsid w:val="00B1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1C7"/>
  </w:style>
  <w:style w:type="paragraph" w:styleId="a7">
    <w:name w:val="Balloon Text"/>
    <w:basedOn w:val="a"/>
    <w:link w:val="a8"/>
    <w:uiPriority w:val="99"/>
    <w:semiHidden/>
    <w:unhideWhenUsed/>
    <w:rsid w:val="00B1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1C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57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Софья Александровна</dc:creator>
  <cp:keywords/>
  <dc:description/>
  <cp:lastModifiedBy>Административная комиссия района</cp:lastModifiedBy>
  <cp:revision>6</cp:revision>
  <cp:lastPrinted>2020-12-07T06:28:00Z</cp:lastPrinted>
  <dcterms:created xsi:type="dcterms:W3CDTF">2020-12-04T13:14:00Z</dcterms:created>
  <dcterms:modified xsi:type="dcterms:W3CDTF">2021-04-28T08:35:00Z</dcterms:modified>
</cp:coreProperties>
</file>